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69474" w14:textId="77777777" w:rsidR="00CE469F" w:rsidRPr="005967A0" w:rsidRDefault="00CE469F">
      <w:pPr>
        <w:pStyle w:val="BodyText"/>
      </w:pPr>
    </w:p>
    <w:p w14:paraId="73A9F616" w14:textId="732D8576" w:rsidR="00CE469F" w:rsidRPr="005967A0" w:rsidRDefault="00EE71E2" w:rsidP="00EE71E2">
      <w:pPr>
        <w:pStyle w:val="BodyText"/>
        <w:jc w:val="center"/>
      </w:pPr>
      <w:r w:rsidRPr="005967A0">
        <w:rPr>
          <w:rFonts w:eastAsia="Calibri" w:cs="Arial"/>
          <w:b/>
          <w:noProof/>
        </w:rPr>
        <w:drawing>
          <wp:inline distT="0" distB="0" distL="0" distR="0" wp14:anchorId="3465FA87" wp14:editId="4748CDDB">
            <wp:extent cx="5234305" cy="1630045"/>
            <wp:effectExtent l="0" t="0" r="0" b="0"/>
            <wp:docPr id="246" name="Picture 1" descr="MDOC_Logo - Full Colo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_Logo - Full Color H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4305" cy="1630045"/>
                    </a:xfrm>
                    <a:prstGeom prst="rect">
                      <a:avLst/>
                    </a:prstGeom>
                    <a:noFill/>
                    <a:ln>
                      <a:noFill/>
                    </a:ln>
                  </pic:spPr>
                </pic:pic>
              </a:graphicData>
            </a:graphic>
          </wp:inline>
        </w:drawing>
      </w:r>
    </w:p>
    <w:p w14:paraId="5A52A2ED" w14:textId="77777777" w:rsidR="00CE469F" w:rsidRPr="005967A0" w:rsidRDefault="00CE469F">
      <w:pPr>
        <w:pStyle w:val="BodyText"/>
      </w:pPr>
    </w:p>
    <w:p w14:paraId="2F413E88" w14:textId="45AFAA4A" w:rsidR="00CE469F" w:rsidRPr="005967A0" w:rsidRDefault="00CE469F">
      <w:pPr>
        <w:pStyle w:val="BodyText"/>
      </w:pPr>
    </w:p>
    <w:p w14:paraId="7F24BE1B" w14:textId="3F9E2139" w:rsidR="00EE71E2" w:rsidRPr="005967A0" w:rsidRDefault="00EE71E2">
      <w:pPr>
        <w:pStyle w:val="BodyText"/>
      </w:pPr>
    </w:p>
    <w:p w14:paraId="306D54A9" w14:textId="6D559FC6" w:rsidR="00EE71E2" w:rsidRPr="005967A0" w:rsidRDefault="00EE71E2">
      <w:pPr>
        <w:pStyle w:val="BodyText"/>
      </w:pPr>
    </w:p>
    <w:p w14:paraId="08DF5A9B" w14:textId="2EAE5B7A" w:rsidR="00EE71E2" w:rsidRPr="005967A0" w:rsidRDefault="00EE71E2" w:rsidP="00EE71E2">
      <w:pPr>
        <w:pStyle w:val="BodyText"/>
        <w:jc w:val="center"/>
      </w:pPr>
      <w:r w:rsidRPr="005967A0">
        <w:t>COMMUNITY DEVELOPMENT DIVISION</w:t>
      </w:r>
    </w:p>
    <w:p w14:paraId="7508B87A" w14:textId="77777777" w:rsidR="00CE469F" w:rsidRPr="005967A0" w:rsidRDefault="00CE469F">
      <w:pPr>
        <w:pStyle w:val="BodyText"/>
      </w:pPr>
    </w:p>
    <w:p w14:paraId="6DD6D487" w14:textId="77777777" w:rsidR="00EE71E2" w:rsidRPr="005967A0" w:rsidRDefault="00867FC3">
      <w:pPr>
        <w:spacing w:before="85"/>
        <w:ind w:left="751" w:right="269"/>
        <w:jc w:val="center"/>
        <w:rPr>
          <w:b/>
        </w:rPr>
      </w:pPr>
      <w:r w:rsidRPr="005967A0">
        <w:rPr>
          <w:b/>
        </w:rPr>
        <w:t>Montana Coal</w:t>
      </w:r>
      <w:r w:rsidR="00EE71E2" w:rsidRPr="005967A0">
        <w:rPr>
          <w:b/>
        </w:rPr>
        <w:t xml:space="preserve"> Board</w:t>
      </w:r>
      <w:r w:rsidRPr="005967A0">
        <w:rPr>
          <w:b/>
        </w:rPr>
        <w:t xml:space="preserve"> Impact Grant</w:t>
      </w:r>
      <w:r w:rsidR="00EE71E2" w:rsidRPr="005967A0">
        <w:rPr>
          <w:b/>
        </w:rPr>
        <w:t xml:space="preserve"> Program</w:t>
      </w:r>
    </w:p>
    <w:p w14:paraId="6A9A0EB0" w14:textId="5A8217C3" w:rsidR="00CE469F" w:rsidRPr="005967A0" w:rsidRDefault="00867FC3">
      <w:pPr>
        <w:spacing w:before="85"/>
        <w:ind w:left="751" w:right="269"/>
        <w:jc w:val="center"/>
        <w:rPr>
          <w:b/>
        </w:rPr>
      </w:pPr>
      <w:r w:rsidRPr="005967A0">
        <w:rPr>
          <w:b/>
        </w:rPr>
        <w:t>Application</w:t>
      </w:r>
      <w:r w:rsidR="00EE71E2" w:rsidRPr="005967A0">
        <w:rPr>
          <w:b/>
        </w:rPr>
        <w:t xml:space="preserve"> and Guidelines</w:t>
      </w:r>
    </w:p>
    <w:p w14:paraId="33326535" w14:textId="77777777" w:rsidR="00CE469F" w:rsidRPr="005967A0" w:rsidRDefault="00CE469F">
      <w:pPr>
        <w:pStyle w:val="BodyText"/>
        <w:rPr>
          <w:b/>
        </w:rPr>
      </w:pPr>
    </w:p>
    <w:p w14:paraId="2F6171FB" w14:textId="77777777" w:rsidR="00CE469F" w:rsidRPr="005967A0" w:rsidRDefault="00CE469F">
      <w:pPr>
        <w:pStyle w:val="BodyText"/>
        <w:rPr>
          <w:b/>
        </w:rPr>
      </w:pPr>
    </w:p>
    <w:p w14:paraId="485E67D9" w14:textId="15CBDB66" w:rsidR="00CE469F" w:rsidRPr="005967A0" w:rsidRDefault="00CE469F">
      <w:pPr>
        <w:pStyle w:val="BodyText"/>
        <w:rPr>
          <w:b/>
        </w:rPr>
      </w:pPr>
    </w:p>
    <w:p w14:paraId="48AC86E2" w14:textId="1DBF7A19" w:rsidR="00EE71E2" w:rsidRPr="005967A0" w:rsidRDefault="00EE71E2">
      <w:pPr>
        <w:pStyle w:val="BodyText"/>
        <w:rPr>
          <w:b/>
        </w:rPr>
      </w:pPr>
    </w:p>
    <w:p w14:paraId="55BBDD6F" w14:textId="232AC8B0" w:rsidR="00EE71E2" w:rsidRPr="005967A0" w:rsidRDefault="00EE71E2">
      <w:pPr>
        <w:pStyle w:val="BodyText"/>
        <w:rPr>
          <w:b/>
        </w:rPr>
      </w:pPr>
    </w:p>
    <w:p w14:paraId="3B61C7DA" w14:textId="6BA7443D" w:rsidR="00EE71E2" w:rsidRPr="005967A0" w:rsidRDefault="00EE71E2" w:rsidP="00EE71E2">
      <w:pPr>
        <w:pStyle w:val="BodyText"/>
        <w:jc w:val="center"/>
        <w:rPr>
          <w:b/>
        </w:rPr>
      </w:pPr>
      <w:r w:rsidRPr="005967A0">
        <w:rPr>
          <w:b/>
        </w:rPr>
        <w:t>Grant Applications Due Quarterly, 45 days before the next regularly scheduled Montana Coal Board Meeting</w:t>
      </w:r>
    </w:p>
    <w:p w14:paraId="25E45F0A" w14:textId="6BD5D2E9" w:rsidR="00EE71E2" w:rsidRPr="005967A0" w:rsidRDefault="00EE71E2" w:rsidP="00EE71E2">
      <w:pPr>
        <w:pStyle w:val="BodyText"/>
        <w:jc w:val="center"/>
        <w:rPr>
          <w:b/>
        </w:rPr>
      </w:pPr>
    </w:p>
    <w:p w14:paraId="05092EEF" w14:textId="5795B0D7" w:rsidR="00EE71E2" w:rsidRPr="005967A0" w:rsidRDefault="00EE71E2" w:rsidP="00EE71E2">
      <w:pPr>
        <w:pStyle w:val="BodyText"/>
        <w:jc w:val="center"/>
        <w:rPr>
          <w:b/>
        </w:rPr>
      </w:pPr>
      <w:r w:rsidRPr="005967A0">
        <w:rPr>
          <w:b/>
        </w:rPr>
        <w:t xml:space="preserve">Meeting dates and application due dates can be found on the Montana Coal Board website: </w:t>
      </w:r>
      <w:hyperlink r:id="rId8" w:history="1">
        <w:r w:rsidRPr="005967A0">
          <w:rPr>
            <w:rStyle w:val="Hyperlink"/>
            <w:b/>
            <w:color w:val="auto"/>
          </w:rPr>
          <w:t>https://comdev.mt.gov/Boards/Coal/Meetings</w:t>
        </w:r>
      </w:hyperlink>
    </w:p>
    <w:p w14:paraId="7654AF96" w14:textId="24AE0BB0" w:rsidR="00EE71E2" w:rsidRPr="005967A0" w:rsidRDefault="00EE71E2" w:rsidP="00EE71E2">
      <w:pPr>
        <w:pStyle w:val="BodyText"/>
        <w:jc w:val="center"/>
        <w:rPr>
          <w:b/>
        </w:rPr>
      </w:pPr>
    </w:p>
    <w:p w14:paraId="440321C6" w14:textId="1A886BEE" w:rsidR="00EE71E2" w:rsidRPr="005967A0" w:rsidRDefault="00EE71E2" w:rsidP="00EE71E2">
      <w:pPr>
        <w:pStyle w:val="BodyText"/>
        <w:jc w:val="center"/>
        <w:rPr>
          <w:b/>
        </w:rPr>
      </w:pPr>
      <w:r w:rsidRPr="005967A0">
        <w:rPr>
          <w:b/>
        </w:rPr>
        <w:t>DOCCDD@MT.GOV</w:t>
      </w:r>
    </w:p>
    <w:p w14:paraId="4AF467DF" w14:textId="77777777" w:rsidR="00EE71E2" w:rsidRPr="005967A0" w:rsidRDefault="00EE71E2">
      <w:pPr>
        <w:rPr>
          <w:b/>
        </w:rPr>
      </w:pPr>
      <w:r w:rsidRPr="005967A0">
        <w:rPr>
          <w:b/>
        </w:rPr>
        <w:br w:type="page"/>
      </w:r>
    </w:p>
    <w:p w14:paraId="3A557DD5" w14:textId="77777777" w:rsidR="00EE71E2" w:rsidRPr="005967A0" w:rsidRDefault="00EE71E2" w:rsidP="00EE71E2">
      <w:pPr>
        <w:tabs>
          <w:tab w:val="center" w:pos="5112"/>
        </w:tabs>
        <w:rPr>
          <w:rFonts w:cs="Arial"/>
          <w:b/>
        </w:rPr>
      </w:pPr>
      <w:r w:rsidRPr="005967A0">
        <w:rPr>
          <w:rFonts w:cs="Arial"/>
          <w:b/>
        </w:rPr>
        <w:lastRenderedPageBreak/>
        <w:t>Table of Contents</w:t>
      </w:r>
    </w:p>
    <w:p w14:paraId="7CC93555" w14:textId="77777777" w:rsidR="00EE71E2" w:rsidRPr="005967A0" w:rsidRDefault="00EE71E2" w:rsidP="00EE71E2">
      <w:pPr>
        <w:tabs>
          <w:tab w:val="center" w:pos="5112"/>
        </w:tabs>
        <w:rPr>
          <w:rFonts w:cs="Arial"/>
          <w:b/>
        </w:rPr>
      </w:pPr>
    </w:p>
    <w:p w14:paraId="4E0FFFBB" w14:textId="77777777" w:rsidR="00EE71E2" w:rsidRPr="005967A0" w:rsidRDefault="00EE71E2" w:rsidP="00EE71E2">
      <w:pPr>
        <w:spacing w:line="360" w:lineRule="auto"/>
        <w:rPr>
          <w:rFonts w:cs="Arial"/>
          <w:b/>
        </w:rPr>
      </w:pPr>
      <w:r w:rsidRPr="005967A0">
        <w:rPr>
          <w:rFonts w:cs="Arial"/>
          <w:b/>
        </w:rPr>
        <w:t>I.</w:t>
      </w:r>
      <w:r w:rsidRPr="005967A0">
        <w:rPr>
          <w:rFonts w:cs="Arial"/>
          <w:b/>
        </w:rPr>
        <w:tab/>
        <w:t>Introduction</w:t>
      </w:r>
    </w:p>
    <w:p w14:paraId="56D27A88" w14:textId="77777777" w:rsidR="00EE71E2" w:rsidRPr="005967A0" w:rsidRDefault="00EE71E2" w:rsidP="00EE71E2">
      <w:pPr>
        <w:spacing w:line="360" w:lineRule="auto"/>
        <w:rPr>
          <w:rFonts w:cs="Arial"/>
          <w:b/>
        </w:rPr>
      </w:pPr>
      <w:r w:rsidRPr="005967A0">
        <w:rPr>
          <w:rFonts w:cs="Arial"/>
          <w:b/>
        </w:rPr>
        <w:t>II.</w:t>
      </w:r>
      <w:r w:rsidRPr="005967A0">
        <w:rPr>
          <w:rFonts w:cs="Arial"/>
          <w:b/>
        </w:rPr>
        <w:tab/>
        <w:t>Eligible Applicants</w:t>
      </w:r>
    </w:p>
    <w:p w14:paraId="63B385D3" w14:textId="77777777" w:rsidR="00EE71E2" w:rsidRPr="005967A0" w:rsidRDefault="00EE71E2" w:rsidP="00EE71E2">
      <w:pPr>
        <w:spacing w:line="360" w:lineRule="auto"/>
        <w:rPr>
          <w:rFonts w:cs="Arial"/>
          <w:b/>
        </w:rPr>
      </w:pPr>
      <w:r w:rsidRPr="005967A0">
        <w:rPr>
          <w:rFonts w:cs="Arial"/>
          <w:b/>
        </w:rPr>
        <w:t xml:space="preserve">III. </w:t>
      </w:r>
      <w:r w:rsidRPr="005967A0">
        <w:rPr>
          <w:rFonts w:cs="Arial"/>
          <w:b/>
        </w:rPr>
        <w:tab/>
        <w:t>Eligible Projects</w:t>
      </w:r>
    </w:p>
    <w:p w14:paraId="7921E85C" w14:textId="77777777" w:rsidR="00EE71E2" w:rsidRPr="005967A0" w:rsidRDefault="00EE71E2" w:rsidP="00EE71E2">
      <w:pPr>
        <w:spacing w:line="360" w:lineRule="auto"/>
        <w:rPr>
          <w:rFonts w:cs="Arial"/>
          <w:b/>
        </w:rPr>
      </w:pPr>
      <w:r w:rsidRPr="005967A0">
        <w:rPr>
          <w:rFonts w:cs="Arial"/>
          <w:b/>
        </w:rPr>
        <w:t>IV.</w:t>
      </w:r>
      <w:r w:rsidRPr="005967A0">
        <w:rPr>
          <w:rFonts w:cs="Arial"/>
          <w:b/>
        </w:rPr>
        <w:tab/>
        <w:t>Eligible Funding</w:t>
      </w:r>
    </w:p>
    <w:p w14:paraId="24DC032A" w14:textId="77777777" w:rsidR="00EE71E2" w:rsidRPr="005967A0" w:rsidRDefault="00EE71E2" w:rsidP="00EE71E2">
      <w:pPr>
        <w:spacing w:line="360" w:lineRule="auto"/>
        <w:rPr>
          <w:rFonts w:cs="Arial"/>
          <w:b/>
        </w:rPr>
      </w:pPr>
      <w:r w:rsidRPr="005967A0">
        <w:rPr>
          <w:rFonts w:cs="Arial"/>
          <w:b/>
        </w:rPr>
        <w:t>V.</w:t>
      </w:r>
      <w:r w:rsidRPr="005967A0">
        <w:rPr>
          <w:rFonts w:cs="Arial"/>
          <w:b/>
        </w:rPr>
        <w:tab/>
        <w:t>Application Submission</w:t>
      </w:r>
    </w:p>
    <w:p w14:paraId="277231E9" w14:textId="77777777" w:rsidR="00EE71E2" w:rsidRPr="005967A0" w:rsidRDefault="00EE71E2" w:rsidP="00EE71E2">
      <w:pPr>
        <w:spacing w:line="360" w:lineRule="auto"/>
        <w:rPr>
          <w:rFonts w:cs="Arial"/>
          <w:b/>
        </w:rPr>
      </w:pPr>
      <w:r w:rsidRPr="005967A0">
        <w:rPr>
          <w:rFonts w:cs="Arial"/>
          <w:b/>
        </w:rPr>
        <w:t>VI.</w:t>
      </w:r>
      <w:r w:rsidRPr="005967A0">
        <w:rPr>
          <w:rFonts w:cs="Arial"/>
          <w:b/>
        </w:rPr>
        <w:tab/>
        <w:t>Award Process</w:t>
      </w:r>
    </w:p>
    <w:p w14:paraId="62F16E57" w14:textId="77777777" w:rsidR="00EE71E2" w:rsidRPr="005967A0" w:rsidRDefault="00EE71E2" w:rsidP="00EE71E2">
      <w:pPr>
        <w:spacing w:line="360" w:lineRule="auto"/>
        <w:rPr>
          <w:rFonts w:cs="Arial"/>
          <w:b/>
        </w:rPr>
      </w:pPr>
      <w:r w:rsidRPr="005967A0">
        <w:rPr>
          <w:rFonts w:cs="Arial"/>
          <w:b/>
        </w:rPr>
        <w:t>VII.</w:t>
      </w:r>
      <w:r w:rsidRPr="005967A0">
        <w:rPr>
          <w:rFonts w:cs="Arial"/>
          <w:b/>
        </w:rPr>
        <w:tab/>
        <w:t>Project Administration</w:t>
      </w:r>
    </w:p>
    <w:p w14:paraId="6322F05F" w14:textId="77777777" w:rsidR="00EE71E2" w:rsidRPr="005967A0" w:rsidRDefault="00EE71E2" w:rsidP="00EE71E2">
      <w:pPr>
        <w:spacing w:line="360" w:lineRule="auto"/>
        <w:rPr>
          <w:rFonts w:cs="Arial"/>
          <w:b/>
        </w:rPr>
      </w:pPr>
    </w:p>
    <w:p w14:paraId="2CF303ED" w14:textId="74B10D33" w:rsidR="00EE71E2" w:rsidRPr="005967A0" w:rsidRDefault="00EE71E2" w:rsidP="0089452B">
      <w:pPr>
        <w:spacing w:line="360" w:lineRule="auto"/>
        <w:rPr>
          <w:rFonts w:cs="Arial"/>
          <w:b/>
        </w:rPr>
      </w:pPr>
      <w:r w:rsidRPr="005967A0">
        <w:rPr>
          <w:rFonts w:cs="Arial"/>
          <w:b/>
        </w:rPr>
        <w:t>Appendix A</w:t>
      </w:r>
      <w:r w:rsidR="00223521" w:rsidRPr="005967A0">
        <w:rPr>
          <w:rFonts w:cs="Arial"/>
          <w:b/>
        </w:rPr>
        <w:t xml:space="preserve">: </w:t>
      </w:r>
      <w:r w:rsidRPr="005967A0">
        <w:rPr>
          <w:rFonts w:cs="Arial"/>
          <w:b/>
        </w:rPr>
        <w:t>Montana Coal Board Grant Program Application and Statutory Review Criteria</w:t>
      </w:r>
    </w:p>
    <w:p w14:paraId="2B2E1426" w14:textId="59FBC2EA" w:rsidR="00223521" w:rsidRPr="005967A0" w:rsidRDefault="00EE71E2" w:rsidP="00EE71E2">
      <w:pPr>
        <w:tabs>
          <w:tab w:val="left" w:pos="360"/>
        </w:tabs>
        <w:spacing w:line="360" w:lineRule="auto"/>
        <w:rPr>
          <w:rFonts w:cs="Arial"/>
          <w:b/>
        </w:rPr>
      </w:pPr>
      <w:r w:rsidRPr="005967A0">
        <w:rPr>
          <w:rFonts w:cs="Arial"/>
          <w:b/>
        </w:rPr>
        <w:t>Appendix B</w:t>
      </w:r>
      <w:r w:rsidR="00223521" w:rsidRPr="005967A0">
        <w:rPr>
          <w:rFonts w:cs="Arial"/>
          <w:b/>
        </w:rPr>
        <w:t>: PAR Requirements</w:t>
      </w:r>
    </w:p>
    <w:p w14:paraId="18C621AF" w14:textId="1111B061" w:rsidR="00EE71E2" w:rsidRPr="005967A0" w:rsidRDefault="00223521" w:rsidP="00EE71E2">
      <w:pPr>
        <w:tabs>
          <w:tab w:val="left" w:pos="360"/>
        </w:tabs>
        <w:spacing w:line="360" w:lineRule="auto"/>
        <w:rPr>
          <w:rFonts w:cs="Arial"/>
          <w:b/>
        </w:rPr>
      </w:pPr>
      <w:r w:rsidRPr="005967A0">
        <w:rPr>
          <w:rFonts w:cs="Arial"/>
          <w:b/>
        </w:rPr>
        <w:t xml:space="preserve">Appendix C: </w:t>
      </w:r>
      <w:r w:rsidR="00EE71E2" w:rsidRPr="005967A0">
        <w:rPr>
          <w:rFonts w:cs="Arial"/>
          <w:b/>
        </w:rPr>
        <w:t xml:space="preserve">Environmental Review </w:t>
      </w:r>
      <w:r w:rsidR="0069438B" w:rsidRPr="005967A0">
        <w:rPr>
          <w:rFonts w:cs="Arial"/>
          <w:b/>
        </w:rPr>
        <w:t>Requirements</w:t>
      </w:r>
    </w:p>
    <w:p w14:paraId="6EA83F12" w14:textId="504D4464" w:rsidR="00254C98" w:rsidRPr="005967A0" w:rsidRDefault="00254C98" w:rsidP="00EE71E2">
      <w:pPr>
        <w:tabs>
          <w:tab w:val="left" w:pos="360"/>
        </w:tabs>
        <w:spacing w:line="360" w:lineRule="auto"/>
        <w:rPr>
          <w:rFonts w:cs="Arial"/>
          <w:b/>
        </w:rPr>
      </w:pPr>
      <w:r w:rsidRPr="005967A0">
        <w:rPr>
          <w:rFonts w:cs="Arial"/>
          <w:b/>
        </w:rPr>
        <w:t xml:space="preserve">Appendix D: </w:t>
      </w:r>
      <w:r w:rsidR="00133660" w:rsidRPr="005967A0">
        <w:rPr>
          <w:rFonts w:cs="Arial"/>
          <w:b/>
        </w:rPr>
        <w:t>Environmental</w:t>
      </w:r>
      <w:r w:rsidRPr="005967A0">
        <w:rPr>
          <w:rFonts w:cs="Arial"/>
          <w:b/>
        </w:rPr>
        <w:t xml:space="preserve"> Review Flowchart</w:t>
      </w:r>
    </w:p>
    <w:p w14:paraId="240A12F6" w14:textId="121DFAB8" w:rsidR="00EE71E2" w:rsidRPr="005967A0" w:rsidRDefault="00EE71E2">
      <w:pPr>
        <w:rPr>
          <w:b/>
        </w:rPr>
      </w:pPr>
      <w:r w:rsidRPr="005967A0">
        <w:rPr>
          <w:b/>
        </w:rPr>
        <w:br w:type="page"/>
      </w:r>
    </w:p>
    <w:p w14:paraId="1D380115" w14:textId="4D639AB5" w:rsidR="00D37B23" w:rsidRPr="005967A0" w:rsidRDefault="00D37B23" w:rsidP="00D37B23">
      <w:pPr>
        <w:pStyle w:val="ListParagraph"/>
        <w:numPr>
          <w:ilvl w:val="0"/>
          <w:numId w:val="25"/>
        </w:numPr>
        <w:spacing w:line="482" w:lineRule="auto"/>
        <w:ind w:left="720" w:right="1890"/>
        <w:rPr>
          <w:b/>
        </w:rPr>
      </w:pPr>
      <w:r w:rsidRPr="005967A0">
        <w:rPr>
          <w:b/>
        </w:rPr>
        <w:lastRenderedPageBreak/>
        <w:t>Introduction</w:t>
      </w:r>
    </w:p>
    <w:p w14:paraId="7F9E95F3" w14:textId="5FD9D4A4" w:rsidR="00D37B23" w:rsidRPr="005967A0" w:rsidRDefault="00D37B23" w:rsidP="00D37B23">
      <w:pPr>
        <w:pStyle w:val="NormalWeb"/>
        <w:shd w:val="clear" w:color="auto" w:fill="FFFFFF"/>
        <w:spacing w:line="270" w:lineRule="atLeast"/>
        <w:rPr>
          <w:rFonts w:ascii="Gill Sans MT" w:hAnsi="Gill Sans MT" w:cs="Arial"/>
          <w:sz w:val="22"/>
          <w:szCs w:val="22"/>
        </w:rPr>
      </w:pPr>
      <w:r w:rsidRPr="005967A0">
        <w:rPr>
          <w:rFonts w:ascii="Gill Sans MT" w:hAnsi="Gill Sans MT" w:cs="Arial"/>
          <w:sz w:val="22"/>
          <w:szCs w:val="22"/>
        </w:rPr>
        <w:t xml:space="preserve">The Montana Coal Board, a governor appointed seven-member board, was created in 1975, along with Montana’s Coal Severance Tax, through the passage of Senate Bill 87. The </w:t>
      </w:r>
      <w:r w:rsidR="00CD57FA" w:rsidRPr="005967A0">
        <w:rPr>
          <w:rFonts w:ascii="Gill Sans MT" w:hAnsi="Gill Sans MT" w:cs="Arial"/>
          <w:sz w:val="22"/>
          <w:szCs w:val="22"/>
        </w:rPr>
        <w:t xml:space="preserve">Montana </w:t>
      </w:r>
      <w:r w:rsidRPr="005967A0">
        <w:rPr>
          <w:rFonts w:ascii="Gill Sans MT" w:hAnsi="Gill Sans MT" w:cs="Arial"/>
          <w:sz w:val="22"/>
          <w:szCs w:val="22"/>
        </w:rPr>
        <w:t>Coal Board</w:t>
      </w:r>
      <w:r w:rsidR="00CD57FA" w:rsidRPr="005967A0">
        <w:rPr>
          <w:rFonts w:ascii="Gill Sans MT" w:hAnsi="Gill Sans MT" w:cs="Arial"/>
          <w:sz w:val="22"/>
          <w:szCs w:val="22"/>
        </w:rPr>
        <w:t>, referred to the “Coal Board” hereafter,</w:t>
      </w:r>
      <w:r w:rsidRPr="005967A0">
        <w:rPr>
          <w:rFonts w:ascii="Gill Sans MT" w:hAnsi="Gill Sans MT" w:cs="Arial"/>
          <w:sz w:val="22"/>
          <w:szCs w:val="22"/>
        </w:rPr>
        <w:t xml:space="preserve"> follows </w:t>
      </w:r>
      <w:hyperlink r:id="rId9" w:tgtFrame="_blank" w:history="1">
        <w:r w:rsidRPr="005967A0">
          <w:rPr>
            <w:rStyle w:val="Hyperlink"/>
            <w:rFonts w:ascii="Gill Sans MT" w:hAnsi="Gill Sans MT" w:cs="Arial"/>
            <w:color w:val="auto"/>
            <w:sz w:val="22"/>
            <w:szCs w:val="22"/>
          </w:rPr>
          <w:t>Title 90, Chapter 6, Part 2</w:t>
        </w:r>
      </w:hyperlink>
      <w:r w:rsidRPr="005967A0">
        <w:rPr>
          <w:rFonts w:ascii="Gill Sans MT" w:hAnsi="Gill Sans MT" w:cs="Arial"/>
          <w:sz w:val="22"/>
          <w:szCs w:val="22"/>
        </w:rPr>
        <w:t xml:space="preserve"> of the Montana Code Annotated to carry</w:t>
      </w:r>
      <w:r w:rsidR="00964448" w:rsidRPr="005967A0">
        <w:rPr>
          <w:rFonts w:ascii="Gill Sans MT" w:hAnsi="Gill Sans MT" w:cs="Arial"/>
          <w:sz w:val="22"/>
          <w:szCs w:val="22"/>
        </w:rPr>
        <w:t xml:space="preserve"> </w:t>
      </w:r>
      <w:r w:rsidRPr="005967A0">
        <w:rPr>
          <w:rFonts w:ascii="Gill Sans MT" w:hAnsi="Gill Sans MT" w:cs="Arial"/>
          <w:sz w:val="22"/>
          <w:szCs w:val="22"/>
        </w:rPr>
        <w:t xml:space="preserve">out its responsibilities. The Coal Board is attached to the Montana Department of Commerce </w:t>
      </w:r>
      <w:r w:rsidR="00964448" w:rsidRPr="005967A0">
        <w:rPr>
          <w:rFonts w:ascii="Gill Sans MT" w:hAnsi="Gill Sans MT" w:cs="Arial"/>
          <w:sz w:val="22"/>
          <w:szCs w:val="22"/>
        </w:rPr>
        <w:t xml:space="preserve">(Commerce) </w:t>
      </w:r>
      <w:r w:rsidRPr="005967A0">
        <w:rPr>
          <w:rFonts w:ascii="Gill Sans MT" w:hAnsi="Gill Sans MT" w:cs="Arial"/>
          <w:sz w:val="22"/>
          <w:szCs w:val="22"/>
        </w:rPr>
        <w:t>for administrative purposes.</w:t>
      </w:r>
    </w:p>
    <w:p w14:paraId="01EB935A" w14:textId="77777777" w:rsidR="00D37B23" w:rsidRPr="005967A0" w:rsidRDefault="00D37B23" w:rsidP="00D37B23">
      <w:pPr>
        <w:pStyle w:val="NormalWeb"/>
        <w:shd w:val="clear" w:color="auto" w:fill="FFFFFF"/>
        <w:spacing w:line="270" w:lineRule="atLeast"/>
        <w:rPr>
          <w:rFonts w:ascii="Gill Sans MT" w:hAnsi="Gill Sans MT" w:cs="Arial"/>
          <w:sz w:val="22"/>
          <w:szCs w:val="22"/>
        </w:rPr>
      </w:pPr>
      <w:r w:rsidRPr="005967A0">
        <w:rPr>
          <w:rFonts w:ascii="Gill Sans MT" w:hAnsi="Gill Sans MT" w:cs="Arial"/>
          <w:sz w:val="22"/>
          <w:szCs w:val="22"/>
        </w:rPr>
        <w:t xml:space="preserve">As stated in </w:t>
      </w:r>
      <w:hyperlink r:id="rId10" w:tgtFrame="_blank" w:history="1">
        <w:r w:rsidRPr="005967A0">
          <w:rPr>
            <w:rStyle w:val="Hyperlink"/>
            <w:rFonts w:ascii="Gill Sans MT" w:hAnsi="Gill Sans MT" w:cs="Arial"/>
            <w:color w:val="auto"/>
            <w:sz w:val="22"/>
            <w:szCs w:val="22"/>
          </w:rPr>
          <w:t>90-6-201</w:t>
        </w:r>
      </w:hyperlink>
      <w:r w:rsidRPr="005967A0">
        <w:rPr>
          <w:rFonts w:ascii="Gill Sans MT" w:hAnsi="Gill Sans MT" w:cs="Arial"/>
          <w:sz w:val="22"/>
          <w:szCs w:val="22"/>
        </w:rPr>
        <w:t>, MCA, the Board’s purpose is to assist local governmental units that have been required to expand the provision of public services as a consequence of large-scale development of coal mines and coal-using energy complexes or as a consequence of a major decline in coal mining or in the operation of coal-using energy complexes, to assist in the construction and reconstruction of designated portions of highways that serve the area affected by the large-scale development, to support county land planning, and to support public schools throughout the state.</w:t>
      </w:r>
    </w:p>
    <w:p w14:paraId="6B3224B2" w14:textId="4BF2006F" w:rsidR="00D37B23" w:rsidRPr="005967A0" w:rsidRDefault="00D37B23" w:rsidP="00D37B23">
      <w:pPr>
        <w:pStyle w:val="NormalWeb"/>
        <w:shd w:val="clear" w:color="auto" w:fill="FFFFFF"/>
        <w:spacing w:line="270" w:lineRule="atLeast"/>
        <w:rPr>
          <w:rFonts w:ascii="Gill Sans MT" w:hAnsi="Gill Sans MT" w:cs="Arial"/>
          <w:sz w:val="22"/>
          <w:szCs w:val="22"/>
        </w:rPr>
      </w:pPr>
      <w:r w:rsidRPr="005967A0">
        <w:rPr>
          <w:rFonts w:ascii="Gill Sans MT" w:hAnsi="Gill Sans MT" w:cs="Arial"/>
          <w:sz w:val="22"/>
          <w:szCs w:val="22"/>
        </w:rPr>
        <w:t xml:space="preserve">The Board considers applications and awards Coal Board Impact grants to counties, communities, school districts, Indian Tribes, or other governmental units to assist them in adequately providing governmental services or facilities that are needed as a direct consequence of an increase or decrease in coal development or in the consumption of coal by </w:t>
      </w:r>
      <w:r w:rsidR="00B439F0" w:rsidRPr="005967A0">
        <w:rPr>
          <w:rFonts w:ascii="Gill Sans MT" w:hAnsi="Gill Sans MT" w:cs="Arial"/>
          <w:sz w:val="22"/>
          <w:szCs w:val="22"/>
        </w:rPr>
        <w:t>a</w:t>
      </w:r>
      <w:r w:rsidRPr="005967A0">
        <w:rPr>
          <w:rFonts w:ascii="Gill Sans MT" w:hAnsi="Gill Sans MT" w:cs="Arial"/>
          <w:sz w:val="22"/>
          <w:szCs w:val="22"/>
        </w:rPr>
        <w:t xml:space="preserve"> coal-using energy complex. The Board is also responsible to award grants to local government for the purpose of paying part or all the credit that the local governmental unit is obligated to give a major new industrial facility that has prepaid property taxes. </w:t>
      </w:r>
      <w:r w:rsidR="000941C7" w:rsidRPr="005967A0">
        <w:rPr>
          <w:rFonts w:ascii="Gill Sans MT" w:hAnsi="Gill Sans MT" w:cs="Arial"/>
          <w:sz w:val="22"/>
          <w:szCs w:val="22"/>
        </w:rPr>
        <w:t xml:space="preserve"> </w:t>
      </w:r>
    </w:p>
    <w:p w14:paraId="77DA4231" w14:textId="275B8C12" w:rsidR="000941C7" w:rsidRPr="005967A0" w:rsidRDefault="00D37B23" w:rsidP="000941C7">
      <w:pPr>
        <w:pStyle w:val="NormalWeb"/>
        <w:shd w:val="clear" w:color="auto" w:fill="FFFFFF"/>
        <w:spacing w:line="270" w:lineRule="atLeast"/>
        <w:rPr>
          <w:rFonts w:ascii="Gill Sans MT" w:hAnsi="Gill Sans MT" w:cs="Arial"/>
          <w:sz w:val="22"/>
          <w:szCs w:val="22"/>
        </w:rPr>
      </w:pPr>
      <w:r w:rsidRPr="005967A0">
        <w:rPr>
          <w:rFonts w:ascii="Gill Sans MT" w:hAnsi="Gill Sans MT" w:cs="Arial"/>
          <w:sz w:val="22"/>
          <w:szCs w:val="22"/>
        </w:rPr>
        <w:t xml:space="preserve">The Board meets at least once each quarter, typically during the </w:t>
      </w:r>
      <w:r w:rsidR="00F55CDF">
        <w:rPr>
          <w:rFonts w:ascii="Gill Sans MT" w:hAnsi="Gill Sans MT" w:cs="Arial"/>
          <w:sz w:val="22"/>
          <w:szCs w:val="22"/>
        </w:rPr>
        <w:t>second</w:t>
      </w:r>
      <w:r w:rsidRPr="005967A0">
        <w:rPr>
          <w:rFonts w:ascii="Gill Sans MT" w:hAnsi="Gill Sans MT" w:cs="Arial"/>
          <w:sz w:val="22"/>
          <w:szCs w:val="22"/>
        </w:rPr>
        <w:t xml:space="preserve"> week of the third month of each quarter.</w:t>
      </w:r>
      <w:r w:rsidR="00097563">
        <w:rPr>
          <w:rFonts w:ascii="Gill Sans MT" w:hAnsi="Gill Sans MT" w:cs="Arial"/>
          <w:sz w:val="22"/>
          <w:szCs w:val="22"/>
        </w:rPr>
        <w:t xml:space="preserve"> </w:t>
      </w:r>
      <w:r w:rsidRPr="005967A0">
        <w:rPr>
          <w:rFonts w:ascii="Gill Sans MT" w:hAnsi="Gill Sans MT" w:cs="Arial"/>
          <w:sz w:val="22"/>
          <w:szCs w:val="22"/>
        </w:rPr>
        <w:t>Additional meetings may be called by the presiding officer or majority of the members (</w:t>
      </w:r>
      <w:hyperlink r:id="rId11" w:tgtFrame="_blank" w:history="1">
        <w:r w:rsidRPr="005967A0">
          <w:rPr>
            <w:rStyle w:val="Hyperlink"/>
            <w:rFonts w:ascii="Gill Sans MT" w:hAnsi="Gill Sans MT" w:cs="Arial"/>
            <w:color w:val="auto"/>
            <w:sz w:val="22"/>
            <w:szCs w:val="22"/>
          </w:rPr>
          <w:t>90-6-204, MCA).</w:t>
        </w:r>
      </w:hyperlink>
      <w:r w:rsidR="00097563">
        <w:rPr>
          <w:rStyle w:val="Strong"/>
          <w:rFonts w:ascii="Gill Sans MT" w:hAnsi="Gill Sans MT" w:cs="Arial"/>
          <w:b w:val="0"/>
          <w:bCs w:val="0"/>
          <w:sz w:val="22"/>
          <w:szCs w:val="22"/>
        </w:rPr>
        <w:t xml:space="preserve"> </w:t>
      </w:r>
      <w:r w:rsidR="000941C7" w:rsidRPr="005967A0">
        <w:rPr>
          <w:rFonts w:ascii="Gill Sans MT" w:hAnsi="Gill Sans MT" w:cs="Arial"/>
          <w:sz w:val="22"/>
          <w:szCs w:val="22"/>
        </w:rPr>
        <w:t xml:space="preserve">The Coal Board awards grants pursuant to 90-6-207, MCA, which provides the priorities for grants to counties, communities, school districts, or other governmental units that, as a result of the impact of coal development, has had or expects to have a net increase or decrease in estimated population. The current Coal Impact Area Report, list of designated units, and a map can be found on the Coal Board website: </w:t>
      </w:r>
      <w:hyperlink r:id="rId12" w:history="1">
        <w:r w:rsidR="000941C7" w:rsidRPr="005967A0">
          <w:rPr>
            <w:rStyle w:val="Hyperlink"/>
            <w:rFonts w:ascii="Gill Sans MT" w:hAnsi="Gill Sans MT" w:cs="Arial"/>
            <w:color w:val="auto"/>
            <w:sz w:val="22"/>
            <w:szCs w:val="22"/>
          </w:rPr>
          <w:t>https://comdev.mt.gov/Boards/Coal</w:t>
        </w:r>
      </w:hyperlink>
      <w:r w:rsidR="000941C7" w:rsidRPr="005967A0">
        <w:rPr>
          <w:rFonts w:ascii="Gill Sans MT" w:hAnsi="Gill Sans MT" w:cs="Arial"/>
          <w:sz w:val="22"/>
          <w:szCs w:val="22"/>
        </w:rPr>
        <w:t>.</w:t>
      </w:r>
    </w:p>
    <w:p w14:paraId="4216E726" w14:textId="64320589" w:rsidR="002B7AC2" w:rsidRPr="005967A0" w:rsidRDefault="000941C7" w:rsidP="002B7AC2">
      <w:pPr>
        <w:rPr>
          <w:rFonts w:eastAsia="Calibri" w:cs="Times New Roman"/>
        </w:rPr>
      </w:pPr>
      <w:r w:rsidRPr="005967A0">
        <w:t>These application guidelines explain how an eligible application can apply for Montana Coal Board funding and includes an application and appendices relevant to program requirements.</w:t>
      </w:r>
      <w:r w:rsidR="002B7AC2" w:rsidRPr="005967A0">
        <w:t xml:space="preserve"> </w:t>
      </w:r>
      <w:r w:rsidR="002B7AC2" w:rsidRPr="005967A0">
        <w:rPr>
          <w:rFonts w:eastAsia="Calibri" w:cs="Times New Roman"/>
        </w:rPr>
        <w:t xml:space="preserve">Montana Coal Board program application and guidelines, project administration manual, other relevant information and resources are available on the Montana Department of Commerce (Commerce), Community Development Division (CDD) website at https://comdev.mt.gov/Boards/Coal. Interested persons can also e-mail MHPG program staff at </w:t>
      </w:r>
      <w:hyperlink r:id="rId13" w:history="1">
        <w:r w:rsidR="002B7AC2" w:rsidRPr="005967A0">
          <w:rPr>
            <w:rFonts w:eastAsia="Calibri" w:cs="Times New Roman"/>
            <w:u w:val="single"/>
          </w:rPr>
          <w:t>DOCCDD@mt.gov</w:t>
        </w:r>
      </w:hyperlink>
      <w:r w:rsidR="002B7AC2" w:rsidRPr="005967A0">
        <w:rPr>
          <w:rFonts w:eastAsia="Calibri" w:cs="Times New Roman"/>
        </w:rPr>
        <w:t xml:space="preserve"> or call staff at (406) 841-2770 regarding any questions they may have about the MHPG Program. </w:t>
      </w:r>
    </w:p>
    <w:p w14:paraId="5CF677C3" w14:textId="77777777" w:rsidR="000941C7" w:rsidRPr="005967A0" w:rsidRDefault="000941C7" w:rsidP="000941C7"/>
    <w:p w14:paraId="06B42772" w14:textId="21126CA6" w:rsidR="000941C7" w:rsidRPr="005967A0" w:rsidRDefault="000941C7" w:rsidP="000941C7">
      <w:pPr>
        <w:pBdr>
          <w:top w:val="thinThickLargeGap" w:sz="24" w:space="1" w:color="auto"/>
          <w:left w:val="thinThickLargeGap" w:sz="24" w:space="0" w:color="auto"/>
          <w:bottom w:val="thickThinLargeGap" w:sz="24" w:space="8" w:color="auto"/>
          <w:right w:val="thickThinLargeGap" w:sz="24" w:space="4" w:color="auto"/>
        </w:pBdr>
        <w:shd w:val="pct5" w:color="000000" w:fill="FFFFFF"/>
        <w:jc w:val="both"/>
        <w:rPr>
          <w:rFonts w:cs="Arial"/>
        </w:rPr>
      </w:pPr>
      <w:bookmarkStart w:id="0" w:name="_Hlk21989306"/>
      <w:r w:rsidRPr="005967A0">
        <w:rPr>
          <w:rFonts w:cs="Arial"/>
        </w:rPr>
        <w:t>Alternative accessible formats of this document will be provided upon request. If you need this document in an alternative format, such as large print, Braille, audio tape, or computer diskette, please contact the Montana Department of Commerce Community Development Division at (406) 841-2770, TDD (406) 841-2702, or the Relay Services number, 711.</w:t>
      </w:r>
    </w:p>
    <w:p w14:paraId="5ADEF013" w14:textId="77777777" w:rsidR="000941C7" w:rsidRPr="005967A0" w:rsidRDefault="000941C7" w:rsidP="000941C7">
      <w:pPr>
        <w:pBdr>
          <w:top w:val="thinThickLargeGap" w:sz="24" w:space="1" w:color="auto"/>
          <w:left w:val="thinThickLargeGap" w:sz="24" w:space="0" w:color="auto"/>
          <w:bottom w:val="thickThinLargeGap" w:sz="24" w:space="8" w:color="auto"/>
          <w:right w:val="thickThinLargeGap" w:sz="24" w:space="4" w:color="auto"/>
        </w:pBdr>
        <w:shd w:val="pct5" w:color="000000" w:fill="FFFFFF"/>
        <w:jc w:val="both"/>
        <w:rPr>
          <w:rFonts w:cs="Arial"/>
        </w:rPr>
      </w:pPr>
    </w:p>
    <w:p w14:paraId="4859EA73" w14:textId="77777777" w:rsidR="000941C7" w:rsidRPr="005967A0" w:rsidRDefault="000941C7" w:rsidP="000941C7">
      <w:pPr>
        <w:pBdr>
          <w:top w:val="thinThickLargeGap" w:sz="24" w:space="1" w:color="auto"/>
          <w:left w:val="thinThickLargeGap" w:sz="24" w:space="0" w:color="auto"/>
          <w:bottom w:val="thickThinLargeGap" w:sz="24" w:space="8" w:color="auto"/>
          <w:right w:val="thickThinLargeGap" w:sz="24" w:space="4" w:color="auto"/>
        </w:pBdr>
        <w:shd w:val="pct5" w:color="000000" w:fill="FFFFFF"/>
        <w:jc w:val="both"/>
        <w:rPr>
          <w:rFonts w:cs="Arial"/>
        </w:rPr>
      </w:pPr>
      <w:r w:rsidRPr="005967A0">
        <w:rPr>
          <w:rFonts w:cs="Arial"/>
        </w:rPr>
        <w:t>The Department of Commerce does not discriminate on the basis of disability in admission to, access to, or operations of its program, services, or activities.  Individuals who need aids or services for effective communications or other disability-related accommodations in the programs and services offered are invited to make their needs and preferences known.  Please provide as much advance notice as possible for requests.</w:t>
      </w:r>
    </w:p>
    <w:bookmarkEnd w:id="0"/>
    <w:p w14:paraId="273E9718" w14:textId="0453D5D7" w:rsidR="000941C7" w:rsidRPr="005967A0" w:rsidRDefault="000941C7">
      <w:pPr>
        <w:rPr>
          <w:rFonts w:eastAsia="Times New Roman" w:cs="Arial"/>
        </w:rPr>
      </w:pPr>
      <w:r w:rsidRPr="005967A0">
        <w:rPr>
          <w:rFonts w:cs="Arial"/>
        </w:rPr>
        <w:br w:type="page"/>
      </w:r>
    </w:p>
    <w:p w14:paraId="1F3F555A" w14:textId="25866177" w:rsidR="000941C7" w:rsidRPr="005967A0" w:rsidRDefault="000941C7" w:rsidP="002B7AC2">
      <w:pPr>
        <w:pStyle w:val="NormalWeb"/>
        <w:numPr>
          <w:ilvl w:val="0"/>
          <w:numId w:val="25"/>
        </w:numPr>
        <w:shd w:val="clear" w:color="auto" w:fill="FFFFFF"/>
        <w:spacing w:after="0"/>
        <w:ind w:left="720"/>
        <w:rPr>
          <w:rFonts w:ascii="Gill Sans MT" w:hAnsi="Gill Sans MT" w:cs="Arial"/>
          <w:b/>
          <w:bCs/>
          <w:sz w:val="22"/>
          <w:szCs w:val="22"/>
        </w:rPr>
      </w:pPr>
      <w:r w:rsidRPr="005967A0">
        <w:rPr>
          <w:rFonts w:ascii="Gill Sans MT" w:hAnsi="Gill Sans MT" w:cs="Arial"/>
          <w:b/>
          <w:bCs/>
          <w:sz w:val="22"/>
          <w:szCs w:val="22"/>
        </w:rPr>
        <w:lastRenderedPageBreak/>
        <w:t>Eligible Applicants</w:t>
      </w:r>
    </w:p>
    <w:p w14:paraId="3BDB028F" w14:textId="49BCCF2B" w:rsidR="002B7AC2" w:rsidRPr="005967A0" w:rsidRDefault="002B7AC2" w:rsidP="002B7AC2">
      <w:pPr>
        <w:pStyle w:val="NormalWeb"/>
        <w:shd w:val="clear" w:color="auto" w:fill="FFFFFF"/>
        <w:spacing w:after="0"/>
        <w:rPr>
          <w:rFonts w:ascii="Gill Sans MT" w:hAnsi="Gill Sans MT" w:cs="Arial"/>
          <w:sz w:val="22"/>
          <w:szCs w:val="22"/>
        </w:rPr>
      </w:pPr>
      <w:r w:rsidRPr="005967A0">
        <w:rPr>
          <w:rFonts w:ascii="Gill Sans MT" w:hAnsi="Gill Sans MT" w:cs="Arial"/>
          <w:sz w:val="22"/>
          <w:szCs w:val="22"/>
        </w:rPr>
        <w:t>Applicants eligible to receive financial assistance for the Montana Coal Board include:</w:t>
      </w:r>
    </w:p>
    <w:p w14:paraId="7D7754AF" w14:textId="77777777" w:rsidR="002B7AC2" w:rsidRPr="005967A0" w:rsidRDefault="002B7AC2" w:rsidP="002B7AC2">
      <w:pPr>
        <w:pStyle w:val="NormalWeb"/>
        <w:numPr>
          <w:ilvl w:val="0"/>
          <w:numId w:val="26"/>
        </w:numPr>
        <w:shd w:val="clear" w:color="auto" w:fill="FFFFFF"/>
        <w:spacing w:after="0"/>
        <w:rPr>
          <w:rFonts w:ascii="Gill Sans MT" w:hAnsi="Gill Sans MT" w:cs="Arial"/>
          <w:sz w:val="22"/>
          <w:szCs w:val="22"/>
        </w:rPr>
      </w:pPr>
      <w:r w:rsidRPr="005967A0">
        <w:rPr>
          <w:rFonts w:ascii="Gill Sans MT" w:hAnsi="Gill Sans MT" w:cs="Arial"/>
          <w:sz w:val="22"/>
          <w:szCs w:val="22"/>
        </w:rPr>
        <w:t>Local governmental units (cities, towns, counties, school districts, water and sewer districts, etc.)</w:t>
      </w:r>
    </w:p>
    <w:p w14:paraId="5834DB36" w14:textId="77777777" w:rsidR="002B7AC2" w:rsidRPr="005967A0" w:rsidRDefault="002B7AC2" w:rsidP="002B7AC2">
      <w:pPr>
        <w:pStyle w:val="NormalWeb"/>
        <w:numPr>
          <w:ilvl w:val="0"/>
          <w:numId w:val="26"/>
        </w:numPr>
        <w:shd w:val="clear" w:color="auto" w:fill="FFFFFF"/>
        <w:spacing w:after="0"/>
        <w:rPr>
          <w:rFonts w:ascii="Gill Sans MT" w:hAnsi="Gill Sans MT" w:cs="Arial"/>
          <w:sz w:val="22"/>
          <w:szCs w:val="22"/>
        </w:rPr>
      </w:pPr>
      <w:r w:rsidRPr="005967A0">
        <w:rPr>
          <w:rFonts w:ascii="Gill Sans MT" w:hAnsi="Gill Sans MT" w:cs="Arial"/>
          <w:sz w:val="22"/>
          <w:szCs w:val="22"/>
        </w:rPr>
        <w:t>State agencies</w:t>
      </w:r>
    </w:p>
    <w:p w14:paraId="4E558F33" w14:textId="686FC0A2" w:rsidR="002B7AC2" w:rsidRPr="005967A0" w:rsidRDefault="002B7AC2" w:rsidP="002B7AC2">
      <w:pPr>
        <w:pStyle w:val="NormalWeb"/>
        <w:numPr>
          <w:ilvl w:val="0"/>
          <w:numId w:val="26"/>
        </w:numPr>
        <w:shd w:val="clear" w:color="auto" w:fill="FFFFFF"/>
        <w:spacing w:after="0"/>
        <w:rPr>
          <w:rFonts w:ascii="Gill Sans MT" w:hAnsi="Gill Sans MT" w:cs="Arial"/>
          <w:sz w:val="22"/>
          <w:szCs w:val="22"/>
        </w:rPr>
      </w:pPr>
      <w:r w:rsidRPr="005967A0">
        <w:rPr>
          <w:rFonts w:ascii="Gill Sans MT" w:hAnsi="Gill Sans MT" w:cs="Arial"/>
          <w:sz w:val="22"/>
          <w:szCs w:val="22"/>
        </w:rPr>
        <w:t>Governing bodies of federally recognized Indian tribes</w:t>
      </w:r>
      <w:r w:rsidR="00284867" w:rsidRPr="005967A0">
        <w:rPr>
          <w:rFonts w:ascii="Gill Sans MT" w:hAnsi="Gill Sans MT" w:cs="Arial"/>
          <w:sz w:val="22"/>
          <w:szCs w:val="22"/>
        </w:rPr>
        <w:t>.</w:t>
      </w:r>
    </w:p>
    <w:p w14:paraId="43636F32" w14:textId="77777777" w:rsidR="002B7AC2" w:rsidRPr="005967A0" w:rsidRDefault="002B7AC2" w:rsidP="002B7AC2">
      <w:pPr>
        <w:pStyle w:val="NormalWeb"/>
        <w:shd w:val="clear" w:color="auto" w:fill="FFFFFF"/>
        <w:spacing w:after="0"/>
        <w:rPr>
          <w:rFonts w:ascii="Gill Sans MT" w:hAnsi="Gill Sans MT" w:cs="Arial"/>
          <w:sz w:val="22"/>
          <w:szCs w:val="22"/>
        </w:rPr>
      </w:pPr>
    </w:p>
    <w:p w14:paraId="16C2F6DA" w14:textId="67A2B06F" w:rsidR="002B7AC2" w:rsidRPr="005967A0" w:rsidRDefault="002B7AC2" w:rsidP="002B7AC2">
      <w:pPr>
        <w:pStyle w:val="NormalWeb"/>
        <w:shd w:val="clear" w:color="auto" w:fill="FFFFFF"/>
        <w:spacing w:after="0"/>
        <w:rPr>
          <w:rFonts w:ascii="Gill Sans MT" w:hAnsi="Gill Sans MT" w:cs="Arial"/>
          <w:sz w:val="22"/>
          <w:szCs w:val="22"/>
        </w:rPr>
      </w:pPr>
      <w:r w:rsidRPr="005967A0">
        <w:rPr>
          <w:rFonts w:ascii="Gill Sans MT" w:hAnsi="Gill Sans MT" w:cs="Arial"/>
          <w:sz w:val="22"/>
          <w:szCs w:val="22"/>
        </w:rPr>
        <w:t>Under 90-6-209, MCA, a grant to an Indian tribe may not be approved by the Coal Board unless:</w:t>
      </w:r>
    </w:p>
    <w:p w14:paraId="11A848BE" w14:textId="20BF5814" w:rsidR="002B7AC2" w:rsidRPr="005967A0" w:rsidRDefault="002B7AC2" w:rsidP="002B7AC2">
      <w:pPr>
        <w:pStyle w:val="NormalWeb"/>
        <w:shd w:val="clear" w:color="auto" w:fill="FFFFFF"/>
        <w:spacing w:after="0"/>
        <w:ind w:left="720"/>
        <w:rPr>
          <w:rFonts w:ascii="Gill Sans MT" w:hAnsi="Gill Sans MT" w:cs="Arial"/>
          <w:sz w:val="22"/>
          <w:szCs w:val="22"/>
        </w:rPr>
      </w:pPr>
      <w:r w:rsidRPr="005967A0">
        <w:rPr>
          <w:rFonts w:ascii="Gill Sans MT" w:hAnsi="Gill Sans MT" w:cs="Arial"/>
          <w:sz w:val="22"/>
          <w:szCs w:val="22"/>
        </w:rPr>
        <w:t>(a) the governing body of the tribe has agreed:</w:t>
      </w:r>
    </w:p>
    <w:p w14:paraId="7FFB5CBD" w14:textId="29185A5F" w:rsidR="002B7AC2" w:rsidRPr="005967A0" w:rsidRDefault="002B7AC2" w:rsidP="002B7AC2">
      <w:pPr>
        <w:pStyle w:val="NormalWeb"/>
        <w:shd w:val="clear" w:color="auto" w:fill="FFFFFF"/>
        <w:spacing w:after="0"/>
        <w:ind w:left="720"/>
        <w:rPr>
          <w:rFonts w:ascii="Gill Sans MT" w:hAnsi="Gill Sans MT" w:cs="Arial"/>
          <w:sz w:val="22"/>
          <w:szCs w:val="22"/>
        </w:rPr>
      </w:pPr>
      <w:r w:rsidRPr="005967A0">
        <w:rPr>
          <w:rFonts w:ascii="Gill Sans MT" w:hAnsi="Gill Sans MT" w:cs="Arial"/>
          <w:sz w:val="22"/>
          <w:szCs w:val="22"/>
        </w:rPr>
        <w:tab/>
        <w:t>(i) to waive its immunity from suit on any issue specifically arising from the transaction of a grant obtained under this part; and</w:t>
      </w:r>
    </w:p>
    <w:p w14:paraId="6921B5F2" w14:textId="264FB4CC" w:rsidR="002B7AC2" w:rsidRPr="005967A0" w:rsidRDefault="002B7AC2" w:rsidP="002B7AC2">
      <w:pPr>
        <w:pStyle w:val="NormalWeb"/>
        <w:shd w:val="clear" w:color="auto" w:fill="FFFFFF"/>
        <w:spacing w:after="0"/>
        <w:ind w:left="720" w:firstLine="720"/>
        <w:rPr>
          <w:rFonts w:ascii="Gill Sans MT" w:hAnsi="Gill Sans MT" w:cs="Arial"/>
          <w:sz w:val="22"/>
          <w:szCs w:val="22"/>
        </w:rPr>
      </w:pPr>
      <w:r w:rsidRPr="005967A0">
        <w:rPr>
          <w:rFonts w:ascii="Gill Sans MT" w:hAnsi="Gill Sans MT" w:cs="Arial"/>
          <w:sz w:val="22"/>
          <w:szCs w:val="22"/>
        </w:rPr>
        <w:t>(ii) to the adjudication of any dispute arising out of the grant transaction in the district court of the first judicial district of the state of Montana; and</w:t>
      </w:r>
    </w:p>
    <w:p w14:paraId="2F55D033" w14:textId="473654B8" w:rsidR="000941C7" w:rsidRPr="005967A0" w:rsidRDefault="002B7AC2" w:rsidP="002B7AC2">
      <w:pPr>
        <w:pStyle w:val="NormalWeb"/>
        <w:shd w:val="clear" w:color="auto" w:fill="FFFFFF"/>
        <w:spacing w:after="0"/>
        <w:ind w:left="720"/>
        <w:rPr>
          <w:rFonts w:ascii="Gill Sans MT" w:hAnsi="Gill Sans MT" w:cs="Arial"/>
          <w:sz w:val="22"/>
          <w:szCs w:val="22"/>
        </w:rPr>
      </w:pPr>
      <w:r w:rsidRPr="005967A0">
        <w:rPr>
          <w:rFonts w:ascii="Gill Sans MT" w:hAnsi="Gill Sans MT" w:cs="Arial"/>
          <w:sz w:val="22"/>
          <w:szCs w:val="22"/>
        </w:rPr>
        <w:t>(b) approval of the transaction has been obtained from the secretary of the United States department of the interior whenever approval is necessary.</w:t>
      </w:r>
    </w:p>
    <w:p w14:paraId="0A5CE047" w14:textId="77777777" w:rsidR="00133660" w:rsidRPr="005967A0" w:rsidRDefault="00133660" w:rsidP="002B7AC2">
      <w:pPr>
        <w:pStyle w:val="NormalWeb"/>
        <w:shd w:val="clear" w:color="auto" w:fill="FFFFFF"/>
        <w:spacing w:after="0"/>
        <w:ind w:left="720"/>
        <w:rPr>
          <w:rFonts w:ascii="Gill Sans MT" w:hAnsi="Gill Sans MT" w:cs="Arial"/>
          <w:sz w:val="22"/>
          <w:szCs w:val="22"/>
        </w:rPr>
      </w:pPr>
    </w:p>
    <w:p w14:paraId="373CA534" w14:textId="0BF7999C" w:rsidR="00133660" w:rsidRPr="005967A0" w:rsidRDefault="00133660" w:rsidP="00EC0668">
      <w:pPr>
        <w:pStyle w:val="NormalWeb"/>
        <w:shd w:val="clear" w:color="auto" w:fill="FFFFFF"/>
        <w:spacing w:after="0"/>
        <w:rPr>
          <w:rFonts w:ascii="Gill Sans MT" w:hAnsi="Gill Sans MT" w:cs="Arial"/>
          <w:sz w:val="22"/>
          <w:szCs w:val="22"/>
        </w:rPr>
      </w:pPr>
      <w:r w:rsidRPr="005967A0">
        <w:rPr>
          <w:rFonts w:ascii="Gill Sans MT" w:hAnsi="Gill Sans MT" w:cs="Arial"/>
          <w:sz w:val="22"/>
          <w:szCs w:val="22"/>
        </w:rPr>
        <w:t>Under ARM 8.101.306 State Agencies:</w:t>
      </w:r>
    </w:p>
    <w:p w14:paraId="2C9A7CB5" w14:textId="77777777" w:rsidR="00133660" w:rsidRPr="005967A0" w:rsidRDefault="00133660" w:rsidP="00EC0668">
      <w:pPr>
        <w:pStyle w:val="NormalWeb"/>
        <w:shd w:val="clear" w:color="auto" w:fill="FFFFFF"/>
        <w:spacing w:after="0"/>
        <w:ind w:left="630"/>
        <w:rPr>
          <w:rFonts w:ascii="Gill Sans MT" w:hAnsi="Gill Sans MT" w:cs="Arial"/>
          <w:sz w:val="22"/>
          <w:szCs w:val="22"/>
        </w:rPr>
      </w:pPr>
      <w:r w:rsidRPr="005967A0">
        <w:rPr>
          <w:rFonts w:ascii="Gill Sans MT" w:hAnsi="Gill Sans MT" w:cs="Arial"/>
          <w:sz w:val="22"/>
          <w:szCs w:val="22"/>
        </w:rPr>
        <w:t>(1) An eligible state agency is one that:</w:t>
      </w:r>
    </w:p>
    <w:p w14:paraId="3DAEE3CD" w14:textId="77777777" w:rsidR="00133660" w:rsidRPr="005967A0" w:rsidRDefault="00133660" w:rsidP="00EC0668">
      <w:pPr>
        <w:pStyle w:val="NormalWeb"/>
        <w:shd w:val="clear" w:color="auto" w:fill="FFFFFF"/>
        <w:spacing w:after="0"/>
        <w:ind w:left="1440"/>
        <w:rPr>
          <w:rFonts w:ascii="Gill Sans MT" w:hAnsi="Gill Sans MT" w:cs="Arial"/>
          <w:sz w:val="22"/>
          <w:szCs w:val="22"/>
        </w:rPr>
      </w:pPr>
      <w:r w:rsidRPr="005967A0">
        <w:rPr>
          <w:rFonts w:ascii="Gill Sans MT" w:hAnsi="Gill Sans MT" w:cs="Arial"/>
          <w:sz w:val="22"/>
          <w:szCs w:val="22"/>
        </w:rPr>
        <w:t>(a) is seeking a grant to assist a local governmental unit in providing a service which the local government unit is legally responsible to provide in whole or in part, and such service must be expanded because of coal development or decline impact, and the applicant state agency is either joined in the application by the local governmental unit's governing body or has received letters of support from such authority; or</w:t>
      </w:r>
    </w:p>
    <w:p w14:paraId="79660437" w14:textId="77777777" w:rsidR="00133660" w:rsidRPr="005967A0" w:rsidRDefault="00133660" w:rsidP="00EC0668">
      <w:pPr>
        <w:pStyle w:val="NormalWeb"/>
        <w:shd w:val="clear" w:color="auto" w:fill="FFFFFF"/>
        <w:spacing w:after="0"/>
        <w:ind w:left="1440"/>
        <w:rPr>
          <w:rFonts w:ascii="Gill Sans MT" w:hAnsi="Gill Sans MT" w:cs="Arial"/>
          <w:sz w:val="22"/>
          <w:szCs w:val="22"/>
        </w:rPr>
      </w:pPr>
      <w:r w:rsidRPr="005967A0">
        <w:rPr>
          <w:rFonts w:ascii="Gill Sans MT" w:hAnsi="Gill Sans MT" w:cs="Arial"/>
          <w:sz w:val="22"/>
          <w:szCs w:val="22"/>
        </w:rPr>
        <w:t>(b) is applying to provide a direct service to the Coal Board to enable the board to more effectively discharge its statutory responsibilities.</w:t>
      </w:r>
    </w:p>
    <w:p w14:paraId="081D6170" w14:textId="6A2FCA52" w:rsidR="00284867" w:rsidRPr="005967A0" w:rsidRDefault="00284867" w:rsidP="00EC0668">
      <w:pPr>
        <w:pStyle w:val="NormalWeb"/>
        <w:shd w:val="clear" w:color="auto" w:fill="FFFFFF"/>
        <w:spacing w:after="0"/>
        <w:ind w:left="1440"/>
        <w:rPr>
          <w:rFonts w:ascii="Gill Sans MT" w:hAnsi="Gill Sans MT" w:cs="Arial"/>
          <w:sz w:val="22"/>
          <w:szCs w:val="22"/>
        </w:rPr>
      </w:pPr>
    </w:p>
    <w:p w14:paraId="2F392B1A" w14:textId="77777777" w:rsidR="00284867" w:rsidRPr="005967A0" w:rsidRDefault="00284867" w:rsidP="00284867">
      <w:pPr>
        <w:rPr>
          <w:b/>
          <w:bCs/>
        </w:rPr>
      </w:pPr>
      <w:r w:rsidRPr="005967A0">
        <w:rPr>
          <w:b/>
          <w:bCs/>
        </w:rPr>
        <w:t>Additional Considerations for Eligible Applicants</w:t>
      </w:r>
    </w:p>
    <w:p w14:paraId="3F37434F" w14:textId="77777777" w:rsidR="00284867" w:rsidRPr="005967A0" w:rsidRDefault="00284867" w:rsidP="00284867">
      <w:r w:rsidRPr="005967A0">
        <w:t xml:space="preserve">Applicants should be familiar with their status of audit compliance and related financial considerations at the time of application, as applicable audit and financial compliance reports are reviewed by Commerce staff as part of the ranking process. Information related to the audit and financial status of a local government applicant is available at any time on the Department of Administration, Local Government Services website at </w:t>
      </w:r>
      <w:hyperlink r:id="rId14" w:history="1">
        <w:r w:rsidRPr="005967A0">
          <w:rPr>
            <w:rStyle w:val="Hyperlink"/>
            <w:color w:val="auto"/>
          </w:rPr>
          <w:t>http://sfsd.mt.gov/LGSB</w:t>
        </w:r>
      </w:hyperlink>
      <w:r w:rsidRPr="005967A0">
        <w:t xml:space="preserve">. </w:t>
      </w:r>
    </w:p>
    <w:p w14:paraId="234451BF" w14:textId="77777777" w:rsidR="002B7AC2" w:rsidRPr="005967A0" w:rsidRDefault="002B7AC2" w:rsidP="002B7AC2">
      <w:pPr>
        <w:pStyle w:val="NormalWeb"/>
        <w:shd w:val="clear" w:color="auto" w:fill="FFFFFF"/>
        <w:spacing w:after="0"/>
        <w:rPr>
          <w:rFonts w:ascii="Gill Sans MT" w:hAnsi="Gill Sans MT" w:cs="Arial"/>
          <w:sz w:val="22"/>
          <w:szCs w:val="22"/>
        </w:rPr>
      </w:pPr>
    </w:p>
    <w:p w14:paraId="1D7AEDD9" w14:textId="63ED669C" w:rsidR="000941C7" w:rsidRPr="005967A0" w:rsidRDefault="000941C7" w:rsidP="002B7AC2">
      <w:pPr>
        <w:pStyle w:val="NormalWeb"/>
        <w:numPr>
          <w:ilvl w:val="0"/>
          <w:numId w:val="25"/>
        </w:numPr>
        <w:shd w:val="clear" w:color="auto" w:fill="FFFFFF"/>
        <w:spacing w:after="0"/>
        <w:ind w:left="720"/>
        <w:rPr>
          <w:rFonts w:ascii="Gill Sans MT" w:hAnsi="Gill Sans MT" w:cs="Arial"/>
          <w:b/>
          <w:bCs/>
          <w:sz w:val="22"/>
          <w:szCs w:val="22"/>
        </w:rPr>
      </w:pPr>
      <w:r w:rsidRPr="005967A0">
        <w:rPr>
          <w:rFonts w:ascii="Gill Sans MT" w:hAnsi="Gill Sans MT" w:cs="Arial"/>
          <w:b/>
          <w:bCs/>
          <w:sz w:val="22"/>
          <w:szCs w:val="22"/>
        </w:rPr>
        <w:t>Eligible Projects</w:t>
      </w:r>
    </w:p>
    <w:p w14:paraId="39559C3B" w14:textId="3E975472" w:rsidR="00C968E9" w:rsidRPr="005967A0" w:rsidRDefault="000941C7" w:rsidP="00C968E9">
      <w:pPr>
        <w:pStyle w:val="NormalWeb"/>
        <w:shd w:val="clear" w:color="auto" w:fill="FFFFFF"/>
        <w:spacing w:after="0"/>
        <w:rPr>
          <w:rFonts w:ascii="Gill Sans MT" w:hAnsi="Gill Sans MT" w:cstheme="minorHAnsi"/>
          <w:sz w:val="22"/>
          <w:szCs w:val="22"/>
        </w:rPr>
      </w:pPr>
      <w:r w:rsidRPr="005967A0">
        <w:rPr>
          <w:rFonts w:ascii="Gill Sans MT" w:hAnsi="Gill Sans MT" w:cstheme="minorHAnsi"/>
          <w:sz w:val="22"/>
          <w:szCs w:val="22"/>
        </w:rPr>
        <w:t>The Coal Board statutes do not specifically prohibit any type of project from eligibility for Coal Board funds.</w:t>
      </w:r>
      <w:r w:rsidR="00C968E9" w:rsidRPr="005967A0">
        <w:rPr>
          <w:rFonts w:ascii="Gill Sans MT" w:hAnsi="Gill Sans MT" w:cstheme="minorHAnsi"/>
          <w:sz w:val="22"/>
          <w:szCs w:val="22"/>
        </w:rPr>
        <w:t xml:space="preserve"> </w:t>
      </w:r>
      <w:r w:rsidR="00284867" w:rsidRPr="005967A0">
        <w:rPr>
          <w:rFonts w:ascii="Gill Sans MT" w:hAnsi="Gill Sans MT" w:cstheme="minorHAnsi"/>
          <w:sz w:val="22"/>
          <w:szCs w:val="22"/>
        </w:rPr>
        <w:t>Eligible projects include any governmental services that are needed as a direct consequence of an increase or decrease of coal development or of an increase or decrease in the consumption of coal by a coal-using energy complex.</w:t>
      </w:r>
      <w:r w:rsidR="00C968E9" w:rsidRPr="005967A0">
        <w:rPr>
          <w:rFonts w:ascii="Gill Sans MT" w:hAnsi="Gill Sans MT" w:cstheme="minorHAnsi"/>
          <w:sz w:val="22"/>
          <w:szCs w:val="22"/>
        </w:rPr>
        <w:t xml:space="preserve"> Project types may be construction, equipment purchases, or developing a planning document. </w:t>
      </w:r>
    </w:p>
    <w:p w14:paraId="5530B062" w14:textId="2457502A" w:rsidR="00284867" w:rsidRPr="005967A0" w:rsidRDefault="00284867" w:rsidP="002B7AC2">
      <w:pPr>
        <w:pStyle w:val="NormalWeb"/>
        <w:shd w:val="clear" w:color="auto" w:fill="FFFFFF"/>
        <w:spacing w:after="0"/>
        <w:rPr>
          <w:rFonts w:ascii="Gill Sans MT" w:hAnsi="Gill Sans MT" w:cstheme="minorHAnsi"/>
          <w:sz w:val="22"/>
          <w:szCs w:val="22"/>
        </w:rPr>
      </w:pPr>
    </w:p>
    <w:p w14:paraId="20767331" w14:textId="7B2DD1D3" w:rsidR="00284867" w:rsidRPr="005967A0" w:rsidRDefault="00284867" w:rsidP="002B7AC2">
      <w:pPr>
        <w:pStyle w:val="NormalWeb"/>
        <w:shd w:val="clear" w:color="auto" w:fill="FFFFFF"/>
        <w:spacing w:after="0"/>
        <w:rPr>
          <w:rFonts w:ascii="Gill Sans MT" w:hAnsi="Gill Sans MT" w:cstheme="minorHAnsi"/>
          <w:sz w:val="22"/>
          <w:szCs w:val="22"/>
        </w:rPr>
      </w:pPr>
    </w:p>
    <w:p w14:paraId="63F72016" w14:textId="488B23B8" w:rsidR="00284867" w:rsidRPr="005967A0" w:rsidRDefault="00284867" w:rsidP="00284867">
      <w:pPr>
        <w:pStyle w:val="NormalWeb"/>
        <w:shd w:val="clear" w:color="auto" w:fill="FFFFFF"/>
        <w:spacing w:after="0"/>
        <w:rPr>
          <w:rFonts w:ascii="Gill Sans MT" w:hAnsi="Gill Sans MT"/>
          <w:sz w:val="22"/>
          <w:szCs w:val="22"/>
        </w:rPr>
      </w:pPr>
      <w:r w:rsidRPr="005967A0">
        <w:rPr>
          <w:rFonts w:ascii="Gill Sans MT" w:hAnsi="Gill Sans MT" w:cstheme="minorHAnsi"/>
          <w:sz w:val="22"/>
          <w:szCs w:val="22"/>
        </w:rPr>
        <w:t xml:space="preserve">Applicants must document how the project meets the Coal Board statutory criteria (MCA 90-6-206, 90-6-208). </w:t>
      </w:r>
      <w:r w:rsidRPr="005967A0">
        <w:rPr>
          <w:rFonts w:ascii="Gill Sans MT" w:hAnsi="Gill Sans MT"/>
          <w:sz w:val="22"/>
          <w:szCs w:val="22"/>
        </w:rPr>
        <w:t xml:space="preserve">Grants must be awarded </w:t>
      </w:r>
      <w:r w:rsidR="00964448" w:rsidRPr="005967A0">
        <w:rPr>
          <w:rFonts w:ascii="Gill Sans MT" w:hAnsi="Gill Sans MT"/>
          <w:sz w:val="22"/>
          <w:szCs w:val="22"/>
        </w:rPr>
        <w:t>based on</w:t>
      </w:r>
      <w:r w:rsidRPr="005967A0">
        <w:rPr>
          <w:rFonts w:ascii="Gill Sans MT" w:hAnsi="Gill Sans MT"/>
          <w:sz w:val="22"/>
          <w:szCs w:val="22"/>
        </w:rPr>
        <w:t xml:space="preserve">: </w:t>
      </w:r>
      <w:r w:rsidRPr="005967A0">
        <w:rPr>
          <w:rFonts w:ascii="Gill Sans MT" w:hAnsi="Gill Sans MT"/>
          <w:sz w:val="22"/>
          <w:szCs w:val="22"/>
        </w:rPr>
        <w:br/>
        <w:t>     </w:t>
      </w:r>
    </w:p>
    <w:p w14:paraId="7A6221E9" w14:textId="3D75C723" w:rsidR="00284867" w:rsidRPr="005967A0" w:rsidRDefault="00284867" w:rsidP="00284867">
      <w:pPr>
        <w:pStyle w:val="NormalWeb"/>
        <w:numPr>
          <w:ilvl w:val="0"/>
          <w:numId w:val="27"/>
        </w:numPr>
        <w:shd w:val="clear" w:color="auto" w:fill="FFFFFF"/>
        <w:spacing w:after="0"/>
        <w:rPr>
          <w:rFonts w:ascii="Gill Sans MT" w:hAnsi="Gill Sans MT" w:cstheme="minorHAnsi"/>
          <w:sz w:val="22"/>
          <w:szCs w:val="22"/>
        </w:rPr>
      </w:pPr>
      <w:r w:rsidRPr="005967A0">
        <w:rPr>
          <w:rFonts w:ascii="Gill Sans MT" w:hAnsi="Gill Sans MT"/>
          <w:sz w:val="22"/>
          <w:szCs w:val="22"/>
        </w:rPr>
        <w:t xml:space="preserve">Need; </w:t>
      </w:r>
    </w:p>
    <w:p w14:paraId="7DA57AE4" w14:textId="77777777" w:rsidR="00284867" w:rsidRPr="005967A0" w:rsidRDefault="00284867" w:rsidP="00284867">
      <w:pPr>
        <w:pStyle w:val="NormalWeb"/>
        <w:numPr>
          <w:ilvl w:val="0"/>
          <w:numId w:val="27"/>
        </w:numPr>
        <w:shd w:val="clear" w:color="auto" w:fill="FFFFFF"/>
        <w:spacing w:after="0"/>
        <w:rPr>
          <w:rFonts w:ascii="Gill Sans MT" w:hAnsi="Gill Sans MT" w:cstheme="minorHAnsi"/>
          <w:sz w:val="22"/>
          <w:szCs w:val="22"/>
        </w:rPr>
      </w:pPr>
      <w:r w:rsidRPr="005967A0">
        <w:rPr>
          <w:rFonts w:ascii="Gill Sans MT" w:hAnsi="Gill Sans MT"/>
          <w:sz w:val="22"/>
          <w:szCs w:val="22"/>
        </w:rPr>
        <w:t xml:space="preserve">Degree of severity of impact from an increase or decrease in coal development or in the consumption of coal by a coal-using energy complex; </w:t>
      </w:r>
    </w:p>
    <w:p w14:paraId="568F3546" w14:textId="77777777" w:rsidR="00284867" w:rsidRPr="005967A0" w:rsidRDefault="00284867" w:rsidP="00284867">
      <w:pPr>
        <w:pStyle w:val="NormalWeb"/>
        <w:numPr>
          <w:ilvl w:val="0"/>
          <w:numId w:val="27"/>
        </w:numPr>
        <w:shd w:val="clear" w:color="auto" w:fill="FFFFFF"/>
        <w:spacing w:after="0"/>
        <w:rPr>
          <w:rFonts w:ascii="Gill Sans MT" w:hAnsi="Gill Sans MT" w:cstheme="minorHAnsi"/>
          <w:sz w:val="22"/>
          <w:szCs w:val="22"/>
        </w:rPr>
      </w:pPr>
      <w:r w:rsidRPr="005967A0">
        <w:rPr>
          <w:rFonts w:ascii="Gill Sans MT" w:hAnsi="Gill Sans MT"/>
          <w:sz w:val="22"/>
          <w:szCs w:val="22"/>
        </w:rPr>
        <w:t>Availability of funds;</w:t>
      </w:r>
    </w:p>
    <w:p w14:paraId="74E6EA40" w14:textId="77777777" w:rsidR="00284867" w:rsidRPr="005967A0" w:rsidRDefault="00284867" w:rsidP="00284867">
      <w:pPr>
        <w:pStyle w:val="NormalWeb"/>
        <w:numPr>
          <w:ilvl w:val="0"/>
          <w:numId w:val="27"/>
        </w:numPr>
        <w:shd w:val="clear" w:color="auto" w:fill="FFFFFF"/>
        <w:spacing w:after="0"/>
        <w:rPr>
          <w:rFonts w:ascii="Gill Sans MT" w:hAnsi="Gill Sans MT" w:cstheme="minorHAnsi"/>
          <w:sz w:val="22"/>
          <w:szCs w:val="22"/>
        </w:rPr>
      </w:pPr>
      <w:r w:rsidRPr="005967A0">
        <w:rPr>
          <w:rFonts w:ascii="Gill Sans MT" w:hAnsi="Gill Sans MT"/>
          <w:sz w:val="22"/>
          <w:szCs w:val="22"/>
        </w:rPr>
        <w:t xml:space="preserve">Degree of local effort in meeting these needs. </w:t>
      </w:r>
    </w:p>
    <w:p w14:paraId="5A7954E3" w14:textId="77777777" w:rsidR="00284867" w:rsidRPr="005967A0" w:rsidRDefault="00284867" w:rsidP="00284867">
      <w:pPr>
        <w:pStyle w:val="NormalWeb"/>
        <w:numPr>
          <w:ilvl w:val="1"/>
          <w:numId w:val="27"/>
        </w:numPr>
        <w:shd w:val="clear" w:color="auto" w:fill="FFFFFF"/>
        <w:spacing w:after="0"/>
        <w:rPr>
          <w:rFonts w:ascii="Gill Sans MT" w:hAnsi="Gill Sans MT" w:cstheme="minorHAnsi"/>
          <w:sz w:val="22"/>
          <w:szCs w:val="22"/>
        </w:rPr>
      </w:pPr>
      <w:r w:rsidRPr="005967A0">
        <w:rPr>
          <w:rFonts w:ascii="Gill Sans MT" w:hAnsi="Gill Sans MT"/>
          <w:sz w:val="22"/>
          <w:szCs w:val="22"/>
        </w:rPr>
        <w:t xml:space="preserve">In determining the degree of local effort, the board shall review the millage rates levied for the present fiscal year in relation to the average millage rates levied during the 3 years immediately preceding the year of application for assistance. </w:t>
      </w:r>
    </w:p>
    <w:p w14:paraId="47B184AE" w14:textId="77777777" w:rsidR="00284867" w:rsidRPr="005967A0" w:rsidRDefault="00284867" w:rsidP="00284867">
      <w:pPr>
        <w:pStyle w:val="NormalWeb"/>
        <w:numPr>
          <w:ilvl w:val="1"/>
          <w:numId w:val="27"/>
        </w:numPr>
        <w:shd w:val="clear" w:color="auto" w:fill="FFFFFF"/>
        <w:spacing w:after="0"/>
        <w:rPr>
          <w:rFonts w:ascii="Gill Sans MT" w:hAnsi="Gill Sans MT" w:cstheme="minorHAnsi"/>
          <w:sz w:val="22"/>
          <w:szCs w:val="22"/>
        </w:rPr>
      </w:pPr>
      <w:r w:rsidRPr="005967A0">
        <w:rPr>
          <w:rFonts w:ascii="Gill Sans MT" w:hAnsi="Gill Sans MT"/>
          <w:sz w:val="22"/>
          <w:szCs w:val="22"/>
        </w:rPr>
        <w:lastRenderedPageBreak/>
        <w:t xml:space="preserve">Millage rates for the present fiscal year that are lower than the average millage rate levied during the 3 years immediately preceding the year of application for assistance must be considered by the board to indicate the lack of local effort. The application under these circumstances may be rejected. </w:t>
      </w:r>
    </w:p>
    <w:p w14:paraId="7BDD7FA6" w14:textId="77777777" w:rsidR="00284867" w:rsidRPr="005967A0" w:rsidRDefault="00284867" w:rsidP="00284867">
      <w:pPr>
        <w:pStyle w:val="NormalWeb"/>
        <w:numPr>
          <w:ilvl w:val="1"/>
          <w:numId w:val="27"/>
        </w:numPr>
        <w:shd w:val="clear" w:color="auto" w:fill="FFFFFF"/>
        <w:spacing w:after="0"/>
        <w:rPr>
          <w:rFonts w:ascii="Gill Sans MT" w:hAnsi="Gill Sans MT" w:cstheme="minorHAnsi"/>
          <w:sz w:val="22"/>
          <w:szCs w:val="22"/>
        </w:rPr>
      </w:pPr>
      <w:r w:rsidRPr="005967A0">
        <w:rPr>
          <w:rFonts w:ascii="Gill Sans MT" w:hAnsi="Gill Sans MT"/>
          <w:sz w:val="22"/>
          <w:szCs w:val="22"/>
        </w:rPr>
        <w:t xml:space="preserve">Further, in determining the degree of local effort, the board shall consider the possibility of requiring that local governmental unit to increase its bonded indebtedness to provide all or part of the governmental service or facility that is needed as a direct consequence of an increase or decrease in coal development or in the consumption of coal by a coal-using energy complex. </w:t>
      </w:r>
    </w:p>
    <w:p w14:paraId="715D6886" w14:textId="77777777" w:rsidR="00284867" w:rsidRPr="005967A0" w:rsidRDefault="00284867" w:rsidP="00284867">
      <w:pPr>
        <w:pStyle w:val="NormalWeb"/>
        <w:numPr>
          <w:ilvl w:val="1"/>
          <w:numId w:val="27"/>
        </w:numPr>
        <w:shd w:val="clear" w:color="auto" w:fill="FFFFFF"/>
        <w:spacing w:after="0"/>
        <w:rPr>
          <w:rFonts w:ascii="Gill Sans MT" w:hAnsi="Gill Sans MT" w:cstheme="minorHAnsi"/>
          <w:sz w:val="22"/>
          <w:szCs w:val="22"/>
        </w:rPr>
      </w:pPr>
      <w:r w:rsidRPr="005967A0">
        <w:rPr>
          <w:rFonts w:ascii="Gill Sans MT" w:hAnsi="Gill Sans MT"/>
          <w:sz w:val="22"/>
          <w:szCs w:val="22"/>
        </w:rPr>
        <w:t xml:space="preserve">To the extent that funds are needed to evaluate and plan for the impact needs caused by the increase or decrease in coal development or in the consumption of coal by a coal-using energy complex, consideration of bond issues and millage levies may be waived. </w:t>
      </w:r>
    </w:p>
    <w:p w14:paraId="0132FFD4" w14:textId="077DC736" w:rsidR="00D37B23" w:rsidRPr="005967A0" w:rsidRDefault="00284867" w:rsidP="00284867">
      <w:pPr>
        <w:pStyle w:val="NormalWeb"/>
        <w:numPr>
          <w:ilvl w:val="1"/>
          <w:numId w:val="27"/>
        </w:numPr>
        <w:shd w:val="clear" w:color="auto" w:fill="FFFFFF"/>
        <w:spacing w:after="0"/>
        <w:rPr>
          <w:rFonts w:ascii="Gill Sans MT" w:hAnsi="Gill Sans MT" w:cstheme="minorHAnsi"/>
          <w:sz w:val="22"/>
          <w:szCs w:val="22"/>
        </w:rPr>
      </w:pPr>
      <w:r w:rsidRPr="005967A0">
        <w:rPr>
          <w:rFonts w:ascii="Gill Sans MT" w:hAnsi="Gill Sans MT"/>
          <w:sz w:val="22"/>
          <w:szCs w:val="22"/>
        </w:rPr>
        <w:t xml:space="preserve">To the extent that the applicant has no history of mill levies, </w:t>
      </w:r>
      <w:r w:rsidR="000861BA" w:rsidRPr="005967A0">
        <w:rPr>
          <w:rFonts w:ascii="Gill Sans MT" w:hAnsi="Gill Sans MT"/>
          <w:sz w:val="22"/>
          <w:szCs w:val="22"/>
        </w:rPr>
        <w:t>the second and third bulleted items do not</w:t>
      </w:r>
      <w:r w:rsidRPr="005967A0">
        <w:rPr>
          <w:rFonts w:ascii="Gill Sans MT" w:hAnsi="Gill Sans MT"/>
          <w:sz w:val="22"/>
          <w:szCs w:val="22"/>
        </w:rPr>
        <w:t xml:space="preserve"> apply.</w:t>
      </w:r>
    </w:p>
    <w:p w14:paraId="7F500BD3" w14:textId="4F1693D6" w:rsidR="000861BA" w:rsidRPr="005967A0" w:rsidRDefault="000861BA" w:rsidP="000861BA">
      <w:pPr>
        <w:pStyle w:val="NormalWeb"/>
        <w:numPr>
          <w:ilvl w:val="0"/>
          <w:numId w:val="27"/>
        </w:numPr>
        <w:shd w:val="clear" w:color="auto" w:fill="FFFFFF"/>
        <w:spacing w:after="0"/>
        <w:rPr>
          <w:rFonts w:ascii="Gill Sans MT" w:hAnsi="Gill Sans MT" w:cstheme="minorHAnsi"/>
          <w:sz w:val="22"/>
          <w:szCs w:val="22"/>
        </w:rPr>
      </w:pPr>
      <w:r w:rsidRPr="005967A0">
        <w:rPr>
          <w:rFonts w:ascii="Gill Sans MT" w:hAnsi="Gill Sans MT"/>
          <w:sz w:val="22"/>
          <w:szCs w:val="22"/>
        </w:rPr>
        <w:t>Planning and Management</w:t>
      </w:r>
    </w:p>
    <w:p w14:paraId="08C268A9" w14:textId="5842EE25" w:rsidR="000861BA" w:rsidRPr="005967A0" w:rsidRDefault="000861BA" w:rsidP="000861BA">
      <w:pPr>
        <w:pStyle w:val="NormalWeb"/>
        <w:numPr>
          <w:ilvl w:val="1"/>
          <w:numId w:val="27"/>
        </w:numPr>
        <w:shd w:val="clear" w:color="auto" w:fill="FFFFFF"/>
        <w:spacing w:after="0"/>
        <w:rPr>
          <w:rFonts w:ascii="Gill Sans MT" w:hAnsi="Gill Sans MT" w:cstheme="minorHAnsi"/>
          <w:sz w:val="22"/>
          <w:szCs w:val="22"/>
        </w:rPr>
      </w:pPr>
      <w:r w:rsidRPr="005967A0">
        <w:rPr>
          <w:rFonts w:ascii="Gill Sans MT" w:hAnsi="Gill Sans MT" w:cstheme="minorHAnsi"/>
          <w:sz w:val="22"/>
          <w:szCs w:val="22"/>
        </w:rPr>
        <w:t>State law (90-6-207</w:t>
      </w:r>
      <w:r w:rsidR="00964448" w:rsidRPr="005967A0">
        <w:rPr>
          <w:rFonts w:ascii="Gill Sans MT" w:hAnsi="Gill Sans MT" w:cstheme="minorHAnsi"/>
          <w:sz w:val="22"/>
          <w:szCs w:val="22"/>
        </w:rPr>
        <w:t>(</w:t>
      </w:r>
      <w:r w:rsidRPr="005967A0">
        <w:rPr>
          <w:rFonts w:ascii="Gill Sans MT" w:hAnsi="Gill Sans MT" w:cstheme="minorHAnsi"/>
          <w:sz w:val="22"/>
          <w:szCs w:val="22"/>
        </w:rPr>
        <w:t>5</w:t>
      </w:r>
      <w:r w:rsidR="00964448" w:rsidRPr="005967A0">
        <w:rPr>
          <w:rFonts w:ascii="Gill Sans MT" w:hAnsi="Gill Sans MT" w:cstheme="minorHAnsi"/>
          <w:sz w:val="22"/>
          <w:szCs w:val="22"/>
        </w:rPr>
        <w:t>)</w:t>
      </w:r>
      <w:r w:rsidRPr="005967A0">
        <w:rPr>
          <w:rFonts w:ascii="Gill Sans MT" w:hAnsi="Gill Sans MT" w:cstheme="minorHAnsi"/>
          <w:sz w:val="22"/>
          <w:szCs w:val="22"/>
        </w:rPr>
        <w:t>, MCA) requires the Coal Board to give attention “to the need for community planning before the full impact of coal development or decline is realized.</w:t>
      </w:r>
    </w:p>
    <w:p w14:paraId="5F97D926" w14:textId="1711E630" w:rsidR="000861BA" w:rsidRPr="005967A0" w:rsidRDefault="000861BA" w:rsidP="000861BA">
      <w:pPr>
        <w:pStyle w:val="NormalWeb"/>
        <w:numPr>
          <w:ilvl w:val="1"/>
          <w:numId w:val="27"/>
        </w:numPr>
        <w:shd w:val="clear" w:color="auto" w:fill="FFFFFF"/>
        <w:spacing w:after="0"/>
        <w:rPr>
          <w:rFonts w:ascii="Gill Sans MT" w:hAnsi="Gill Sans MT" w:cstheme="minorHAnsi"/>
          <w:sz w:val="22"/>
          <w:szCs w:val="22"/>
        </w:rPr>
      </w:pPr>
      <w:r w:rsidRPr="005967A0">
        <w:rPr>
          <w:rFonts w:ascii="Gill Sans MT" w:hAnsi="Gill Sans MT" w:cstheme="minorHAnsi"/>
          <w:sz w:val="22"/>
          <w:szCs w:val="22"/>
        </w:rPr>
        <w:t>Applicants should be able to show how the request reasonably fits into an overall plan for the orderly management of the existing or contemplated growth or decline problems.” Therefore, pursuant to Sub- Chapter 3 of the Administrative Rules of Montana, ‘planning’ is an additional criterion the Coal Board will apply when reviewing applications.</w:t>
      </w:r>
    </w:p>
    <w:p w14:paraId="0FACF1C6" w14:textId="77777777" w:rsidR="00581D92" w:rsidRPr="005967A0" w:rsidRDefault="00581D92" w:rsidP="00581D92">
      <w:pPr>
        <w:pStyle w:val="NormalWeb"/>
        <w:shd w:val="clear" w:color="auto" w:fill="FFFFFF"/>
        <w:spacing w:after="0"/>
        <w:rPr>
          <w:rFonts w:ascii="Gill Sans MT" w:hAnsi="Gill Sans MT" w:cstheme="minorHAnsi"/>
          <w:sz w:val="22"/>
          <w:szCs w:val="22"/>
        </w:rPr>
      </w:pPr>
    </w:p>
    <w:p w14:paraId="24B86B33" w14:textId="6923ACB0" w:rsidR="00581D92" w:rsidRPr="005967A0" w:rsidRDefault="00581D92" w:rsidP="00581D92">
      <w:pPr>
        <w:pStyle w:val="NormalWeb"/>
        <w:shd w:val="clear" w:color="auto" w:fill="FFFFFF"/>
        <w:spacing w:after="0"/>
        <w:rPr>
          <w:rFonts w:ascii="Gill Sans MT" w:hAnsi="Gill Sans MT" w:cstheme="minorHAnsi"/>
          <w:sz w:val="22"/>
          <w:szCs w:val="22"/>
        </w:rPr>
      </w:pPr>
      <w:r w:rsidRPr="005967A0">
        <w:rPr>
          <w:rFonts w:ascii="Gill Sans MT" w:hAnsi="Gill Sans MT" w:cstheme="minorHAnsi"/>
          <w:sz w:val="22"/>
          <w:szCs w:val="22"/>
        </w:rPr>
        <w:t xml:space="preserve">Coal Board grant funds used for the preparation of plans, studies, analyses, or necessary research for the preparation of a preliminary engineering report must meet the requirements of the most current Uniform Application for </w:t>
      </w:r>
      <w:hyperlink r:id="rId15" w:history="1">
        <w:r w:rsidRPr="005967A0">
          <w:rPr>
            <w:rStyle w:val="Hyperlink"/>
            <w:rFonts w:ascii="Gill Sans MT" w:hAnsi="Gill Sans MT" w:cstheme="minorHAnsi"/>
            <w:color w:val="auto"/>
            <w:sz w:val="22"/>
            <w:szCs w:val="22"/>
          </w:rPr>
          <w:t>Montana Public Facility Projects</w:t>
        </w:r>
        <w:r w:rsidR="00A75E01" w:rsidRPr="005967A0">
          <w:rPr>
            <w:rStyle w:val="Hyperlink"/>
            <w:rFonts w:ascii="Gill Sans MT" w:hAnsi="Gill Sans MT" w:cstheme="minorHAnsi"/>
            <w:color w:val="auto"/>
            <w:sz w:val="22"/>
            <w:szCs w:val="22"/>
          </w:rPr>
          <w:t>.</w:t>
        </w:r>
        <w:r w:rsidR="00133660" w:rsidRPr="005967A0">
          <w:rPr>
            <w:rStyle w:val="Hyperlink"/>
            <w:rFonts w:ascii="Gill Sans MT" w:hAnsi="Gill Sans MT" w:cstheme="minorHAnsi"/>
            <w:color w:val="auto"/>
            <w:sz w:val="22"/>
            <w:szCs w:val="22"/>
          </w:rPr>
          <w:t xml:space="preserve"> </w:t>
        </w:r>
      </w:hyperlink>
      <w:r w:rsidR="00133660" w:rsidRPr="005967A0">
        <w:rPr>
          <w:rFonts w:ascii="Gill Sans MT" w:hAnsi="Gill Sans MT" w:cstheme="minorHAnsi"/>
          <w:sz w:val="22"/>
          <w:szCs w:val="22"/>
        </w:rPr>
        <w:t xml:space="preserve"> </w:t>
      </w:r>
      <w:r w:rsidRPr="005967A0">
        <w:rPr>
          <w:rFonts w:ascii="Gill Sans MT" w:hAnsi="Gill Sans MT" w:cstheme="minorHAnsi"/>
          <w:sz w:val="22"/>
          <w:szCs w:val="22"/>
        </w:rPr>
        <w:t xml:space="preserve"> Coal impact grant funds used for the preparation of a preliminary architectural report must meet the requirements described in Appendix </w:t>
      </w:r>
      <w:r w:rsidR="00121065" w:rsidRPr="005967A0">
        <w:rPr>
          <w:rFonts w:ascii="Gill Sans MT" w:hAnsi="Gill Sans MT" w:cstheme="minorHAnsi"/>
          <w:sz w:val="22"/>
          <w:szCs w:val="22"/>
        </w:rPr>
        <w:t>B.</w:t>
      </w:r>
    </w:p>
    <w:p w14:paraId="59FD39B1" w14:textId="77777777" w:rsidR="00581D92" w:rsidRPr="005967A0" w:rsidRDefault="00581D92" w:rsidP="00581D92">
      <w:pPr>
        <w:pStyle w:val="NormalWeb"/>
        <w:shd w:val="clear" w:color="auto" w:fill="FFFFFF"/>
        <w:spacing w:after="0"/>
        <w:rPr>
          <w:rFonts w:ascii="Gill Sans MT" w:hAnsi="Gill Sans MT" w:cstheme="minorHAnsi"/>
          <w:sz w:val="22"/>
          <w:szCs w:val="22"/>
        </w:rPr>
      </w:pPr>
    </w:p>
    <w:p w14:paraId="01F5FF08" w14:textId="69B4094D" w:rsidR="00581D92" w:rsidRPr="005967A0" w:rsidRDefault="00581D92" w:rsidP="00581D92">
      <w:pPr>
        <w:pStyle w:val="NormalWeb"/>
        <w:numPr>
          <w:ilvl w:val="0"/>
          <w:numId w:val="25"/>
        </w:numPr>
        <w:shd w:val="clear" w:color="auto" w:fill="FFFFFF"/>
        <w:spacing w:after="0"/>
        <w:ind w:left="720"/>
        <w:rPr>
          <w:rFonts w:ascii="Gill Sans MT" w:hAnsi="Gill Sans MT" w:cstheme="minorHAnsi"/>
          <w:b/>
          <w:bCs/>
          <w:sz w:val="22"/>
          <w:szCs w:val="22"/>
        </w:rPr>
      </w:pPr>
      <w:r w:rsidRPr="005967A0">
        <w:rPr>
          <w:rFonts w:ascii="Gill Sans MT" w:hAnsi="Gill Sans MT" w:cstheme="minorHAnsi"/>
          <w:b/>
          <w:bCs/>
          <w:sz w:val="22"/>
          <w:szCs w:val="22"/>
        </w:rPr>
        <w:t>Eligible Funding</w:t>
      </w:r>
    </w:p>
    <w:p w14:paraId="18D66CB8" w14:textId="57988716" w:rsidR="003A00B3" w:rsidRPr="005967A0" w:rsidRDefault="00581D92" w:rsidP="003A00B3">
      <w:pPr>
        <w:pStyle w:val="NormalWeb"/>
        <w:shd w:val="clear" w:color="auto" w:fill="FFFFFF"/>
        <w:rPr>
          <w:rFonts w:ascii="Gill Sans MT" w:hAnsi="Gill Sans MT" w:cstheme="minorHAnsi"/>
          <w:sz w:val="22"/>
          <w:szCs w:val="22"/>
        </w:rPr>
      </w:pPr>
      <w:r w:rsidRPr="005967A0">
        <w:rPr>
          <w:rFonts w:ascii="Gill Sans MT" w:hAnsi="Gill Sans MT" w:cstheme="minorHAnsi"/>
          <w:sz w:val="22"/>
          <w:szCs w:val="22"/>
        </w:rPr>
        <w:t xml:space="preserve">Coal Board grant funds are appropriated by the state legislature on a biennial basis. </w:t>
      </w:r>
      <w:r w:rsidR="003A00B3" w:rsidRPr="005967A0">
        <w:rPr>
          <w:rFonts w:ascii="Gill Sans MT" w:hAnsi="Gill Sans MT" w:cstheme="minorHAnsi"/>
          <w:sz w:val="22"/>
          <w:szCs w:val="22"/>
        </w:rPr>
        <w:t>The Montana Coal Board may award Coal Board grants up to, but not more than the amount appropriated by the legislature by fiscal year and biennium. Quarterly fiscal updates are provided to the Board and the public on at least a quarterly basis at regularly scheduled Coal Board meetings.</w:t>
      </w:r>
    </w:p>
    <w:p w14:paraId="5EB2A944" w14:textId="62B2202C" w:rsidR="00CD57FA" w:rsidRPr="005967A0" w:rsidRDefault="00CD57FA" w:rsidP="00CD57FA">
      <w:pPr>
        <w:pStyle w:val="NormalWeb"/>
        <w:shd w:val="clear" w:color="auto" w:fill="FFFFFF"/>
        <w:spacing w:after="0"/>
        <w:rPr>
          <w:rFonts w:ascii="Gill Sans MT" w:hAnsi="Gill Sans MT" w:cstheme="minorHAnsi"/>
          <w:sz w:val="22"/>
          <w:szCs w:val="22"/>
        </w:rPr>
      </w:pPr>
      <w:r w:rsidRPr="005967A0">
        <w:rPr>
          <w:rFonts w:ascii="Gill Sans MT" w:hAnsi="Gill Sans MT" w:cstheme="minorHAnsi"/>
          <w:sz w:val="22"/>
          <w:szCs w:val="22"/>
        </w:rPr>
        <w:t>The Montana Department of Commerce (referred to as “Commerce”, hereafter) is required by statute, Montana Code Annotated (MCA 90-6-207) to biennially designate each county, incorporated city and town, school district or other governmental unit impacted by coal development. The specific criteria for designation are defined in detail within the statute and summarized below. This designation guides the use of funds and directs the Montana Coal Board (referred to as “Coal Board”, hereafter) to award at least 50% of appropriated funds to designated local government units, except as it pertains to MCA 90-6-205(4)(b).</w:t>
      </w:r>
    </w:p>
    <w:p w14:paraId="2457AADB" w14:textId="77777777" w:rsidR="00055445" w:rsidRPr="005967A0" w:rsidRDefault="00CD57FA">
      <w:pPr>
        <w:pStyle w:val="NormalWeb"/>
        <w:shd w:val="clear" w:color="auto" w:fill="FFFFFF"/>
        <w:spacing w:after="0"/>
        <w:rPr>
          <w:rFonts w:ascii="Gill Sans MT" w:hAnsi="Gill Sans MT" w:cstheme="minorHAnsi"/>
          <w:sz w:val="22"/>
          <w:szCs w:val="22"/>
        </w:rPr>
      </w:pPr>
      <w:r w:rsidRPr="005967A0">
        <w:rPr>
          <w:rFonts w:ascii="Gill Sans MT" w:hAnsi="Gill Sans MT" w:cstheme="minorHAnsi"/>
          <w:sz w:val="22"/>
          <w:szCs w:val="22"/>
        </w:rPr>
        <w:t xml:space="preserve">The Coal Board cannot award more than 50% of the funds </w:t>
      </w:r>
      <w:r w:rsidR="00055445" w:rsidRPr="005967A0">
        <w:rPr>
          <w:rFonts w:ascii="Gill Sans MT" w:hAnsi="Gill Sans MT" w:cstheme="minorHAnsi"/>
          <w:sz w:val="22"/>
          <w:szCs w:val="22"/>
        </w:rPr>
        <w:t>appropriated</w:t>
      </w:r>
      <w:r w:rsidRPr="005967A0">
        <w:rPr>
          <w:rFonts w:ascii="Gill Sans MT" w:hAnsi="Gill Sans MT" w:cstheme="minorHAnsi"/>
          <w:sz w:val="22"/>
          <w:szCs w:val="22"/>
        </w:rPr>
        <w:t xml:space="preserve"> to it each fiscal year for non-designated units. </w:t>
      </w:r>
    </w:p>
    <w:p w14:paraId="56833539" w14:textId="77777777" w:rsidR="00055445" w:rsidRPr="005967A0" w:rsidRDefault="00055445">
      <w:pPr>
        <w:pStyle w:val="NormalWeb"/>
        <w:shd w:val="clear" w:color="auto" w:fill="FFFFFF"/>
        <w:spacing w:after="0"/>
        <w:rPr>
          <w:rFonts w:ascii="Gill Sans MT" w:hAnsi="Gill Sans MT" w:cstheme="minorHAnsi"/>
          <w:sz w:val="22"/>
          <w:szCs w:val="22"/>
        </w:rPr>
      </w:pPr>
    </w:p>
    <w:p w14:paraId="206D8DDF" w14:textId="13B13C22" w:rsidR="00581D92" w:rsidRPr="005967A0" w:rsidRDefault="003A00B3" w:rsidP="00055445">
      <w:pPr>
        <w:pStyle w:val="NormalWeb"/>
        <w:numPr>
          <w:ilvl w:val="0"/>
          <w:numId w:val="25"/>
        </w:numPr>
        <w:shd w:val="clear" w:color="auto" w:fill="FFFFFF"/>
        <w:spacing w:after="0"/>
        <w:ind w:left="720"/>
        <w:rPr>
          <w:rFonts w:ascii="Gill Sans MT" w:hAnsi="Gill Sans MT" w:cstheme="minorHAnsi"/>
          <w:b/>
          <w:bCs/>
          <w:sz w:val="22"/>
          <w:szCs w:val="22"/>
        </w:rPr>
      </w:pPr>
      <w:r w:rsidRPr="005967A0">
        <w:rPr>
          <w:rFonts w:ascii="Gill Sans MT" w:hAnsi="Gill Sans MT" w:cstheme="minorHAnsi"/>
          <w:b/>
          <w:bCs/>
          <w:sz w:val="22"/>
          <w:szCs w:val="22"/>
        </w:rPr>
        <w:t>Application Submission</w:t>
      </w:r>
    </w:p>
    <w:p w14:paraId="6EB59733" w14:textId="769DBDC1" w:rsidR="002B79B8" w:rsidRPr="005967A0" w:rsidRDefault="002B79B8" w:rsidP="002B79B8"/>
    <w:p w14:paraId="62FE21CA" w14:textId="23FA1335" w:rsidR="002B79B8" w:rsidRPr="005967A0" w:rsidRDefault="002B79B8" w:rsidP="002B79B8">
      <w:r w:rsidRPr="005967A0">
        <w:t>To apply for a Coal Board grant, an eligible applicant must complete the required application</w:t>
      </w:r>
      <w:r w:rsidR="00090524" w:rsidRPr="005967A0">
        <w:t xml:space="preserve"> (Appendix A)</w:t>
      </w:r>
      <w:r w:rsidRPr="005967A0">
        <w:t xml:space="preserve"> </w:t>
      </w:r>
      <w:r w:rsidR="00090524" w:rsidRPr="005967A0">
        <w:t>and submit</w:t>
      </w:r>
      <w:r w:rsidRPr="005967A0">
        <w:t xml:space="preserve"> by the due date. One hard copy and one electronic copy of the Coal Board application, PER or PAR, if applicable, completed environmental review documentation, and associated documents must be postmarked or delivered to the Department of Commerce, 301 South Park Ave., PO Box 200523, Helena MT, 59620 on or before the application date listed on the Coal Board website: </w:t>
      </w:r>
      <w:hyperlink r:id="rId16" w:history="1">
        <w:r w:rsidRPr="005967A0">
          <w:rPr>
            <w:rStyle w:val="Hyperlink"/>
            <w:color w:val="auto"/>
          </w:rPr>
          <w:t>http://comdev.mt.gov/Boards/COAL</w:t>
        </w:r>
      </w:hyperlink>
      <w:r w:rsidRPr="005967A0">
        <w:t xml:space="preserve">. </w:t>
      </w:r>
    </w:p>
    <w:p w14:paraId="6E2D4C27" w14:textId="77777777" w:rsidR="00F55CDF" w:rsidRDefault="00F55CDF" w:rsidP="002B79B8"/>
    <w:p w14:paraId="4776849A" w14:textId="62E05E7D" w:rsidR="002B79B8" w:rsidRPr="005967A0" w:rsidRDefault="002B79B8" w:rsidP="002B79B8">
      <w:r w:rsidRPr="005967A0">
        <w:t xml:space="preserve"> </w:t>
      </w:r>
      <w:r w:rsidR="00F55CDF">
        <w:t xml:space="preserve">To apply for Coal Board Funds, eligible applicants must complete the application and submit the materials via the </w:t>
      </w:r>
      <w:r w:rsidR="00F55CDF">
        <w:lastRenderedPageBreak/>
        <w:t xml:space="preserve">State of Montana File Transfer Service at </w:t>
      </w:r>
      <w:hyperlink r:id="rId17" w:history="1">
        <w:r w:rsidR="00F55CDF" w:rsidRPr="002531A2">
          <w:rPr>
            <w:rStyle w:val="Hyperlink"/>
          </w:rPr>
          <w:t>https://transfer.mt.gov</w:t>
        </w:r>
      </w:hyperlink>
      <w:r w:rsidR="00F55CDF">
        <w:t xml:space="preserve">.  Once there, you will be asked to log in or create an </w:t>
      </w:r>
      <w:proofErr w:type="spellStart"/>
      <w:r w:rsidR="00F55CDF">
        <w:t>ePass</w:t>
      </w:r>
      <w:proofErr w:type="spellEnd"/>
      <w:r w:rsidR="00F55CDF">
        <w:t xml:space="preserve"> account if you do not already have one.  Once logged in, click on “Send a New File</w:t>
      </w:r>
      <w:proofErr w:type="gramStart"/>
      <w:r w:rsidR="00F55CDF">
        <w:t>”</w:t>
      </w:r>
      <w:proofErr w:type="gramEnd"/>
      <w:r w:rsidR="00F55CDF">
        <w:t xml:space="preserve"> and pull your application file(s) into the field and click “Continue”.  When prompted, click on “State Employee or </w:t>
      </w:r>
      <w:proofErr w:type="spellStart"/>
      <w:r w:rsidR="00F55CDF">
        <w:t>ePass</w:t>
      </w:r>
      <w:proofErr w:type="spellEnd"/>
      <w:r w:rsidR="00F55CDF">
        <w:t xml:space="preserve"> Montana Customer”.  On the “Recipients” page, select the “Find a State Group” tab.  In the “Search” box, type “DOC CDD FTS” and hit “Search”.  Select the existing group found “DOC CDD FTS”.  To find the correct state distribution group, please use spaces between DOC and CDD and FTS.  Follow instructions </w:t>
      </w:r>
      <w:r w:rsidR="008821C6">
        <w:t>provided</w:t>
      </w:r>
      <w:r w:rsidR="00F55CDF">
        <w:t xml:space="preserve"> to submit your application.  Please include the name of the applicant and “Coal Board Application” in files uploaded to the transfer service.  Please combine application materials into as few files as possible</w:t>
      </w:r>
      <w:r w:rsidR="00F55CDF" w:rsidRPr="008821C6">
        <w:t xml:space="preserve">.  </w:t>
      </w:r>
      <w:hyperlink r:id="rId18" w:history="1">
        <w:r w:rsidR="00F55CDF" w:rsidRPr="008821C6">
          <w:rPr>
            <w:rStyle w:val="Hyperlink"/>
            <w:rFonts w:cs="Open Sans"/>
            <w:i/>
            <w:iCs/>
            <w:color w:val="3E5B5D"/>
            <w:spacing w:val="1"/>
            <w:bdr w:val="none" w:sz="0" w:space="0" w:color="auto" w:frame="1"/>
            <w:shd w:val="clear" w:color="auto" w:fill="FFFFFF"/>
          </w:rPr>
          <w:t>Contact us</w:t>
        </w:r>
      </w:hyperlink>
      <w:r w:rsidR="00F55CDF" w:rsidRPr="008821C6">
        <w:rPr>
          <w:rFonts w:cs="Open Sans"/>
          <w:i/>
          <w:iCs/>
          <w:color w:val="000000"/>
          <w:spacing w:val="1"/>
          <w:shd w:val="clear" w:color="auto" w:fill="FFFFFF"/>
        </w:rPr>
        <w:t> with any questions.</w:t>
      </w:r>
    </w:p>
    <w:p w14:paraId="28C9D233" w14:textId="77777777" w:rsidR="002B79B8" w:rsidRPr="005967A0" w:rsidRDefault="002B79B8" w:rsidP="002B79B8"/>
    <w:p w14:paraId="7A00577C" w14:textId="77777777" w:rsidR="00055445" w:rsidRPr="005967A0" w:rsidRDefault="00055445" w:rsidP="002B79B8">
      <w:r w:rsidRPr="005967A0">
        <w:t>Applications are due 45 days prior to the Coal Board meeting. Any application not received or postmarked by the application due date, will be reviewed during the subsequent quarter.</w:t>
      </w:r>
    </w:p>
    <w:p w14:paraId="140E8072" w14:textId="77777777" w:rsidR="008821C6" w:rsidRDefault="008821C6" w:rsidP="002B79B8"/>
    <w:p w14:paraId="1841239B" w14:textId="5495DB64" w:rsidR="00055445" w:rsidRPr="005967A0" w:rsidRDefault="00055445" w:rsidP="002B79B8">
      <w:r w:rsidRPr="005967A0">
        <w:t>Applicants must appear before the Coal Board</w:t>
      </w:r>
      <w:r w:rsidR="002B79B8" w:rsidRPr="005967A0">
        <w:t>, in-person or by conference call,</w:t>
      </w:r>
      <w:r w:rsidRPr="005967A0">
        <w:t xml:space="preserve"> when their application is on the agenda for consideration. Applicants will receive a </w:t>
      </w:r>
      <w:r w:rsidR="002B79B8" w:rsidRPr="005967A0">
        <w:t>staff review</w:t>
      </w:r>
      <w:r w:rsidRPr="005967A0">
        <w:t xml:space="preserve"> report and an agenda prior to the meeting date. If a representative is not available to speak on behalf of the application request, the application may </w:t>
      </w:r>
      <w:r w:rsidR="00302FA8" w:rsidRPr="005967A0">
        <w:t>be tabled</w:t>
      </w:r>
      <w:r w:rsidRPr="005967A0">
        <w:t xml:space="preserve"> until the next board meeting.</w:t>
      </w:r>
    </w:p>
    <w:p w14:paraId="4C1C8135" w14:textId="7C95B4E7" w:rsidR="00302FA8" w:rsidRPr="005967A0" w:rsidRDefault="00302FA8" w:rsidP="002B79B8"/>
    <w:p w14:paraId="6F58BC8B" w14:textId="1199517E" w:rsidR="008C49FC" w:rsidRPr="005967A0" w:rsidRDefault="00302FA8" w:rsidP="008C49FC">
      <w:r w:rsidRPr="005967A0">
        <w:t>Prior to award, the applicant must provide documentation of a complete environmental review</w:t>
      </w:r>
      <w:r w:rsidR="008C49FC" w:rsidRPr="005967A0">
        <w:t xml:space="preserve">. </w:t>
      </w:r>
      <w:r w:rsidRPr="005967A0">
        <w:t xml:space="preserve"> </w:t>
      </w:r>
      <w:r w:rsidR="008C49FC" w:rsidRPr="005967A0">
        <w:t xml:space="preserve"> Coal Board grants are a state action subject to the Montana Environmental Policy Act (MEPA). MEPA specifies three different levels of environmental review, based on the significance of the potential impacts. The levels are: (1) exempt or </w:t>
      </w:r>
      <w:r w:rsidR="00964448" w:rsidRPr="005967A0">
        <w:t xml:space="preserve">categorically </w:t>
      </w:r>
      <w:r w:rsidR="008C49FC" w:rsidRPr="005967A0">
        <w:t xml:space="preserve">excluded from MEPA review; (2) environmental assessment (EA), and (3) environmental impact statement (EIS). The following outlines the environmental review process that must be completed by the applicant for each project proposed for Coal Board funding. For detailed information on MEPA, see A Guide to the Montana Environmental Policy Act, or A Citizen’s Guide to Public Participation in Environmental Decision Making, </w:t>
      </w:r>
      <w:r w:rsidR="00A770D1" w:rsidRPr="005967A0">
        <w:t>at https://leg.mt.gov/committees/interim/eqc/montana-environmental-policy-act/</w:t>
      </w:r>
      <w:r w:rsidR="008C49FC" w:rsidRPr="005967A0">
        <w:t>.</w:t>
      </w:r>
    </w:p>
    <w:p w14:paraId="3A461E3A" w14:textId="77777777" w:rsidR="008C49FC" w:rsidRPr="005967A0" w:rsidRDefault="008C49FC" w:rsidP="008C49FC"/>
    <w:p w14:paraId="2F02691E" w14:textId="5F111310" w:rsidR="008C49FC" w:rsidRPr="005967A0" w:rsidRDefault="008C49FC" w:rsidP="008C49FC">
      <w:r w:rsidRPr="005967A0">
        <w:t xml:space="preserve">All necessary environmental review of the proposed project must be completed prior to submission of the application for grant funding. Any application received without documentation that the environmental review process has been completed, may be denied or tabled by the Board. Additional documentation may be submitted to the Board within 10 days of the meeting or at the meeting. The applicant will need to request a waiver to the </w:t>
      </w:r>
      <w:r w:rsidR="006D7B03" w:rsidRPr="005967A0">
        <w:t>10-day</w:t>
      </w:r>
      <w:r w:rsidRPr="005967A0">
        <w:t xml:space="preserve"> rule from the Board</w:t>
      </w:r>
      <w:r w:rsidR="006D7B03" w:rsidRPr="005967A0">
        <w:t xml:space="preserve"> at the meeting</w:t>
      </w:r>
      <w:r w:rsidRPr="005967A0">
        <w:t xml:space="preserve">.  </w:t>
      </w:r>
    </w:p>
    <w:p w14:paraId="0A8779C5" w14:textId="77777777" w:rsidR="008C49FC" w:rsidRPr="005967A0" w:rsidRDefault="008C49FC" w:rsidP="008C49FC"/>
    <w:p w14:paraId="164A07BE" w14:textId="5952D81B" w:rsidR="00302FA8" w:rsidRPr="005967A0" w:rsidRDefault="008C49FC" w:rsidP="008C49FC">
      <w:r w:rsidRPr="005967A0">
        <w:t xml:space="preserve">The applicant must provide documentation of the completed environmental review process and include with the application all documentation of the public review process, including but not limited to, the public notice for and minutes of a public hearing at which the environmental review was discussed, the public comments received, and the final decision on the environmental determination made during a public meeting. For more </w:t>
      </w:r>
      <w:r w:rsidR="006D7B03" w:rsidRPr="005967A0">
        <w:t>information</w:t>
      </w:r>
      <w:r w:rsidRPr="005967A0">
        <w:t xml:space="preserve"> </w:t>
      </w:r>
      <w:r w:rsidR="006D7B03" w:rsidRPr="005967A0">
        <w:t>Coal Board website for a webinar on environmental review</w:t>
      </w:r>
      <w:r w:rsidR="00B051EF" w:rsidRPr="005967A0">
        <w:t xml:space="preserve">, </w:t>
      </w:r>
      <w:r w:rsidR="006D7B03" w:rsidRPr="005967A0">
        <w:t>sample environmental resolutions</w:t>
      </w:r>
      <w:r w:rsidR="00B051EF" w:rsidRPr="005967A0">
        <w:t xml:space="preserve">, and an Environmental Steps checklist. </w:t>
      </w:r>
      <w:hyperlink r:id="rId19" w:history="1">
        <w:r w:rsidR="00B051EF" w:rsidRPr="005967A0">
          <w:rPr>
            <w:rStyle w:val="Hyperlink"/>
            <w:color w:val="auto"/>
          </w:rPr>
          <w:t>https://comdev.mt.gov/Boards/Coal/ProjectGrants/Toolkit</w:t>
        </w:r>
      </w:hyperlink>
      <w:r w:rsidRPr="005967A0">
        <w:t xml:space="preserve">. </w:t>
      </w:r>
      <w:r w:rsidR="00121065" w:rsidRPr="005967A0">
        <w:t>More information about the environmental review process can be found in Appendi</w:t>
      </w:r>
      <w:r w:rsidR="00133660" w:rsidRPr="005967A0">
        <w:t>ces C and D</w:t>
      </w:r>
      <w:r w:rsidR="00121065" w:rsidRPr="005967A0">
        <w:t>.</w:t>
      </w:r>
      <w:r w:rsidR="006D7B03" w:rsidRPr="005967A0">
        <w:t xml:space="preserve"> </w:t>
      </w:r>
    </w:p>
    <w:p w14:paraId="23DB6A54" w14:textId="77777777" w:rsidR="00121065" w:rsidRPr="005967A0" w:rsidRDefault="00121065" w:rsidP="00B16A91">
      <w:pPr>
        <w:pStyle w:val="NormalWeb"/>
        <w:shd w:val="clear" w:color="auto" w:fill="FFFFFF"/>
        <w:spacing w:after="0"/>
        <w:rPr>
          <w:rFonts w:ascii="Gill Sans MT" w:hAnsi="Gill Sans MT" w:cstheme="minorHAnsi"/>
          <w:sz w:val="22"/>
          <w:szCs w:val="22"/>
        </w:rPr>
      </w:pPr>
    </w:p>
    <w:p w14:paraId="6AA3B820" w14:textId="541F1244" w:rsidR="00B16A91" w:rsidRPr="005967A0" w:rsidRDefault="00B16A91" w:rsidP="00B16A91">
      <w:pPr>
        <w:pStyle w:val="NormalWeb"/>
        <w:shd w:val="clear" w:color="auto" w:fill="FFFFFF"/>
        <w:spacing w:after="0"/>
        <w:rPr>
          <w:rFonts w:ascii="Gill Sans MT" w:hAnsi="Gill Sans MT" w:cstheme="minorHAnsi"/>
          <w:sz w:val="22"/>
          <w:szCs w:val="22"/>
        </w:rPr>
      </w:pPr>
      <w:r w:rsidRPr="005967A0">
        <w:rPr>
          <w:rFonts w:ascii="Gill Sans MT" w:hAnsi="Gill Sans MT" w:cstheme="minorHAnsi"/>
          <w:sz w:val="22"/>
          <w:szCs w:val="22"/>
        </w:rPr>
        <w:t xml:space="preserve">The Board may categorically exclude projects from MEPA requirements which apply to Coal Board regulations and will not normally prepare either an environmental assessment or an environmental impacts statement in considering applications for grants to finance projects.  This determination is not something Commerce </w:t>
      </w:r>
      <w:r w:rsidR="00B051EF" w:rsidRPr="005967A0">
        <w:rPr>
          <w:rFonts w:ascii="Gill Sans MT" w:hAnsi="Gill Sans MT" w:cstheme="minorHAnsi"/>
          <w:sz w:val="22"/>
          <w:szCs w:val="22"/>
        </w:rPr>
        <w:t>determines;</w:t>
      </w:r>
      <w:r w:rsidRPr="005967A0">
        <w:rPr>
          <w:rFonts w:ascii="Gill Sans MT" w:hAnsi="Gill Sans MT" w:cstheme="minorHAnsi"/>
          <w:sz w:val="22"/>
          <w:szCs w:val="22"/>
        </w:rPr>
        <w:t xml:space="preserve"> </w:t>
      </w:r>
      <w:r w:rsidR="00A770D1" w:rsidRPr="005967A0">
        <w:rPr>
          <w:rFonts w:ascii="Gill Sans MT" w:hAnsi="Gill Sans MT" w:cstheme="minorHAnsi"/>
          <w:sz w:val="22"/>
          <w:szCs w:val="22"/>
        </w:rPr>
        <w:t>therefore,</w:t>
      </w:r>
      <w:r w:rsidRPr="005967A0">
        <w:rPr>
          <w:rFonts w:ascii="Gill Sans MT" w:hAnsi="Gill Sans MT" w:cstheme="minorHAnsi"/>
          <w:sz w:val="22"/>
          <w:szCs w:val="22"/>
        </w:rPr>
        <w:t xml:space="preserve"> </w:t>
      </w:r>
      <w:r w:rsidR="00B051EF" w:rsidRPr="005967A0">
        <w:rPr>
          <w:rFonts w:ascii="Gill Sans MT" w:hAnsi="Gill Sans MT" w:cstheme="minorHAnsi"/>
          <w:sz w:val="22"/>
          <w:szCs w:val="22"/>
        </w:rPr>
        <w:t>the</w:t>
      </w:r>
      <w:r w:rsidRPr="005967A0">
        <w:rPr>
          <w:rFonts w:ascii="Gill Sans MT" w:hAnsi="Gill Sans MT" w:cstheme="minorHAnsi"/>
          <w:sz w:val="22"/>
          <w:szCs w:val="22"/>
        </w:rPr>
        <w:t xml:space="preserve"> staff report includes comments that reflect the completion of the process.</w:t>
      </w:r>
    </w:p>
    <w:p w14:paraId="50B282F9" w14:textId="4394EE76" w:rsidR="00133660" w:rsidRPr="005967A0" w:rsidRDefault="00133660" w:rsidP="00B16A91">
      <w:pPr>
        <w:pStyle w:val="NormalWeb"/>
        <w:shd w:val="clear" w:color="auto" w:fill="FFFFFF"/>
        <w:spacing w:after="0"/>
        <w:rPr>
          <w:rFonts w:ascii="Gill Sans MT" w:hAnsi="Gill Sans MT" w:cstheme="minorHAnsi"/>
          <w:sz w:val="22"/>
          <w:szCs w:val="22"/>
        </w:rPr>
      </w:pPr>
    </w:p>
    <w:p w14:paraId="438CEFF2" w14:textId="3FDF6DAF" w:rsidR="00A770D1" w:rsidRPr="005967A0" w:rsidRDefault="00133660" w:rsidP="00B16A91">
      <w:pPr>
        <w:pStyle w:val="NormalWeb"/>
        <w:shd w:val="clear" w:color="auto" w:fill="FFFFFF"/>
        <w:spacing w:after="0"/>
        <w:rPr>
          <w:rFonts w:ascii="Gill Sans MT" w:hAnsi="Gill Sans MT" w:cstheme="minorHAnsi"/>
          <w:sz w:val="22"/>
          <w:szCs w:val="22"/>
        </w:rPr>
      </w:pPr>
      <w:r w:rsidRPr="005967A0">
        <w:rPr>
          <w:rFonts w:ascii="Gill Sans MT" w:hAnsi="Gill Sans MT" w:cstheme="minorHAnsi"/>
          <w:sz w:val="22"/>
          <w:szCs w:val="22"/>
        </w:rPr>
        <w:t>An applicant may submit a Confidentiality and Non-Disclosure Agreement</w:t>
      </w:r>
      <w:r w:rsidR="00A9061C" w:rsidRPr="005967A0">
        <w:rPr>
          <w:rFonts w:ascii="Gill Sans MT" w:hAnsi="Gill Sans MT" w:cstheme="minorHAnsi"/>
          <w:sz w:val="22"/>
          <w:szCs w:val="22"/>
        </w:rPr>
        <w:t>, to protect any information that the applicant does not want public to see. This may be submitted with the application or at any time during the project timeline. This may not be applicable to all applicants or project types.</w:t>
      </w:r>
      <w:r w:rsidRPr="005967A0">
        <w:rPr>
          <w:rFonts w:ascii="Gill Sans MT" w:hAnsi="Gill Sans MT" w:cstheme="minorHAnsi"/>
          <w:sz w:val="22"/>
          <w:szCs w:val="22"/>
        </w:rPr>
        <w:t xml:space="preserve"> Please contact CDD staff at </w:t>
      </w:r>
      <w:hyperlink r:id="rId20" w:history="1">
        <w:r w:rsidRPr="005967A0">
          <w:rPr>
            <w:rStyle w:val="Hyperlink"/>
            <w:rFonts w:ascii="Gill Sans MT" w:hAnsi="Gill Sans MT" w:cstheme="minorHAnsi"/>
            <w:color w:val="auto"/>
            <w:sz w:val="22"/>
            <w:szCs w:val="22"/>
          </w:rPr>
          <w:t>DOCCDD@mt.gov</w:t>
        </w:r>
      </w:hyperlink>
      <w:r w:rsidRPr="005967A0">
        <w:rPr>
          <w:rFonts w:ascii="Gill Sans MT" w:hAnsi="Gill Sans MT" w:cstheme="minorHAnsi"/>
          <w:sz w:val="22"/>
          <w:szCs w:val="22"/>
        </w:rPr>
        <w:t xml:space="preserve"> for the Commerce template. </w:t>
      </w:r>
    </w:p>
    <w:p w14:paraId="797F9FBF" w14:textId="77777777" w:rsidR="00A770D1" w:rsidRPr="005967A0" w:rsidRDefault="00A770D1">
      <w:pPr>
        <w:rPr>
          <w:rFonts w:eastAsia="Times New Roman" w:cstheme="minorHAnsi"/>
        </w:rPr>
      </w:pPr>
      <w:r w:rsidRPr="005967A0">
        <w:rPr>
          <w:rFonts w:cstheme="minorHAnsi"/>
        </w:rPr>
        <w:br w:type="page"/>
      </w:r>
    </w:p>
    <w:p w14:paraId="698ED655" w14:textId="00FBD416" w:rsidR="003A00B3" w:rsidRPr="005967A0" w:rsidRDefault="003A00B3" w:rsidP="00581D92">
      <w:pPr>
        <w:pStyle w:val="NormalWeb"/>
        <w:numPr>
          <w:ilvl w:val="0"/>
          <w:numId w:val="25"/>
        </w:numPr>
        <w:shd w:val="clear" w:color="auto" w:fill="FFFFFF"/>
        <w:spacing w:after="0"/>
        <w:ind w:left="720"/>
        <w:rPr>
          <w:rFonts w:ascii="Gill Sans MT" w:hAnsi="Gill Sans MT" w:cstheme="minorHAnsi"/>
          <w:b/>
          <w:bCs/>
          <w:sz w:val="22"/>
          <w:szCs w:val="22"/>
        </w:rPr>
      </w:pPr>
      <w:r w:rsidRPr="005967A0">
        <w:rPr>
          <w:rFonts w:ascii="Gill Sans MT" w:hAnsi="Gill Sans MT" w:cstheme="minorHAnsi"/>
          <w:b/>
          <w:bCs/>
          <w:sz w:val="22"/>
          <w:szCs w:val="22"/>
        </w:rPr>
        <w:lastRenderedPageBreak/>
        <w:t>Award Process</w:t>
      </w:r>
    </w:p>
    <w:p w14:paraId="164D8FB9" w14:textId="6EB9FB80" w:rsidR="00302FA8" w:rsidRPr="005967A0" w:rsidRDefault="00302FA8" w:rsidP="002B79B8">
      <w:pPr>
        <w:pStyle w:val="NormalWeb"/>
        <w:shd w:val="clear" w:color="auto" w:fill="FFFFFF"/>
        <w:rPr>
          <w:rFonts w:ascii="Gill Sans MT" w:hAnsi="Gill Sans MT" w:cstheme="minorHAnsi"/>
          <w:sz w:val="22"/>
          <w:szCs w:val="22"/>
        </w:rPr>
      </w:pPr>
      <w:r w:rsidRPr="005967A0">
        <w:rPr>
          <w:rFonts w:ascii="Gill Sans MT" w:hAnsi="Gill Sans MT" w:cstheme="minorHAnsi"/>
          <w:sz w:val="22"/>
          <w:szCs w:val="22"/>
        </w:rPr>
        <w:t>Applications are evaluated as they are submitted at the quarterly Board meeting.</w:t>
      </w:r>
      <w:r w:rsidRPr="005967A0">
        <w:rPr>
          <w:rFonts w:ascii="Gill Sans MT" w:hAnsi="Gill Sans MT"/>
          <w:sz w:val="22"/>
          <w:szCs w:val="22"/>
        </w:rPr>
        <w:t xml:space="preserve"> </w:t>
      </w:r>
      <w:r w:rsidRPr="005967A0">
        <w:rPr>
          <w:rFonts w:ascii="Gill Sans MT" w:hAnsi="Gill Sans MT" w:cstheme="minorHAnsi"/>
          <w:sz w:val="22"/>
          <w:szCs w:val="22"/>
        </w:rPr>
        <w:t>The Coal Board may approve, deny or table a grant. The Board may table an application if significant changes or new information are presented during the meeting. The Board may request that an applicant return to the next meeting with additional information and move to table the application until the next meeting. If the application is tabled pending receipt of the requested information, the applicant can make a request that the Board remove the application from the table after submitting further information. The application will be placed on the next Coal Board meeting agenda.</w:t>
      </w:r>
    </w:p>
    <w:p w14:paraId="2BA82D0C" w14:textId="6FF24D4A" w:rsidR="002B79B8" w:rsidRPr="005967A0" w:rsidRDefault="00CD57FA" w:rsidP="00302FA8">
      <w:pPr>
        <w:pStyle w:val="NormalWeb"/>
        <w:shd w:val="clear" w:color="auto" w:fill="FFFFFF"/>
        <w:rPr>
          <w:rFonts w:ascii="Gill Sans MT" w:hAnsi="Gill Sans MT" w:cstheme="minorHAnsi"/>
          <w:sz w:val="22"/>
          <w:szCs w:val="22"/>
        </w:rPr>
      </w:pPr>
      <w:r w:rsidRPr="005967A0">
        <w:rPr>
          <w:rFonts w:ascii="Gill Sans MT" w:hAnsi="Gill Sans MT" w:cstheme="minorHAnsi"/>
          <w:sz w:val="22"/>
          <w:szCs w:val="22"/>
        </w:rPr>
        <w:t xml:space="preserve">The Board </w:t>
      </w:r>
      <w:r w:rsidR="00302FA8" w:rsidRPr="005967A0">
        <w:rPr>
          <w:rFonts w:ascii="Gill Sans MT" w:hAnsi="Gill Sans MT" w:cstheme="minorHAnsi"/>
          <w:sz w:val="22"/>
          <w:szCs w:val="22"/>
        </w:rPr>
        <w:t>may</w:t>
      </w:r>
      <w:r w:rsidRPr="005967A0">
        <w:rPr>
          <w:rFonts w:ascii="Gill Sans MT" w:hAnsi="Gill Sans MT" w:cstheme="minorHAnsi"/>
          <w:sz w:val="22"/>
          <w:szCs w:val="22"/>
        </w:rPr>
        <w:t xml:space="preserve"> prioritize projects at each meeting</w:t>
      </w:r>
      <w:r w:rsidR="00302FA8" w:rsidRPr="005967A0">
        <w:rPr>
          <w:rFonts w:ascii="Gill Sans MT" w:hAnsi="Gill Sans MT" w:cstheme="minorHAnsi"/>
          <w:sz w:val="22"/>
          <w:szCs w:val="22"/>
        </w:rPr>
        <w:t xml:space="preserve"> based any availability of funds or other statutory criteria.</w:t>
      </w:r>
      <w:r w:rsidRPr="005967A0">
        <w:rPr>
          <w:rFonts w:ascii="Gill Sans MT" w:hAnsi="Gill Sans MT" w:cstheme="minorHAnsi"/>
          <w:sz w:val="22"/>
          <w:szCs w:val="22"/>
        </w:rPr>
        <w:t xml:space="preserve"> </w:t>
      </w:r>
      <w:r w:rsidR="00302FA8" w:rsidRPr="005967A0">
        <w:rPr>
          <w:rFonts w:ascii="Gill Sans MT" w:hAnsi="Gill Sans MT" w:cstheme="minorHAnsi"/>
          <w:sz w:val="22"/>
          <w:szCs w:val="22"/>
        </w:rPr>
        <w:t xml:space="preserve">Once awarded, contracts will be routed for execution </w:t>
      </w:r>
      <w:r w:rsidRPr="005967A0">
        <w:rPr>
          <w:rFonts w:ascii="Gill Sans MT" w:hAnsi="Gill Sans MT" w:cstheme="minorHAnsi"/>
          <w:sz w:val="22"/>
          <w:szCs w:val="22"/>
        </w:rPr>
        <w:t>with grantees in the order of prioritization</w:t>
      </w:r>
      <w:r w:rsidR="00302FA8" w:rsidRPr="005967A0">
        <w:rPr>
          <w:rFonts w:ascii="Gill Sans MT" w:hAnsi="Gill Sans MT" w:cstheme="minorHAnsi"/>
          <w:sz w:val="22"/>
          <w:szCs w:val="22"/>
        </w:rPr>
        <w:t>, if applicable, and</w:t>
      </w:r>
      <w:r w:rsidRPr="005967A0">
        <w:rPr>
          <w:rFonts w:ascii="Gill Sans MT" w:hAnsi="Gill Sans MT" w:cstheme="minorHAnsi"/>
          <w:sz w:val="22"/>
          <w:szCs w:val="22"/>
        </w:rPr>
        <w:t xml:space="preserve"> when revenues are sufficient for awards.</w:t>
      </w:r>
      <w:r w:rsidR="00302FA8" w:rsidRPr="005967A0">
        <w:rPr>
          <w:rFonts w:ascii="Gill Sans MT" w:hAnsi="Gill Sans MT" w:cstheme="minorHAnsi"/>
          <w:sz w:val="22"/>
          <w:szCs w:val="22"/>
        </w:rPr>
        <w:t xml:space="preserve"> </w:t>
      </w:r>
    </w:p>
    <w:p w14:paraId="57F998AF" w14:textId="0AF75102" w:rsidR="003A00B3" w:rsidRPr="005967A0" w:rsidRDefault="003A00B3" w:rsidP="00581D92">
      <w:pPr>
        <w:pStyle w:val="NormalWeb"/>
        <w:numPr>
          <w:ilvl w:val="0"/>
          <w:numId w:val="25"/>
        </w:numPr>
        <w:shd w:val="clear" w:color="auto" w:fill="FFFFFF"/>
        <w:spacing w:after="0"/>
        <w:ind w:left="720"/>
        <w:rPr>
          <w:rFonts w:ascii="Gill Sans MT" w:hAnsi="Gill Sans MT" w:cstheme="minorHAnsi"/>
          <w:b/>
          <w:bCs/>
          <w:sz w:val="22"/>
          <w:szCs w:val="22"/>
        </w:rPr>
      </w:pPr>
      <w:r w:rsidRPr="005967A0">
        <w:rPr>
          <w:rFonts w:ascii="Gill Sans MT" w:hAnsi="Gill Sans MT" w:cstheme="minorHAnsi"/>
          <w:b/>
          <w:bCs/>
          <w:sz w:val="22"/>
          <w:szCs w:val="22"/>
        </w:rPr>
        <w:t xml:space="preserve">Project </w:t>
      </w:r>
      <w:r w:rsidR="00CD57FA" w:rsidRPr="005967A0">
        <w:rPr>
          <w:rFonts w:ascii="Gill Sans MT" w:hAnsi="Gill Sans MT" w:cstheme="minorHAnsi"/>
          <w:b/>
          <w:bCs/>
          <w:sz w:val="22"/>
          <w:szCs w:val="22"/>
        </w:rPr>
        <w:t>Administration</w:t>
      </w:r>
    </w:p>
    <w:p w14:paraId="33D18D9E" w14:textId="4F9EC303" w:rsidR="00A770D1" w:rsidRPr="005967A0" w:rsidRDefault="006D7B03" w:rsidP="00B47C88">
      <w:pPr>
        <w:ind w:right="-36"/>
        <w:jc w:val="both"/>
        <w:rPr>
          <w:rFonts w:cs="Arial"/>
        </w:rPr>
      </w:pPr>
      <w:r w:rsidRPr="005967A0">
        <w:rPr>
          <w:rFonts w:cs="Arial"/>
        </w:rPr>
        <w:t xml:space="preserve">Please see the Project Administration Manual on the Commerce website for information on how to administer a </w:t>
      </w:r>
      <w:r w:rsidR="00B47C88" w:rsidRPr="005967A0">
        <w:rPr>
          <w:rFonts w:cs="Arial"/>
        </w:rPr>
        <w:t>Coal Board</w:t>
      </w:r>
      <w:r w:rsidRPr="005967A0">
        <w:rPr>
          <w:rFonts w:cs="Arial"/>
        </w:rPr>
        <w:t xml:space="preserve"> project.</w:t>
      </w:r>
    </w:p>
    <w:p w14:paraId="18AC37B6" w14:textId="77777777" w:rsidR="00A770D1" w:rsidRPr="005967A0" w:rsidRDefault="00A770D1">
      <w:pPr>
        <w:rPr>
          <w:rFonts w:cs="Arial"/>
        </w:rPr>
      </w:pPr>
      <w:r w:rsidRPr="005967A0">
        <w:rPr>
          <w:rFonts w:cs="Arial"/>
        </w:rPr>
        <w:br w:type="page"/>
      </w:r>
    </w:p>
    <w:p w14:paraId="35B72F4F" w14:textId="77777777" w:rsidR="006D7B03" w:rsidRPr="005967A0" w:rsidRDefault="006D7B03" w:rsidP="00A770D1">
      <w:pPr>
        <w:ind w:right="-36"/>
        <w:jc w:val="center"/>
        <w:rPr>
          <w:rFonts w:cs="Arial"/>
          <w:b/>
          <w:caps/>
        </w:rPr>
      </w:pPr>
    </w:p>
    <w:p w14:paraId="067A40DA" w14:textId="77777777" w:rsidR="00284867" w:rsidRPr="005967A0" w:rsidRDefault="00284867" w:rsidP="00A229F5">
      <w:pPr>
        <w:spacing w:before="74" w:line="237" w:lineRule="auto"/>
        <w:ind w:right="-40"/>
        <w:jc w:val="center"/>
        <w:rPr>
          <w:b/>
        </w:rPr>
      </w:pPr>
      <w:bookmarkStart w:id="1" w:name="INSTRUCTIONS_FOR_COMPLETING_COAL_BOARD_G"/>
      <w:bookmarkEnd w:id="1"/>
      <w:r w:rsidRPr="005967A0">
        <w:rPr>
          <w:b/>
        </w:rPr>
        <w:t>Appendix A: Coal Board Application</w:t>
      </w:r>
    </w:p>
    <w:p w14:paraId="690AD51C" w14:textId="3132D74C" w:rsidR="00CE469F" w:rsidRPr="005967A0" w:rsidRDefault="00867FC3" w:rsidP="00A229F5">
      <w:pPr>
        <w:spacing w:before="74" w:line="237" w:lineRule="auto"/>
        <w:ind w:right="-40"/>
        <w:jc w:val="center"/>
      </w:pPr>
      <w:r w:rsidRPr="005967A0">
        <w:rPr>
          <w:b/>
        </w:rPr>
        <w:t xml:space="preserve">THE COAL IMPACT GRANT APPLICATION FORM SUBMITTED BY </w:t>
      </w:r>
      <w:r w:rsidRPr="005967A0">
        <w:rPr>
          <w:bCs/>
        </w:rPr>
        <w:t>(NAME</w:t>
      </w:r>
      <w:r w:rsidRPr="005967A0">
        <w:t xml:space="preserve"> OF APPLICANT)</w:t>
      </w:r>
    </w:p>
    <w:p w14:paraId="5F9E77A6" w14:textId="21E210FE" w:rsidR="00CE469F" w:rsidRPr="005967A0" w:rsidRDefault="00CE469F">
      <w:pPr>
        <w:pStyle w:val="BodyText"/>
        <w:spacing w:before="1"/>
      </w:pPr>
    </w:p>
    <w:p w14:paraId="689CD50C" w14:textId="77777777" w:rsidR="00B47C88" w:rsidRPr="005967A0" w:rsidRDefault="00B47C88" w:rsidP="00B47C88">
      <w:pPr>
        <w:spacing w:before="189"/>
        <w:ind w:left="103"/>
        <w:jc w:val="both"/>
        <w:rPr>
          <w:b/>
        </w:rPr>
      </w:pPr>
      <w:r w:rsidRPr="005967A0">
        <w:rPr>
          <w:b/>
          <w:u w:val="single"/>
        </w:rPr>
        <w:t>CERTIFICATION</w:t>
      </w:r>
    </w:p>
    <w:p w14:paraId="63A61475" w14:textId="77777777" w:rsidR="00B47C88" w:rsidRPr="005967A0" w:rsidRDefault="00B47C88" w:rsidP="00B47C88">
      <w:pPr>
        <w:pStyle w:val="BodyText"/>
        <w:spacing w:before="3"/>
      </w:pPr>
    </w:p>
    <w:p w14:paraId="756BCA4E" w14:textId="77777777" w:rsidR="00B47C88" w:rsidRPr="005967A0" w:rsidRDefault="00B47C88" w:rsidP="00B47C88">
      <w:pPr>
        <w:pStyle w:val="BodyText"/>
        <w:ind w:left="103" w:right="97"/>
        <w:jc w:val="both"/>
      </w:pPr>
      <w:r w:rsidRPr="005967A0">
        <w:t>The chief elected official or executive officer of the applicant must sign the application certifying that to the best of the official’s knowledge and belief, the information provided in the application and the attached documents is true and correct.</w:t>
      </w:r>
    </w:p>
    <w:p w14:paraId="433D1190" w14:textId="77777777" w:rsidR="00B47C88" w:rsidRPr="005967A0" w:rsidRDefault="00B47C88" w:rsidP="00B47C88">
      <w:pPr>
        <w:pStyle w:val="BodyText"/>
        <w:spacing w:before="9"/>
      </w:pPr>
    </w:p>
    <w:p w14:paraId="18D7ABA3" w14:textId="2066E69B" w:rsidR="00B47C88" w:rsidRPr="005967A0" w:rsidRDefault="00B47C88" w:rsidP="00B47C88">
      <w:pPr>
        <w:pStyle w:val="BodyText"/>
        <w:spacing w:line="288" w:lineRule="auto"/>
        <w:ind w:left="103" w:right="96"/>
        <w:jc w:val="both"/>
      </w:pPr>
      <w:r w:rsidRPr="005967A0">
        <w:t xml:space="preserve">The chief elected official or executive officer of the applicant must also certify that, in accordance </w:t>
      </w:r>
      <w:r w:rsidR="00B439F0" w:rsidRPr="005967A0">
        <w:t>with Section</w:t>
      </w:r>
      <w:r w:rsidRPr="005967A0">
        <w:t xml:space="preserve"> 90-6-205, MCA, the applicant is eligible for a Coal Impact Grant and has the authority to administer and make expenditures to provide for the proposed service or</w:t>
      </w:r>
      <w:r w:rsidRPr="005967A0">
        <w:rPr>
          <w:spacing w:val="-22"/>
        </w:rPr>
        <w:t xml:space="preserve"> </w:t>
      </w:r>
      <w:r w:rsidRPr="005967A0">
        <w:t>facility.</w:t>
      </w:r>
    </w:p>
    <w:p w14:paraId="5D610B65" w14:textId="77777777" w:rsidR="00CE469F" w:rsidRPr="005967A0" w:rsidRDefault="00CE469F">
      <w:pPr>
        <w:pStyle w:val="BodyText"/>
        <w:spacing w:before="3"/>
      </w:pPr>
    </w:p>
    <w:p w14:paraId="6EFF17B3" w14:textId="77777777" w:rsidR="00CE469F" w:rsidRPr="005967A0" w:rsidRDefault="00867FC3">
      <w:pPr>
        <w:pStyle w:val="Heading3"/>
        <w:spacing w:before="94"/>
        <w:ind w:left="107"/>
      </w:pPr>
      <w:bookmarkStart w:id="2" w:name="CERTIFICATION"/>
      <w:bookmarkEnd w:id="2"/>
      <w:r w:rsidRPr="005967A0">
        <w:rPr>
          <w:u w:val="thick"/>
        </w:rPr>
        <w:t>CERTIFICATION</w:t>
      </w:r>
    </w:p>
    <w:p w14:paraId="4B3D3174" w14:textId="77777777" w:rsidR="00CE469F" w:rsidRPr="005967A0" w:rsidRDefault="00CE469F">
      <w:pPr>
        <w:pStyle w:val="BodyText"/>
        <w:spacing w:before="1"/>
        <w:rPr>
          <w:b/>
        </w:rPr>
      </w:pPr>
    </w:p>
    <w:p w14:paraId="059EF9B3" w14:textId="77777777" w:rsidR="00CE469F" w:rsidRPr="005967A0" w:rsidRDefault="00867FC3">
      <w:pPr>
        <w:pStyle w:val="BodyText"/>
        <w:spacing w:before="93"/>
        <w:ind w:left="107" w:right="1006"/>
      </w:pPr>
      <w:r w:rsidRPr="005967A0">
        <w:t>To the best of my knowledge and belief, the information provided in this application and in the attached documents is true and correct.</w:t>
      </w:r>
    </w:p>
    <w:p w14:paraId="3EDDF13D" w14:textId="77777777" w:rsidR="00CE469F" w:rsidRPr="005967A0" w:rsidRDefault="00CE469F">
      <w:pPr>
        <w:pStyle w:val="BodyText"/>
        <w:spacing w:before="8"/>
      </w:pPr>
    </w:p>
    <w:p w14:paraId="637C8740" w14:textId="77777777" w:rsidR="00CE469F" w:rsidRPr="005967A0" w:rsidRDefault="00867FC3">
      <w:pPr>
        <w:pStyle w:val="BodyText"/>
        <w:spacing w:before="1"/>
        <w:ind w:left="104" w:right="214"/>
      </w:pPr>
      <w:r w:rsidRPr="005967A0">
        <w:t>In accordance with Section 90-6-205, MCA, the applicant is eligible for Coal Board grants and has the statutory authority to make expenditures to provide for the particular service or facility.</w:t>
      </w:r>
    </w:p>
    <w:p w14:paraId="3B5D9724" w14:textId="77777777" w:rsidR="00CE469F" w:rsidRPr="005967A0" w:rsidRDefault="00CE469F">
      <w:pPr>
        <w:pStyle w:val="BodyText"/>
      </w:pPr>
    </w:p>
    <w:p w14:paraId="107C0158" w14:textId="77777777" w:rsidR="00CE469F" w:rsidRPr="005967A0" w:rsidRDefault="00867FC3">
      <w:pPr>
        <w:pStyle w:val="BodyText"/>
        <w:ind w:left="104" w:right="9464"/>
      </w:pPr>
      <w:r w:rsidRPr="005967A0">
        <w:t>Name:</w:t>
      </w:r>
    </w:p>
    <w:p w14:paraId="004C4877" w14:textId="77777777" w:rsidR="00CE469F" w:rsidRPr="005967A0" w:rsidRDefault="00CE469F">
      <w:pPr>
        <w:pStyle w:val="BodyText"/>
        <w:spacing w:before="9"/>
      </w:pPr>
    </w:p>
    <w:p w14:paraId="0984B940" w14:textId="77777777" w:rsidR="00CE469F" w:rsidRPr="005967A0" w:rsidRDefault="00867FC3">
      <w:pPr>
        <w:pStyle w:val="BodyText"/>
        <w:ind w:left="104" w:right="9464"/>
      </w:pPr>
      <w:r w:rsidRPr="005967A0">
        <w:t>Title:</w:t>
      </w:r>
    </w:p>
    <w:p w14:paraId="43C392AF" w14:textId="77777777" w:rsidR="00CE469F" w:rsidRPr="005967A0" w:rsidRDefault="00CE469F">
      <w:pPr>
        <w:pStyle w:val="BodyText"/>
      </w:pPr>
    </w:p>
    <w:p w14:paraId="40DF21E6" w14:textId="77777777" w:rsidR="00CE469F" w:rsidRPr="005967A0" w:rsidRDefault="00CE469F">
      <w:pPr>
        <w:pStyle w:val="BodyText"/>
        <w:spacing w:before="2"/>
      </w:pPr>
    </w:p>
    <w:p w14:paraId="4B245968" w14:textId="77777777" w:rsidR="00CE469F" w:rsidRPr="005967A0" w:rsidRDefault="00867FC3">
      <w:pPr>
        <w:pStyle w:val="BodyText"/>
        <w:tabs>
          <w:tab w:val="left" w:pos="4777"/>
        </w:tabs>
        <w:ind w:left="104"/>
      </w:pPr>
      <w:r w:rsidRPr="005967A0">
        <w:t>Signature:</w:t>
      </w:r>
      <w:r w:rsidRPr="005967A0">
        <w:tab/>
        <w:t>Date:</w:t>
      </w:r>
    </w:p>
    <w:p w14:paraId="4C86D75A" w14:textId="77777777" w:rsidR="00CE469F" w:rsidRPr="005967A0" w:rsidRDefault="00CE469F">
      <w:pPr>
        <w:sectPr w:rsidR="00CE469F" w:rsidRPr="005967A0">
          <w:footerReference w:type="default" r:id="rId21"/>
          <w:pgSz w:w="12240" w:h="15840"/>
          <w:pgMar w:top="1460" w:right="1220" w:bottom="1120" w:left="800" w:header="0" w:footer="863" w:gutter="0"/>
          <w:cols w:space="720"/>
        </w:sectPr>
      </w:pPr>
    </w:p>
    <w:p w14:paraId="6C00791A" w14:textId="77777777" w:rsidR="00CE469F" w:rsidRPr="005967A0" w:rsidRDefault="00867FC3">
      <w:pPr>
        <w:pStyle w:val="Heading3"/>
        <w:spacing w:before="75"/>
        <w:ind w:left="100"/>
      </w:pPr>
      <w:bookmarkStart w:id="3" w:name="SUMMARY_INFORMATION"/>
      <w:bookmarkEnd w:id="3"/>
      <w:r w:rsidRPr="005967A0">
        <w:rPr>
          <w:u w:val="thick"/>
        </w:rPr>
        <w:lastRenderedPageBreak/>
        <w:t>SUMMARY INFORMATION</w:t>
      </w:r>
    </w:p>
    <w:p w14:paraId="6932B961" w14:textId="77777777" w:rsidR="00CE469F" w:rsidRPr="005967A0" w:rsidRDefault="00CE469F">
      <w:pPr>
        <w:pStyle w:val="BodyText"/>
        <w:spacing w:before="8"/>
        <w:rPr>
          <w:b/>
        </w:rPr>
      </w:pPr>
    </w:p>
    <w:p w14:paraId="59FE9D79" w14:textId="07622C9E" w:rsidR="00CE469F" w:rsidRPr="005967A0" w:rsidRDefault="00867FC3">
      <w:pPr>
        <w:pStyle w:val="ListParagraph"/>
        <w:numPr>
          <w:ilvl w:val="0"/>
          <w:numId w:val="21"/>
        </w:numPr>
        <w:tabs>
          <w:tab w:val="left" w:pos="819"/>
          <w:tab w:val="left" w:pos="821"/>
        </w:tabs>
        <w:spacing w:before="93"/>
        <w:ind w:hanging="720"/>
        <w:jc w:val="left"/>
      </w:pPr>
      <w:r w:rsidRPr="005967A0">
        <w:rPr>
          <w:u w:val="single"/>
        </w:rPr>
        <w:t>NAME OF</w:t>
      </w:r>
      <w:r w:rsidRPr="005967A0">
        <w:rPr>
          <w:spacing w:val="-17"/>
          <w:u w:val="single"/>
        </w:rPr>
        <w:t xml:space="preserve"> </w:t>
      </w:r>
      <w:r w:rsidRPr="005967A0">
        <w:rPr>
          <w:u w:val="single"/>
        </w:rPr>
        <w:t>APPLICANT(S)</w:t>
      </w:r>
      <w:r w:rsidRPr="005967A0">
        <w:t>:</w:t>
      </w:r>
    </w:p>
    <w:p w14:paraId="5C56639E" w14:textId="36D62DBA" w:rsidR="00313CE6" w:rsidRPr="005967A0" w:rsidRDefault="00313CE6" w:rsidP="00A770D1">
      <w:pPr>
        <w:pStyle w:val="ListParagraph"/>
        <w:spacing w:before="93"/>
        <w:ind w:firstLine="0"/>
      </w:pPr>
      <w:r w:rsidRPr="005967A0">
        <w:t>Enter the name(s) of the entity submitting the application</w:t>
      </w:r>
    </w:p>
    <w:p w14:paraId="17EBFFA1" w14:textId="797894C7" w:rsidR="00CE469F" w:rsidRPr="005967A0" w:rsidRDefault="00CE469F">
      <w:pPr>
        <w:pStyle w:val="BodyText"/>
        <w:tabs>
          <w:tab w:val="left" w:pos="10105"/>
        </w:tabs>
        <w:spacing w:before="192"/>
        <w:ind w:left="820"/>
      </w:pPr>
    </w:p>
    <w:p w14:paraId="53BA80B4" w14:textId="77777777" w:rsidR="00CE469F" w:rsidRPr="005967A0" w:rsidRDefault="00CE469F">
      <w:pPr>
        <w:pStyle w:val="BodyText"/>
        <w:spacing w:before="10"/>
      </w:pPr>
    </w:p>
    <w:p w14:paraId="34E86297" w14:textId="5A92E379" w:rsidR="00CE469F" w:rsidRPr="005967A0" w:rsidRDefault="00867FC3">
      <w:pPr>
        <w:pStyle w:val="ListParagraph"/>
        <w:numPr>
          <w:ilvl w:val="0"/>
          <w:numId w:val="21"/>
        </w:numPr>
        <w:tabs>
          <w:tab w:val="left" w:pos="819"/>
          <w:tab w:val="left" w:pos="821"/>
        </w:tabs>
        <w:ind w:hanging="720"/>
        <w:jc w:val="left"/>
      </w:pPr>
      <w:r w:rsidRPr="005967A0">
        <w:rPr>
          <w:u w:val="single"/>
        </w:rPr>
        <w:t>TYPE OF</w:t>
      </w:r>
      <w:r w:rsidRPr="005967A0">
        <w:rPr>
          <w:spacing w:val="-8"/>
          <w:u w:val="single"/>
        </w:rPr>
        <w:t xml:space="preserve"> </w:t>
      </w:r>
      <w:r w:rsidRPr="005967A0">
        <w:rPr>
          <w:u w:val="single"/>
        </w:rPr>
        <w:t>ENTITY</w:t>
      </w:r>
      <w:r w:rsidRPr="005967A0">
        <w:t>:</w:t>
      </w:r>
    </w:p>
    <w:p w14:paraId="502D71E5" w14:textId="14CBFBF8" w:rsidR="00313CE6" w:rsidRPr="005967A0" w:rsidRDefault="00313CE6" w:rsidP="00A770D1">
      <w:pPr>
        <w:pStyle w:val="ListParagraph"/>
        <w:ind w:hanging="10"/>
      </w:pPr>
      <w:r w:rsidRPr="005967A0">
        <w:t>Enter the type of entity. Applicants eligible to receive financial assistance under state law include local governmental units (cities, towns, counties, school districts, water and sewer districts, etc.), state agencies, and governing bodies of federally recognized Indian tribes.</w:t>
      </w:r>
    </w:p>
    <w:p w14:paraId="521B1598" w14:textId="31E2F323" w:rsidR="00CE469F" w:rsidRPr="005967A0" w:rsidRDefault="00CE469F">
      <w:pPr>
        <w:pStyle w:val="BodyText"/>
        <w:spacing w:before="5"/>
      </w:pPr>
    </w:p>
    <w:p w14:paraId="741840C8" w14:textId="77777777" w:rsidR="00CE469F" w:rsidRPr="005967A0" w:rsidRDefault="00CE469F">
      <w:pPr>
        <w:pStyle w:val="BodyText"/>
        <w:spacing w:before="1"/>
      </w:pPr>
    </w:p>
    <w:p w14:paraId="7C90CA50" w14:textId="77777777" w:rsidR="00CE469F" w:rsidRPr="005967A0" w:rsidRDefault="00CE469F">
      <w:pPr>
        <w:pStyle w:val="BodyText"/>
        <w:spacing w:before="10"/>
      </w:pPr>
    </w:p>
    <w:p w14:paraId="59AE628F" w14:textId="2FEAF961" w:rsidR="00CE469F" w:rsidRPr="005967A0" w:rsidRDefault="00867FC3">
      <w:pPr>
        <w:pStyle w:val="ListParagraph"/>
        <w:numPr>
          <w:ilvl w:val="0"/>
          <w:numId w:val="21"/>
        </w:numPr>
        <w:tabs>
          <w:tab w:val="left" w:pos="819"/>
          <w:tab w:val="left" w:pos="821"/>
        </w:tabs>
        <w:ind w:hanging="720"/>
        <w:jc w:val="left"/>
      </w:pPr>
      <w:r w:rsidRPr="005967A0">
        <w:rPr>
          <w:u w:val="single"/>
        </w:rPr>
        <w:t>SENATE AND HOUSE</w:t>
      </w:r>
      <w:r w:rsidRPr="005967A0">
        <w:rPr>
          <w:spacing w:val="-31"/>
          <w:u w:val="single"/>
        </w:rPr>
        <w:t xml:space="preserve"> </w:t>
      </w:r>
      <w:r w:rsidRPr="005967A0">
        <w:rPr>
          <w:u w:val="single"/>
        </w:rPr>
        <w:t>DISTRICTS:</w:t>
      </w:r>
    </w:p>
    <w:p w14:paraId="7282EC11" w14:textId="77777777" w:rsidR="00313CE6" w:rsidRPr="005967A0" w:rsidRDefault="00313CE6" w:rsidP="005D32B2">
      <w:pPr>
        <w:pStyle w:val="ListParagraph"/>
        <w:tabs>
          <w:tab w:val="left" w:pos="819"/>
          <w:tab w:val="left" w:pos="821"/>
        </w:tabs>
        <w:ind w:hanging="10"/>
      </w:pPr>
      <w:r w:rsidRPr="005967A0">
        <w:t>Enter the State Senate and House of Representatives district numbers that the entity is located</w:t>
      </w:r>
    </w:p>
    <w:p w14:paraId="646DD8E6" w14:textId="23A73ECA" w:rsidR="00313CE6" w:rsidRPr="005967A0" w:rsidRDefault="00313CE6" w:rsidP="005D32B2">
      <w:pPr>
        <w:pStyle w:val="ListParagraph"/>
        <w:tabs>
          <w:tab w:val="left" w:pos="819"/>
          <w:tab w:val="left" w:pos="821"/>
        </w:tabs>
        <w:ind w:hanging="10"/>
      </w:pPr>
      <w:r w:rsidRPr="005967A0">
        <w:t>within.</w:t>
      </w:r>
    </w:p>
    <w:p w14:paraId="1207FFC3" w14:textId="59F4754E" w:rsidR="00CE469F" w:rsidRPr="005967A0" w:rsidRDefault="00CE469F">
      <w:pPr>
        <w:pStyle w:val="BodyText"/>
        <w:spacing w:before="7"/>
      </w:pPr>
    </w:p>
    <w:p w14:paraId="57EBA053" w14:textId="77777777" w:rsidR="00CE469F" w:rsidRPr="005967A0" w:rsidRDefault="00CE469F">
      <w:pPr>
        <w:pStyle w:val="BodyText"/>
        <w:spacing w:before="2"/>
      </w:pPr>
    </w:p>
    <w:p w14:paraId="05726ABF" w14:textId="6BEF8E70" w:rsidR="00CE469F" w:rsidRPr="005967A0" w:rsidRDefault="00867FC3">
      <w:pPr>
        <w:pStyle w:val="ListParagraph"/>
        <w:numPr>
          <w:ilvl w:val="0"/>
          <w:numId w:val="21"/>
        </w:numPr>
        <w:tabs>
          <w:tab w:val="left" w:pos="819"/>
          <w:tab w:val="left" w:pos="821"/>
          <w:tab w:val="left" w:pos="8394"/>
        </w:tabs>
        <w:spacing w:before="94"/>
        <w:ind w:hanging="720"/>
        <w:jc w:val="left"/>
      </w:pPr>
      <w:r w:rsidRPr="005967A0">
        <w:rPr>
          <w:u w:val="single"/>
        </w:rPr>
        <w:t xml:space="preserve">AMOUNT OF COAL IMPACT GRANT </w:t>
      </w:r>
      <w:r w:rsidR="00A770D1" w:rsidRPr="005967A0">
        <w:rPr>
          <w:u w:val="single"/>
        </w:rPr>
        <w:t xml:space="preserve">REQUESTED </w:t>
      </w:r>
      <w:r w:rsidR="00A770D1" w:rsidRPr="005967A0">
        <w:rPr>
          <w:spacing w:val="23"/>
        </w:rPr>
        <w:t>$</w:t>
      </w:r>
      <w:r w:rsidRPr="005967A0">
        <w:rPr>
          <w:u w:val="single"/>
        </w:rPr>
        <w:t xml:space="preserve"> </w:t>
      </w:r>
      <w:r w:rsidRPr="005967A0">
        <w:rPr>
          <w:u w:val="single"/>
        </w:rPr>
        <w:tab/>
      </w:r>
    </w:p>
    <w:p w14:paraId="1175C5A8" w14:textId="77777777" w:rsidR="00CE469F" w:rsidRPr="005967A0" w:rsidRDefault="00CE469F">
      <w:pPr>
        <w:pStyle w:val="BodyText"/>
        <w:spacing w:before="8"/>
      </w:pPr>
    </w:p>
    <w:p w14:paraId="6E2C6E35" w14:textId="603848F0" w:rsidR="00CE469F" w:rsidRPr="005967A0" w:rsidRDefault="00867FC3">
      <w:pPr>
        <w:pStyle w:val="ListParagraph"/>
        <w:numPr>
          <w:ilvl w:val="0"/>
          <w:numId w:val="21"/>
        </w:numPr>
        <w:tabs>
          <w:tab w:val="left" w:pos="819"/>
          <w:tab w:val="left" w:pos="821"/>
        </w:tabs>
        <w:spacing w:before="93"/>
        <w:ind w:hanging="720"/>
        <w:jc w:val="left"/>
      </w:pPr>
      <w:r w:rsidRPr="005967A0">
        <w:rPr>
          <w:u w:val="single"/>
        </w:rPr>
        <w:t>NAME OF</w:t>
      </w:r>
      <w:r w:rsidRPr="005967A0">
        <w:rPr>
          <w:spacing w:val="-12"/>
          <w:u w:val="single"/>
        </w:rPr>
        <w:t xml:space="preserve"> </w:t>
      </w:r>
      <w:r w:rsidRPr="005967A0">
        <w:rPr>
          <w:u w:val="single"/>
        </w:rPr>
        <w:t>PROJECT</w:t>
      </w:r>
      <w:r w:rsidRPr="005967A0">
        <w:t>:</w:t>
      </w:r>
    </w:p>
    <w:p w14:paraId="0D1F8819" w14:textId="77777777" w:rsidR="00A770D1" w:rsidRPr="005967A0" w:rsidRDefault="00A770D1" w:rsidP="00A770D1">
      <w:pPr>
        <w:pStyle w:val="ListParagraph"/>
      </w:pPr>
    </w:p>
    <w:p w14:paraId="6A52FF78" w14:textId="77777777" w:rsidR="00A770D1" w:rsidRPr="005967A0" w:rsidRDefault="00A770D1" w:rsidP="00A770D1">
      <w:pPr>
        <w:pStyle w:val="ListParagraph"/>
        <w:tabs>
          <w:tab w:val="left" w:pos="819"/>
          <w:tab w:val="left" w:pos="821"/>
        </w:tabs>
        <w:spacing w:before="93"/>
        <w:ind w:firstLine="0"/>
        <w:jc w:val="right"/>
      </w:pPr>
    </w:p>
    <w:p w14:paraId="4AC6F9F5" w14:textId="7928708D" w:rsidR="00CE469F" w:rsidRPr="005967A0" w:rsidRDefault="00867FC3">
      <w:pPr>
        <w:pStyle w:val="ListParagraph"/>
        <w:numPr>
          <w:ilvl w:val="0"/>
          <w:numId w:val="21"/>
        </w:numPr>
        <w:tabs>
          <w:tab w:val="left" w:pos="819"/>
          <w:tab w:val="left" w:pos="821"/>
        </w:tabs>
        <w:ind w:hanging="720"/>
        <w:jc w:val="left"/>
      </w:pPr>
      <w:r w:rsidRPr="005967A0">
        <w:rPr>
          <w:u w:val="single"/>
        </w:rPr>
        <w:t>TYPE OF</w:t>
      </w:r>
      <w:r w:rsidRPr="005967A0">
        <w:rPr>
          <w:spacing w:val="-10"/>
          <w:u w:val="single"/>
        </w:rPr>
        <w:t xml:space="preserve"> </w:t>
      </w:r>
      <w:r w:rsidRPr="005967A0">
        <w:rPr>
          <w:u w:val="single"/>
        </w:rPr>
        <w:t>PROJECT</w:t>
      </w:r>
      <w:r w:rsidRPr="005967A0">
        <w:t>:</w:t>
      </w:r>
    </w:p>
    <w:p w14:paraId="281E1440" w14:textId="77777777" w:rsidR="00313CE6" w:rsidRPr="005967A0" w:rsidRDefault="00313CE6" w:rsidP="00A770D1">
      <w:pPr>
        <w:pStyle w:val="ListParagraph"/>
        <w:tabs>
          <w:tab w:val="left" w:pos="819"/>
          <w:tab w:val="left" w:pos="821"/>
        </w:tabs>
        <w:ind w:firstLine="0"/>
      </w:pPr>
      <w:r w:rsidRPr="005967A0">
        <w:t>Enter the type of public facility project or service, such as water, wastewater, solid waste, first</w:t>
      </w:r>
    </w:p>
    <w:p w14:paraId="1F72C1D8" w14:textId="24FB98FE" w:rsidR="00313CE6" w:rsidRPr="005967A0" w:rsidRDefault="00313CE6" w:rsidP="00A770D1">
      <w:pPr>
        <w:pStyle w:val="ListParagraph"/>
        <w:tabs>
          <w:tab w:val="left" w:pos="819"/>
          <w:tab w:val="left" w:pos="821"/>
        </w:tabs>
        <w:ind w:firstLine="0"/>
      </w:pPr>
      <w:r w:rsidRPr="005967A0">
        <w:t>responder equipment purchase, public building/school/hospital repair or expansion, road repair, planning studies, or other</w:t>
      </w:r>
    </w:p>
    <w:p w14:paraId="4E701787" w14:textId="75A24541" w:rsidR="00CE469F" w:rsidRPr="005967A0" w:rsidRDefault="00CE469F">
      <w:pPr>
        <w:pStyle w:val="BodyText"/>
        <w:spacing w:before="4"/>
      </w:pPr>
    </w:p>
    <w:p w14:paraId="3D43629F" w14:textId="77777777" w:rsidR="00CE469F" w:rsidRPr="005967A0" w:rsidRDefault="00CE469F">
      <w:pPr>
        <w:pStyle w:val="BodyText"/>
        <w:spacing w:before="1"/>
      </w:pPr>
    </w:p>
    <w:p w14:paraId="5D2B39AA" w14:textId="192E792D" w:rsidR="00CE469F" w:rsidRPr="005967A0" w:rsidRDefault="00867FC3">
      <w:pPr>
        <w:pStyle w:val="ListParagraph"/>
        <w:numPr>
          <w:ilvl w:val="0"/>
          <w:numId w:val="21"/>
        </w:numPr>
        <w:tabs>
          <w:tab w:val="left" w:pos="819"/>
          <w:tab w:val="left" w:pos="821"/>
        </w:tabs>
        <w:spacing w:before="94"/>
        <w:ind w:hanging="720"/>
        <w:jc w:val="left"/>
      </w:pPr>
      <w:r w:rsidRPr="005967A0">
        <w:rPr>
          <w:u w:val="single"/>
        </w:rPr>
        <w:t>POPULATION SERVED BY</w:t>
      </w:r>
      <w:r w:rsidRPr="005967A0">
        <w:rPr>
          <w:spacing w:val="-19"/>
          <w:u w:val="single"/>
        </w:rPr>
        <w:t xml:space="preserve"> </w:t>
      </w:r>
      <w:r w:rsidRPr="005967A0">
        <w:rPr>
          <w:u w:val="single"/>
        </w:rPr>
        <w:t>PROJECT</w:t>
      </w:r>
      <w:r w:rsidRPr="005967A0">
        <w:t>:</w:t>
      </w:r>
    </w:p>
    <w:p w14:paraId="26EB6EB1" w14:textId="11AF6F28" w:rsidR="00313CE6" w:rsidRPr="005967A0" w:rsidRDefault="00313CE6" w:rsidP="00A770D1">
      <w:pPr>
        <w:pStyle w:val="ListParagraph"/>
        <w:tabs>
          <w:tab w:val="left" w:pos="819"/>
          <w:tab w:val="left" w:pos="821"/>
        </w:tabs>
        <w:spacing w:before="94"/>
        <w:ind w:firstLine="0"/>
      </w:pPr>
      <w:r w:rsidRPr="005967A0">
        <w:t>Enter the number of people that reside within the area served by the project.</w:t>
      </w:r>
    </w:p>
    <w:p w14:paraId="1247F952" w14:textId="6E348392" w:rsidR="00A770D1" w:rsidRPr="005967A0" w:rsidRDefault="00A770D1" w:rsidP="00A770D1">
      <w:pPr>
        <w:pStyle w:val="ListParagraph"/>
        <w:tabs>
          <w:tab w:val="left" w:pos="819"/>
          <w:tab w:val="left" w:pos="821"/>
        </w:tabs>
        <w:spacing w:before="94"/>
        <w:ind w:firstLine="0"/>
      </w:pPr>
    </w:p>
    <w:p w14:paraId="6FA86E80" w14:textId="2BA40516" w:rsidR="00A770D1" w:rsidRPr="005967A0" w:rsidRDefault="00A770D1" w:rsidP="00A770D1">
      <w:pPr>
        <w:pStyle w:val="ListParagraph"/>
        <w:tabs>
          <w:tab w:val="left" w:pos="819"/>
          <w:tab w:val="left" w:pos="821"/>
        </w:tabs>
        <w:spacing w:before="94"/>
        <w:ind w:firstLine="0"/>
      </w:pPr>
    </w:p>
    <w:p w14:paraId="4E63D5B6" w14:textId="77777777" w:rsidR="00A770D1" w:rsidRPr="005967A0" w:rsidRDefault="00A770D1" w:rsidP="00A770D1">
      <w:pPr>
        <w:pStyle w:val="ListParagraph"/>
        <w:tabs>
          <w:tab w:val="left" w:pos="819"/>
          <w:tab w:val="left" w:pos="821"/>
        </w:tabs>
        <w:spacing w:before="94"/>
        <w:ind w:firstLine="0"/>
      </w:pPr>
    </w:p>
    <w:p w14:paraId="4E71ABE5" w14:textId="0DE45F8E" w:rsidR="00CE469F" w:rsidRPr="005967A0" w:rsidRDefault="00867FC3">
      <w:pPr>
        <w:pStyle w:val="ListParagraph"/>
        <w:numPr>
          <w:ilvl w:val="0"/>
          <w:numId w:val="21"/>
        </w:numPr>
        <w:tabs>
          <w:tab w:val="left" w:pos="819"/>
          <w:tab w:val="left" w:pos="821"/>
        </w:tabs>
        <w:ind w:hanging="720"/>
        <w:jc w:val="left"/>
      </w:pPr>
      <w:r w:rsidRPr="005967A0">
        <w:rPr>
          <w:u w:val="single"/>
        </w:rPr>
        <w:t>NUMBER OF HOUSEHOLDS SERVED BY</w:t>
      </w:r>
      <w:r w:rsidRPr="005967A0">
        <w:rPr>
          <w:spacing w:val="-22"/>
          <w:u w:val="single"/>
        </w:rPr>
        <w:t xml:space="preserve"> </w:t>
      </w:r>
      <w:r w:rsidRPr="005967A0">
        <w:rPr>
          <w:u w:val="single"/>
        </w:rPr>
        <w:t>PROJECT</w:t>
      </w:r>
      <w:r w:rsidRPr="005967A0">
        <w:t>:</w:t>
      </w:r>
    </w:p>
    <w:p w14:paraId="0D3282C9" w14:textId="5DFB7D94" w:rsidR="00A770D1" w:rsidRPr="005967A0" w:rsidRDefault="00A770D1" w:rsidP="00A770D1">
      <w:pPr>
        <w:pStyle w:val="ListParagraph"/>
        <w:tabs>
          <w:tab w:val="left" w:pos="819"/>
          <w:tab w:val="left" w:pos="821"/>
        </w:tabs>
        <w:ind w:firstLine="0"/>
      </w:pPr>
      <w:r w:rsidRPr="005967A0">
        <w:t>Enter the number of households within the area served by the project.</w:t>
      </w:r>
    </w:p>
    <w:p w14:paraId="1161B9FB" w14:textId="78F184CC" w:rsidR="00CE469F" w:rsidRPr="005967A0" w:rsidRDefault="00CE469F">
      <w:pPr>
        <w:pStyle w:val="BodyText"/>
        <w:spacing w:before="3"/>
      </w:pPr>
    </w:p>
    <w:p w14:paraId="64807321" w14:textId="2ECD9DEB" w:rsidR="00A770D1" w:rsidRPr="005967A0" w:rsidRDefault="00A770D1">
      <w:pPr>
        <w:pStyle w:val="BodyText"/>
        <w:spacing w:before="3"/>
      </w:pPr>
    </w:p>
    <w:p w14:paraId="21300D8D" w14:textId="77777777" w:rsidR="00A770D1" w:rsidRPr="005967A0" w:rsidRDefault="00A770D1">
      <w:pPr>
        <w:pStyle w:val="BodyText"/>
        <w:spacing w:before="3"/>
      </w:pPr>
    </w:p>
    <w:p w14:paraId="6D28898E" w14:textId="7704387C" w:rsidR="00CE469F" w:rsidRPr="005967A0" w:rsidRDefault="00867FC3">
      <w:pPr>
        <w:pStyle w:val="ListParagraph"/>
        <w:numPr>
          <w:ilvl w:val="0"/>
          <w:numId w:val="21"/>
        </w:numPr>
        <w:tabs>
          <w:tab w:val="left" w:pos="819"/>
          <w:tab w:val="left" w:pos="821"/>
        </w:tabs>
        <w:ind w:hanging="720"/>
        <w:jc w:val="left"/>
      </w:pPr>
      <w:r w:rsidRPr="005967A0">
        <w:rPr>
          <w:u w:val="single"/>
        </w:rPr>
        <w:t>CHIEF ELECTED OFFICIAL OR</w:t>
      </w:r>
      <w:r w:rsidRPr="005967A0">
        <w:rPr>
          <w:spacing w:val="8"/>
          <w:u w:val="single"/>
        </w:rPr>
        <w:t xml:space="preserve"> </w:t>
      </w:r>
      <w:r w:rsidRPr="005967A0">
        <w:rPr>
          <w:u w:val="single"/>
        </w:rPr>
        <w:t>AUTHORIZEDREPRESENTATIVE</w:t>
      </w:r>
      <w:r w:rsidRPr="005967A0">
        <w:t>:</w:t>
      </w:r>
    </w:p>
    <w:p w14:paraId="13ABB013" w14:textId="77777777" w:rsidR="00313CE6" w:rsidRPr="005967A0" w:rsidRDefault="00313CE6" w:rsidP="00EC0668">
      <w:pPr>
        <w:pStyle w:val="BodyText"/>
        <w:spacing w:line="233" w:lineRule="exact"/>
        <w:ind w:left="820"/>
      </w:pPr>
      <w:r w:rsidRPr="005967A0">
        <w:t>Enter the name and title of the chief elected official or authorized representative of the applicant.</w:t>
      </w:r>
    </w:p>
    <w:p w14:paraId="3C8E7389" w14:textId="05B8FC64" w:rsidR="00A770D1" w:rsidRPr="005967A0" w:rsidRDefault="00313CE6" w:rsidP="00EC0668">
      <w:pPr>
        <w:pStyle w:val="ListParagraph"/>
        <w:spacing w:line="250" w:lineRule="exact"/>
        <w:ind w:firstLine="0"/>
        <w:rPr>
          <w:bCs/>
        </w:rPr>
      </w:pPr>
      <w:r w:rsidRPr="005967A0">
        <w:t>Incl</w:t>
      </w:r>
      <w:r w:rsidRPr="005967A0">
        <w:rPr>
          <w:bCs/>
        </w:rPr>
        <w:t xml:space="preserve">ude the mailing address, business telephone, </w:t>
      </w:r>
      <w:r w:rsidR="002E363A" w:rsidRPr="005967A0">
        <w:rPr>
          <w:bCs/>
        </w:rPr>
        <w:t xml:space="preserve">and </w:t>
      </w:r>
      <w:r w:rsidRPr="005967A0">
        <w:rPr>
          <w:bCs/>
        </w:rPr>
        <w:t>e-mail address</w:t>
      </w:r>
      <w:r w:rsidR="002E363A" w:rsidRPr="005967A0">
        <w:rPr>
          <w:bCs/>
        </w:rPr>
        <w:t>.</w:t>
      </w:r>
    </w:p>
    <w:p w14:paraId="24B7416D" w14:textId="77777777" w:rsidR="00A770D1" w:rsidRPr="005967A0" w:rsidRDefault="00A770D1">
      <w:pPr>
        <w:rPr>
          <w:bCs/>
        </w:rPr>
      </w:pPr>
      <w:r w:rsidRPr="005967A0">
        <w:rPr>
          <w:bCs/>
        </w:rPr>
        <w:br w:type="page"/>
      </w:r>
    </w:p>
    <w:p w14:paraId="6234EA2F" w14:textId="4FF7AF5B" w:rsidR="00CE469F" w:rsidRPr="005967A0" w:rsidRDefault="00867FC3">
      <w:pPr>
        <w:pStyle w:val="ListParagraph"/>
        <w:numPr>
          <w:ilvl w:val="0"/>
          <w:numId w:val="21"/>
        </w:numPr>
        <w:tabs>
          <w:tab w:val="left" w:pos="819"/>
          <w:tab w:val="left" w:pos="821"/>
        </w:tabs>
        <w:spacing w:before="94"/>
        <w:ind w:hanging="720"/>
        <w:jc w:val="left"/>
      </w:pPr>
      <w:r w:rsidRPr="005967A0">
        <w:rPr>
          <w:u w:val="single"/>
        </w:rPr>
        <w:lastRenderedPageBreak/>
        <w:t>PRIMARY ENTITY CONTACT</w:t>
      </w:r>
      <w:r w:rsidRPr="005967A0">
        <w:rPr>
          <w:spacing w:val="-31"/>
          <w:u w:val="single"/>
        </w:rPr>
        <w:t xml:space="preserve"> </w:t>
      </w:r>
      <w:r w:rsidRPr="005967A0">
        <w:rPr>
          <w:u w:val="single"/>
        </w:rPr>
        <w:t>PERSON</w:t>
      </w:r>
      <w:r w:rsidRPr="005967A0">
        <w:t>:</w:t>
      </w:r>
    </w:p>
    <w:p w14:paraId="22823849" w14:textId="05CC7B23" w:rsidR="00313CE6" w:rsidRPr="005967A0" w:rsidRDefault="00EB4263" w:rsidP="00EB4263">
      <w:pPr>
        <w:pStyle w:val="ListParagraph"/>
        <w:spacing w:line="217" w:lineRule="exact"/>
        <w:ind w:firstLine="0"/>
        <w:rPr>
          <w:bCs/>
        </w:rPr>
      </w:pPr>
      <w:r w:rsidRPr="005967A0">
        <w:rPr>
          <w:bCs/>
        </w:rPr>
        <w:t xml:space="preserve">Provide the name, </w:t>
      </w:r>
      <w:r w:rsidR="00A229F5" w:rsidRPr="005967A0">
        <w:rPr>
          <w:bCs/>
        </w:rPr>
        <w:t xml:space="preserve">mailing </w:t>
      </w:r>
      <w:r w:rsidR="00B439F0" w:rsidRPr="005967A0">
        <w:rPr>
          <w:bCs/>
        </w:rPr>
        <w:t>address, business telephone</w:t>
      </w:r>
      <w:r w:rsidR="00A229F5" w:rsidRPr="005967A0">
        <w:rPr>
          <w:bCs/>
        </w:rPr>
        <w:t>, and</w:t>
      </w:r>
      <w:r w:rsidR="0036245C" w:rsidRPr="005967A0">
        <w:rPr>
          <w:bCs/>
        </w:rPr>
        <w:t xml:space="preserve"> </w:t>
      </w:r>
      <w:r w:rsidR="00B439F0" w:rsidRPr="005967A0">
        <w:rPr>
          <w:bCs/>
        </w:rPr>
        <w:t>e-mail address</w:t>
      </w:r>
      <w:r w:rsidR="0036245C" w:rsidRPr="005967A0">
        <w:rPr>
          <w:bCs/>
        </w:rPr>
        <w:t>.</w:t>
      </w:r>
    </w:p>
    <w:p w14:paraId="78B5FCF7" w14:textId="44A9F361" w:rsidR="00313CE6" w:rsidRPr="005967A0" w:rsidRDefault="00313CE6" w:rsidP="00EB4263">
      <w:pPr>
        <w:pStyle w:val="ListParagraph"/>
        <w:spacing w:before="5" w:line="230" w:lineRule="auto"/>
        <w:ind w:right="100" w:firstLine="0"/>
      </w:pPr>
      <w:r w:rsidRPr="005967A0">
        <w:rPr>
          <w:bCs/>
        </w:rPr>
        <w:t xml:space="preserve">number of the person </w:t>
      </w:r>
      <w:r w:rsidR="0036245C" w:rsidRPr="005967A0">
        <w:rPr>
          <w:bCs/>
        </w:rPr>
        <w:t xml:space="preserve">or people </w:t>
      </w:r>
      <w:r w:rsidRPr="005967A0">
        <w:rPr>
          <w:bCs/>
        </w:rPr>
        <w:t>within the community designated as the primary contact person for the project. This person</w:t>
      </w:r>
      <w:r w:rsidRPr="005967A0">
        <w:t xml:space="preserve"> should be knowledgeable about the project and be authorized </w:t>
      </w:r>
      <w:r w:rsidR="00EB4263" w:rsidRPr="005967A0">
        <w:t>to speak</w:t>
      </w:r>
      <w:r w:rsidRPr="005967A0">
        <w:t xml:space="preserve"> on behalf of the applicant regarding the</w:t>
      </w:r>
      <w:r w:rsidRPr="005967A0">
        <w:rPr>
          <w:spacing w:val="-53"/>
        </w:rPr>
        <w:t xml:space="preserve"> </w:t>
      </w:r>
      <w:r w:rsidRPr="005967A0">
        <w:t>application.</w:t>
      </w:r>
    </w:p>
    <w:p w14:paraId="6C0F0ACD" w14:textId="0207013F" w:rsidR="00313CE6" w:rsidRPr="005967A0" w:rsidRDefault="00313CE6" w:rsidP="00EC0668">
      <w:pPr>
        <w:pStyle w:val="ListParagraph"/>
        <w:tabs>
          <w:tab w:val="left" w:pos="819"/>
          <w:tab w:val="left" w:pos="821"/>
        </w:tabs>
        <w:spacing w:before="94"/>
        <w:ind w:firstLine="0"/>
        <w:jc w:val="right"/>
      </w:pPr>
    </w:p>
    <w:p w14:paraId="61C78748" w14:textId="3E9DB43E" w:rsidR="00EB4263" w:rsidRPr="005967A0" w:rsidRDefault="00EB4263" w:rsidP="00EC0668">
      <w:pPr>
        <w:pStyle w:val="ListParagraph"/>
        <w:tabs>
          <w:tab w:val="left" w:pos="819"/>
          <w:tab w:val="left" w:pos="821"/>
        </w:tabs>
        <w:spacing w:before="94"/>
        <w:ind w:firstLine="0"/>
        <w:jc w:val="right"/>
      </w:pPr>
    </w:p>
    <w:p w14:paraId="43188C42" w14:textId="77777777" w:rsidR="00EB4263" w:rsidRPr="005967A0" w:rsidRDefault="00EB4263" w:rsidP="00EC0668">
      <w:pPr>
        <w:pStyle w:val="ListParagraph"/>
        <w:tabs>
          <w:tab w:val="left" w:pos="819"/>
          <w:tab w:val="left" w:pos="821"/>
        </w:tabs>
        <w:spacing w:before="94"/>
        <w:ind w:firstLine="0"/>
        <w:jc w:val="right"/>
      </w:pPr>
    </w:p>
    <w:p w14:paraId="6BA71C84" w14:textId="54F894D3" w:rsidR="00CE469F" w:rsidRPr="005967A0" w:rsidRDefault="00867FC3">
      <w:pPr>
        <w:pStyle w:val="ListParagraph"/>
        <w:numPr>
          <w:ilvl w:val="0"/>
          <w:numId w:val="21"/>
        </w:numPr>
        <w:tabs>
          <w:tab w:val="left" w:pos="819"/>
          <w:tab w:val="left" w:pos="821"/>
        </w:tabs>
        <w:spacing w:before="74"/>
        <w:ind w:hanging="720"/>
        <w:jc w:val="left"/>
      </w:pPr>
      <w:r w:rsidRPr="005967A0">
        <w:rPr>
          <w:u w:val="single"/>
        </w:rPr>
        <w:t>OTHER CONTACT</w:t>
      </w:r>
      <w:r w:rsidRPr="005967A0">
        <w:rPr>
          <w:spacing w:val="-26"/>
          <w:u w:val="single"/>
        </w:rPr>
        <w:t xml:space="preserve"> </w:t>
      </w:r>
      <w:r w:rsidRPr="005967A0">
        <w:rPr>
          <w:u w:val="single"/>
        </w:rPr>
        <w:t>PERSONS</w:t>
      </w:r>
      <w:r w:rsidRPr="005967A0">
        <w:t>:</w:t>
      </w:r>
    </w:p>
    <w:p w14:paraId="74AE1531" w14:textId="0B9D0EF2" w:rsidR="00313CE6" w:rsidRPr="005967A0" w:rsidRDefault="00313CE6" w:rsidP="00EB4263">
      <w:pPr>
        <w:pStyle w:val="ListParagraph"/>
        <w:tabs>
          <w:tab w:val="left" w:pos="819"/>
          <w:tab w:val="left" w:pos="821"/>
        </w:tabs>
        <w:spacing w:before="74"/>
        <w:ind w:hanging="10"/>
      </w:pPr>
      <w:r w:rsidRPr="005967A0">
        <w:t>If applicable and available, provide the name, mailing address, business telephone and</w:t>
      </w:r>
    </w:p>
    <w:p w14:paraId="5F723AFE" w14:textId="556FDC14" w:rsidR="00313CE6" w:rsidRPr="005967A0" w:rsidRDefault="00313CE6" w:rsidP="00EB4263">
      <w:pPr>
        <w:pStyle w:val="ListParagraph"/>
        <w:tabs>
          <w:tab w:val="left" w:pos="819"/>
          <w:tab w:val="left" w:pos="821"/>
        </w:tabs>
        <w:spacing w:before="74"/>
        <w:ind w:hanging="10"/>
      </w:pPr>
      <w:r w:rsidRPr="005967A0">
        <w:t>e-mail address of any other appropriate contacts (e.g., Public Works Superintendent, project engineer, grant/loan administrator, legal counsel, bond counsel, clerk/chief financial officer, accountant, etc.)</w:t>
      </w:r>
    </w:p>
    <w:p w14:paraId="04FDF116" w14:textId="1104CCD1" w:rsidR="00CE469F" w:rsidRPr="005967A0" w:rsidRDefault="00CE469F" w:rsidP="00EB4263">
      <w:pPr>
        <w:pStyle w:val="BodyText"/>
        <w:spacing w:before="8"/>
        <w:ind w:hanging="10"/>
      </w:pPr>
    </w:p>
    <w:p w14:paraId="1D1699A8" w14:textId="188B0303" w:rsidR="00CE469F" w:rsidRPr="005967A0" w:rsidRDefault="00CE469F">
      <w:pPr>
        <w:pStyle w:val="BodyText"/>
        <w:spacing w:before="2"/>
      </w:pPr>
    </w:p>
    <w:p w14:paraId="27FF3D1E" w14:textId="05D87621" w:rsidR="00EB4263" w:rsidRPr="005967A0" w:rsidRDefault="00EB4263">
      <w:pPr>
        <w:pStyle w:val="BodyText"/>
        <w:spacing w:before="2"/>
      </w:pPr>
    </w:p>
    <w:p w14:paraId="5C387560" w14:textId="77777777" w:rsidR="00EB4263" w:rsidRPr="005967A0" w:rsidRDefault="00EB4263">
      <w:pPr>
        <w:pStyle w:val="BodyText"/>
        <w:spacing w:before="2"/>
      </w:pPr>
    </w:p>
    <w:p w14:paraId="07119282" w14:textId="0227F3D8" w:rsidR="00CE469F" w:rsidRPr="005967A0" w:rsidRDefault="00867FC3">
      <w:pPr>
        <w:pStyle w:val="ListParagraph"/>
        <w:numPr>
          <w:ilvl w:val="0"/>
          <w:numId w:val="21"/>
        </w:numPr>
        <w:tabs>
          <w:tab w:val="left" w:pos="819"/>
          <w:tab w:val="left" w:pos="821"/>
        </w:tabs>
        <w:spacing w:before="93"/>
        <w:ind w:hanging="720"/>
        <w:jc w:val="left"/>
      </w:pPr>
      <w:r w:rsidRPr="005967A0">
        <w:rPr>
          <w:u w:val="single"/>
        </w:rPr>
        <w:t>MILLAGE</w:t>
      </w:r>
      <w:r w:rsidRPr="005967A0">
        <w:rPr>
          <w:spacing w:val="-10"/>
          <w:u w:val="single"/>
        </w:rPr>
        <w:t xml:space="preserve"> </w:t>
      </w:r>
      <w:r w:rsidRPr="005967A0">
        <w:rPr>
          <w:u w:val="single"/>
        </w:rPr>
        <w:t>RATES</w:t>
      </w:r>
      <w:r w:rsidRPr="005967A0">
        <w:t>:</w:t>
      </w:r>
    </w:p>
    <w:p w14:paraId="04CD35FB" w14:textId="4298EBAE" w:rsidR="00313CE6" w:rsidRPr="005967A0" w:rsidRDefault="00313CE6" w:rsidP="00EB4263">
      <w:pPr>
        <w:pStyle w:val="ListParagraph"/>
        <w:tabs>
          <w:tab w:val="left" w:pos="819"/>
          <w:tab w:val="left" w:pos="821"/>
        </w:tabs>
        <w:spacing w:before="93"/>
        <w:ind w:hanging="10"/>
      </w:pPr>
      <w:r w:rsidRPr="005967A0">
        <w:t>Provide the current fiscal year millage rates and those for the 3 years immediately preceding the year</w:t>
      </w:r>
    </w:p>
    <w:p w14:paraId="51C25EDD" w14:textId="4F9CA298" w:rsidR="00313CE6" w:rsidRPr="005967A0" w:rsidRDefault="00313CE6" w:rsidP="00EB4263">
      <w:pPr>
        <w:pStyle w:val="ListParagraph"/>
        <w:tabs>
          <w:tab w:val="left" w:pos="819"/>
          <w:tab w:val="left" w:pos="821"/>
        </w:tabs>
        <w:spacing w:before="93"/>
        <w:ind w:hanging="10"/>
      </w:pPr>
      <w:r w:rsidRPr="005967A0">
        <w:t>of application. Please state the mill value for each of those three years. Specifically list how many mills and each year’s total mill value.</w:t>
      </w:r>
    </w:p>
    <w:p w14:paraId="482E3BD9" w14:textId="545447A8" w:rsidR="00CE469F" w:rsidRPr="005967A0" w:rsidRDefault="00CE469F">
      <w:pPr>
        <w:pStyle w:val="BodyText"/>
        <w:spacing w:before="9"/>
      </w:pPr>
    </w:p>
    <w:p w14:paraId="404DE2CE" w14:textId="3BD45AC8" w:rsidR="00EB4263" w:rsidRPr="005967A0" w:rsidRDefault="00EB4263">
      <w:pPr>
        <w:pStyle w:val="BodyText"/>
        <w:spacing w:before="9"/>
      </w:pPr>
    </w:p>
    <w:p w14:paraId="5CAB8026" w14:textId="77777777" w:rsidR="00EB4263" w:rsidRPr="005967A0" w:rsidRDefault="00EB4263">
      <w:pPr>
        <w:pStyle w:val="BodyText"/>
        <w:spacing w:before="9"/>
      </w:pPr>
    </w:p>
    <w:p w14:paraId="30BADDA2" w14:textId="77777777" w:rsidR="00CE469F" w:rsidRPr="005967A0" w:rsidRDefault="00CE469F">
      <w:pPr>
        <w:pStyle w:val="BodyText"/>
      </w:pPr>
    </w:p>
    <w:p w14:paraId="0BD5559D" w14:textId="54FE15C2" w:rsidR="00CE469F" w:rsidRPr="005967A0" w:rsidRDefault="00867FC3">
      <w:pPr>
        <w:pStyle w:val="ListParagraph"/>
        <w:numPr>
          <w:ilvl w:val="0"/>
          <w:numId w:val="21"/>
        </w:numPr>
        <w:tabs>
          <w:tab w:val="left" w:pos="819"/>
          <w:tab w:val="left" w:pos="821"/>
        </w:tabs>
        <w:spacing w:before="93"/>
        <w:ind w:hanging="720"/>
        <w:jc w:val="left"/>
      </w:pPr>
      <w:r w:rsidRPr="005967A0">
        <w:rPr>
          <w:u w:val="single"/>
        </w:rPr>
        <w:t>AMOUNT OF COAL GROSS PROCEEDS</w:t>
      </w:r>
      <w:r w:rsidRPr="005967A0">
        <w:rPr>
          <w:spacing w:val="-34"/>
          <w:u w:val="single"/>
        </w:rPr>
        <w:t xml:space="preserve"> </w:t>
      </w:r>
      <w:r w:rsidRPr="005967A0">
        <w:rPr>
          <w:u w:val="single"/>
        </w:rPr>
        <w:t>TAX</w:t>
      </w:r>
      <w:r w:rsidRPr="005967A0">
        <w:t>:</w:t>
      </w:r>
    </w:p>
    <w:p w14:paraId="5FD65CF0" w14:textId="77777777" w:rsidR="00313CE6" w:rsidRPr="005967A0" w:rsidRDefault="00313CE6" w:rsidP="00EB4263">
      <w:pPr>
        <w:pStyle w:val="BodyText"/>
        <w:spacing w:line="215" w:lineRule="exact"/>
        <w:ind w:left="108" w:firstLine="612"/>
      </w:pPr>
      <w:r w:rsidRPr="005967A0">
        <w:t>Please provide the following details:</w:t>
      </w:r>
    </w:p>
    <w:p w14:paraId="3DB84951" w14:textId="47C3E23F" w:rsidR="00313CE6" w:rsidRPr="005967A0" w:rsidRDefault="00313CE6" w:rsidP="00313CE6">
      <w:pPr>
        <w:pStyle w:val="ListParagraph"/>
        <w:numPr>
          <w:ilvl w:val="0"/>
          <w:numId w:val="20"/>
        </w:numPr>
        <w:tabs>
          <w:tab w:val="left" w:pos="1188"/>
          <w:tab w:val="left" w:pos="1189"/>
        </w:tabs>
        <w:spacing w:line="242" w:lineRule="auto"/>
        <w:ind w:right="233" w:hanging="360"/>
      </w:pPr>
      <w:r w:rsidRPr="005967A0">
        <w:t>Total amount of Coal Gross Proceeds tax</w:t>
      </w:r>
      <w:r w:rsidR="00964448" w:rsidRPr="005967A0">
        <w:t>es</w:t>
      </w:r>
      <w:r w:rsidRPr="005967A0">
        <w:t xml:space="preserve"> the applicant has received during the last two years</w:t>
      </w:r>
    </w:p>
    <w:p w14:paraId="61E17201" w14:textId="3C9D8390" w:rsidR="00313CE6" w:rsidRPr="005967A0" w:rsidRDefault="00313CE6" w:rsidP="00313CE6">
      <w:pPr>
        <w:pStyle w:val="BodyText"/>
        <w:tabs>
          <w:tab w:val="left" w:pos="1908"/>
        </w:tabs>
        <w:spacing w:before="63" w:line="258" w:lineRule="exact"/>
        <w:ind w:left="1548"/>
      </w:pPr>
      <w:r w:rsidRPr="005967A0">
        <w:t>o</w:t>
      </w:r>
      <w:r w:rsidRPr="005967A0">
        <w:tab/>
        <w:t>How</w:t>
      </w:r>
      <w:r w:rsidRPr="005967A0">
        <w:rPr>
          <w:spacing w:val="-4"/>
        </w:rPr>
        <w:t xml:space="preserve"> </w:t>
      </w:r>
      <w:r w:rsidRPr="005967A0">
        <w:t>those</w:t>
      </w:r>
      <w:r w:rsidRPr="005967A0">
        <w:rPr>
          <w:spacing w:val="-4"/>
        </w:rPr>
        <w:t xml:space="preserve"> </w:t>
      </w:r>
      <w:r w:rsidRPr="005967A0">
        <w:t>monies</w:t>
      </w:r>
      <w:r w:rsidRPr="005967A0">
        <w:rPr>
          <w:spacing w:val="-4"/>
        </w:rPr>
        <w:t xml:space="preserve"> </w:t>
      </w:r>
      <w:r w:rsidRPr="005967A0">
        <w:t>are</w:t>
      </w:r>
      <w:r w:rsidRPr="005967A0">
        <w:rPr>
          <w:spacing w:val="-2"/>
        </w:rPr>
        <w:t xml:space="preserve"> </w:t>
      </w:r>
      <w:r w:rsidRPr="005967A0">
        <w:t>allocated</w:t>
      </w:r>
      <w:r w:rsidRPr="005967A0">
        <w:rPr>
          <w:spacing w:val="-2"/>
        </w:rPr>
        <w:t xml:space="preserve"> </w:t>
      </w:r>
      <w:r w:rsidRPr="005967A0">
        <w:t>(</w:t>
      </w:r>
      <w:r w:rsidR="00B439F0" w:rsidRPr="005967A0">
        <w:t>i.e.,</w:t>
      </w:r>
      <w:r w:rsidRPr="005967A0">
        <w:rPr>
          <w:spacing w:val="-4"/>
        </w:rPr>
        <w:t xml:space="preserve"> </w:t>
      </w:r>
      <w:r w:rsidRPr="005967A0">
        <w:t>to</w:t>
      </w:r>
      <w:r w:rsidRPr="005967A0">
        <w:rPr>
          <w:spacing w:val="-2"/>
        </w:rPr>
        <w:t xml:space="preserve"> </w:t>
      </w:r>
      <w:r w:rsidRPr="005967A0">
        <w:t>general</w:t>
      </w:r>
      <w:r w:rsidRPr="005967A0">
        <w:rPr>
          <w:spacing w:val="-3"/>
        </w:rPr>
        <w:t xml:space="preserve"> </w:t>
      </w:r>
      <w:r w:rsidRPr="005967A0">
        <w:t>fund,</w:t>
      </w:r>
      <w:r w:rsidRPr="005967A0">
        <w:rPr>
          <w:spacing w:val="-43"/>
        </w:rPr>
        <w:t xml:space="preserve"> </w:t>
      </w:r>
      <w:r w:rsidRPr="005967A0">
        <w:t>etc.)</w:t>
      </w:r>
    </w:p>
    <w:p w14:paraId="20DF7871" w14:textId="3A60154F" w:rsidR="00313CE6" w:rsidRPr="005967A0" w:rsidRDefault="00313CE6" w:rsidP="00313CE6">
      <w:pPr>
        <w:pStyle w:val="ListParagraph"/>
        <w:numPr>
          <w:ilvl w:val="0"/>
          <w:numId w:val="20"/>
        </w:numPr>
        <w:tabs>
          <w:tab w:val="left" w:pos="1188"/>
          <w:tab w:val="left" w:pos="1189"/>
        </w:tabs>
        <w:spacing w:line="259" w:lineRule="exact"/>
        <w:ind w:hanging="360"/>
      </w:pPr>
      <w:r w:rsidRPr="005967A0">
        <w:t>How does the applicant decide the use of the</w:t>
      </w:r>
      <w:r w:rsidRPr="005967A0">
        <w:rPr>
          <w:spacing w:val="-3"/>
        </w:rPr>
        <w:t xml:space="preserve"> </w:t>
      </w:r>
      <w:r w:rsidRPr="005967A0">
        <w:t>gross</w:t>
      </w:r>
      <w:r w:rsidR="00EB4263" w:rsidRPr="005967A0">
        <w:t xml:space="preserve"> </w:t>
      </w:r>
      <w:r w:rsidRPr="005967A0">
        <w:t>proceeds?</w:t>
      </w:r>
    </w:p>
    <w:p w14:paraId="3295A2F9" w14:textId="77777777" w:rsidR="00313CE6" w:rsidRPr="005967A0" w:rsidRDefault="00313CE6" w:rsidP="00EC0668">
      <w:pPr>
        <w:pStyle w:val="ListParagraph"/>
        <w:tabs>
          <w:tab w:val="left" w:pos="819"/>
          <w:tab w:val="left" w:pos="821"/>
        </w:tabs>
        <w:spacing w:before="93"/>
        <w:ind w:firstLine="0"/>
        <w:jc w:val="right"/>
      </w:pPr>
    </w:p>
    <w:p w14:paraId="12421FA3" w14:textId="131E59EF" w:rsidR="00CE469F" w:rsidRPr="005967A0" w:rsidRDefault="00CE469F">
      <w:pPr>
        <w:pStyle w:val="BodyText"/>
        <w:spacing w:before="8"/>
      </w:pPr>
    </w:p>
    <w:p w14:paraId="0DC45B27" w14:textId="77777777" w:rsidR="00CE469F" w:rsidRPr="005967A0" w:rsidRDefault="00CE469F">
      <w:pPr>
        <w:pStyle w:val="BodyText"/>
        <w:spacing w:before="6"/>
      </w:pPr>
    </w:p>
    <w:p w14:paraId="40E99DB7" w14:textId="7A5F6256" w:rsidR="00CE469F" w:rsidRPr="005967A0" w:rsidRDefault="00867FC3">
      <w:pPr>
        <w:pStyle w:val="ListParagraph"/>
        <w:numPr>
          <w:ilvl w:val="0"/>
          <w:numId w:val="21"/>
        </w:numPr>
        <w:tabs>
          <w:tab w:val="left" w:pos="819"/>
          <w:tab w:val="left" w:pos="821"/>
        </w:tabs>
        <w:spacing w:before="94"/>
        <w:ind w:hanging="720"/>
        <w:jc w:val="left"/>
      </w:pPr>
      <w:r w:rsidRPr="005967A0">
        <w:rPr>
          <w:u w:val="single"/>
        </w:rPr>
        <w:t>IMPACTS FROM COAL</w:t>
      </w:r>
      <w:r w:rsidRPr="005967A0">
        <w:rPr>
          <w:spacing w:val="-38"/>
          <w:u w:val="single"/>
        </w:rPr>
        <w:t xml:space="preserve"> </w:t>
      </w:r>
      <w:r w:rsidRPr="005967A0">
        <w:rPr>
          <w:u w:val="single"/>
        </w:rPr>
        <w:t>INDUSTRY</w:t>
      </w:r>
      <w:r w:rsidRPr="005967A0">
        <w:t>:</w:t>
      </w:r>
    </w:p>
    <w:p w14:paraId="2F188964" w14:textId="77777777" w:rsidR="00313CE6" w:rsidRPr="005967A0" w:rsidRDefault="00313CE6" w:rsidP="00EC0668">
      <w:pPr>
        <w:pStyle w:val="ListParagraph"/>
        <w:tabs>
          <w:tab w:val="left" w:pos="827"/>
          <w:tab w:val="left" w:pos="828"/>
        </w:tabs>
        <w:spacing w:before="11" w:line="254" w:lineRule="exact"/>
        <w:ind w:right="1247" w:firstLine="0"/>
      </w:pPr>
      <w:r w:rsidRPr="005967A0">
        <w:t>Number of residents that are currently employed by the coal industry within the applicant’s</w:t>
      </w:r>
      <w:r w:rsidRPr="005967A0">
        <w:rPr>
          <w:spacing w:val="-22"/>
        </w:rPr>
        <w:t xml:space="preserve"> </w:t>
      </w:r>
      <w:r w:rsidRPr="005967A0">
        <w:t>jurisdiction</w:t>
      </w:r>
    </w:p>
    <w:p w14:paraId="384C6ADD" w14:textId="77777777" w:rsidR="00313CE6" w:rsidRPr="005967A0" w:rsidRDefault="00313CE6" w:rsidP="00EC0668">
      <w:pPr>
        <w:pStyle w:val="ListParagraph"/>
        <w:tabs>
          <w:tab w:val="left" w:pos="819"/>
          <w:tab w:val="left" w:pos="821"/>
        </w:tabs>
        <w:spacing w:before="94"/>
        <w:ind w:firstLine="0"/>
        <w:jc w:val="right"/>
      </w:pPr>
    </w:p>
    <w:p w14:paraId="5D54584F" w14:textId="0E6CDE53" w:rsidR="00CE469F" w:rsidRPr="005967A0" w:rsidRDefault="00CE469F">
      <w:pPr>
        <w:pStyle w:val="BodyText"/>
        <w:spacing w:before="7"/>
      </w:pPr>
    </w:p>
    <w:p w14:paraId="07CCBEF2" w14:textId="77777777" w:rsidR="00CE469F" w:rsidRPr="005967A0" w:rsidRDefault="00CE469F">
      <w:pPr>
        <w:pStyle w:val="BodyText"/>
        <w:spacing w:before="3"/>
      </w:pPr>
    </w:p>
    <w:p w14:paraId="54C60123" w14:textId="56930610" w:rsidR="00CE469F" w:rsidRPr="005967A0" w:rsidRDefault="00867FC3">
      <w:pPr>
        <w:pStyle w:val="ListParagraph"/>
        <w:numPr>
          <w:ilvl w:val="0"/>
          <w:numId w:val="21"/>
        </w:numPr>
        <w:tabs>
          <w:tab w:val="left" w:pos="819"/>
          <w:tab w:val="left" w:pos="821"/>
        </w:tabs>
        <w:spacing w:before="93"/>
        <w:ind w:hanging="720"/>
        <w:jc w:val="left"/>
      </w:pPr>
      <w:r w:rsidRPr="005967A0">
        <w:rPr>
          <w:u w:val="single"/>
        </w:rPr>
        <w:t>MAPS:</w:t>
      </w:r>
    </w:p>
    <w:p w14:paraId="20E8AC62" w14:textId="77777777" w:rsidR="00313CE6" w:rsidRPr="005967A0" w:rsidRDefault="00313CE6" w:rsidP="00EC0668">
      <w:pPr>
        <w:pStyle w:val="BodyText"/>
        <w:spacing w:before="189" w:line="261" w:lineRule="auto"/>
        <w:ind w:left="820" w:right="96"/>
      </w:pPr>
      <w:r w:rsidRPr="005967A0">
        <w:t>Each application must include a legible map showing the boundaries of the proposed project area and the locations of all proposed project activities, such as land to be acquired or public facilities to be constructed or improved.</w:t>
      </w:r>
    </w:p>
    <w:p w14:paraId="615C749E" w14:textId="77777777" w:rsidR="00313CE6" w:rsidRPr="005967A0" w:rsidRDefault="00313CE6" w:rsidP="00EC0668">
      <w:pPr>
        <w:pStyle w:val="ListParagraph"/>
        <w:tabs>
          <w:tab w:val="left" w:pos="819"/>
          <w:tab w:val="left" w:pos="821"/>
        </w:tabs>
        <w:spacing w:before="93"/>
        <w:ind w:firstLine="0"/>
        <w:jc w:val="right"/>
      </w:pPr>
    </w:p>
    <w:p w14:paraId="4B267089" w14:textId="5B883E33" w:rsidR="00CE469F" w:rsidRPr="005967A0" w:rsidRDefault="00CE469F">
      <w:pPr>
        <w:pStyle w:val="BodyText"/>
        <w:spacing w:before="7"/>
      </w:pPr>
    </w:p>
    <w:p w14:paraId="5A54F8B1" w14:textId="45548E13" w:rsidR="00CE469F" w:rsidRPr="005967A0" w:rsidRDefault="00867FC3">
      <w:pPr>
        <w:pStyle w:val="ListParagraph"/>
        <w:numPr>
          <w:ilvl w:val="0"/>
          <w:numId w:val="21"/>
        </w:numPr>
        <w:tabs>
          <w:tab w:val="left" w:pos="819"/>
          <w:tab w:val="left" w:pos="821"/>
        </w:tabs>
        <w:spacing w:before="94"/>
        <w:ind w:hanging="720"/>
        <w:jc w:val="left"/>
      </w:pPr>
      <w:r w:rsidRPr="005967A0">
        <w:rPr>
          <w:u w:val="single"/>
        </w:rPr>
        <w:lastRenderedPageBreak/>
        <w:t>BRIEF PROJECT</w:t>
      </w:r>
      <w:r w:rsidRPr="005967A0">
        <w:rPr>
          <w:spacing w:val="-25"/>
          <w:u w:val="single"/>
        </w:rPr>
        <w:t xml:space="preserve"> </w:t>
      </w:r>
      <w:r w:rsidRPr="005967A0">
        <w:rPr>
          <w:u w:val="single"/>
        </w:rPr>
        <w:t>SUMMARY</w:t>
      </w:r>
      <w:r w:rsidRPr="005967A0">
        <w:t>:</w:t>
      </w:r>
    </w:p>
    <w:p w14:paraId="2ECEF493" w14:textId="77777777" w:rsidR="00313CE6" w:rsidRPr="005967A0" w:rsidRDefault="00313CE6" w:rsidP="008176D7">
      <w:pPr>
        <w:pStyle w:val="BodyText"/>
        <w:spacing w:before="227" w:line="250" w:lineRule="exact"/>
        <w:ind w:left="720"/>
      </w:pPr>
      <w:r w:rsidRPr="005967A0">
        <w:t>The project summary should briefly provide some background information including:</w:t>
      </w:r>
    </w:p>
    <w:p w14:paraId="54897D99" w14:textId="77777777" w:rsidR="00313CE6" w:rsidRPr="005967A0" w:rsidRDefault="00313CE6" w:rsidP="00313CE6">
      <w:pPr>
        <w:pStyle w:val="ListParagraph"/>
        <w:numPr>
          <w:ilvl w:val="0"/>
          <w:numId w:val="18"/>
        </w:numPr>
        <w:tabs>
          <w:tab w:val="left" w:pos="1115"/>
          <w:tab w:val="left" w:pos="1116"/>
        </w:tabs>
        <w:spacing w:line="256" w:lineRule="exact"/>
        <w:ind w:hanging="360"/>
      </w:pPr>
      <w:r w:rsidRPr="005967A0">
        <w:t>the age of the system, facility, equipment,</w:t>
      </w:r>
      <w:r w:rsidRPr="005967A0">
        <w:rPr>
          <w:spacing w:val="6"/>
        </w:rPr>
        <w:t xml:space="preserve"> </w:t>
      </w:r>
      <w:r w:rsidRPr="005967A0">
        <w:t>building;</w:t>
      </w:r>
    </w:p>
    <w:p w14:paraId="39A43A63" w14:textId="77777777" w:rsidR="00313CE6" w:rsidRPr="005967A0" w:rsidRDefault="00313CE6" w:rsidP="00313CE6">
      <w:pPr>
        <w:pStyle w:val="ListParagraph"/>
        <w:numPr>
          <w:ilvl w:val="0"/>
          <w:numId w:val="18"/>
        </w:numPr>
        <w:tabs>
          <w:tab w:val="left" w:pos="1115"/>
          <w:tab w:val="left" w:pos="1116"/>
        </w:tabs>
        <w:spacing w:line="242" w:lineRule="auto"/>
        <w:ind w:right="205" w:hanging="360"/>
      </w:pPr>
      <w:r w:rsidRPr="005967A0">
        <w:t xml:space="preserve">the date, type and cost of the last major improvements to the system, facility, equipment, building; </w:t>
      </w:r>
      <w:r w:rsidRPr="005967A0">
        <w:rPr>
          <w:spacing w:val="-3"/>
        </w:rPr>
        <w:t>and</w:t>
      </w:r>
    </w:p>
    <w:p w14:paraId="6C60BFB4" w14:textId="77777777" w:rsidR="00313CE6" w:rsidRPr="005967A0" w:rsidRDefault="00313CE6" w:rsidP="00313CE6">
      <w:pPr>
        <w:pStyle w:val="ListParagraph"/>
        <w:numPr>
          <w:ilvl w:val="0"/>
          <w:numId w:val="18"/>
        </w:numPr>
        <w:tabs>
          <w:tab w:val="left" w:pos="1116"/>
          <w:tab w:val="left" w:pos="1117"/>
        </w:tabs>
        <w:spacing w:before="32" w:line="237" w:lineRule="auto"/>
        <w:ind w:left="1116" w:right="186" w:hanging="360"/>
      </w:pPr>
      <w:r w:rsidRPr="005967A0">
        <w:t>whether there are any state administrative orders or other similar requirements to fix or modify the system, facility, equipment, and</w:t>
      </w:r>
      <w:r w:rsidRPr="005967A0">
        <w:rPr>
          <w:spacing w:val="-41"/>
        </w:rPr>
        <w:t xml:space="preserve"> </w:t>
      </w:r>
      <w:r w:rsidRPr="005967A0">
        <w:t>building.</w:t>
      </w:r>
    </w:p>
    <w:p w14:paraId="56A75121" w14:textId="77777777" w:rsidR="00313CE6" w:rsidRPr="005967A0" w:rsidRDefault="00313CE6" w:rsidP="00313CE6">
      <w:pPr>
        <w:pStyle w:val="ListParagraph"/>
        <w:numPr>
          <w:ilvl w:val="0"/>
          <w:numId w:val="18"/>
        </w:numPr>
        <w:tabs>
          <w:tab w:val="left" w:pos="1116"/>
          <w:tab w:val="left" w:pos="1117"/>
        </w:tabs>
        <w:spacing w:line="252" w:lineRule="exact"/>
        <w:ind w:left="1116" w:hanging="360"/>
      </w:pPr>
      <w:r w:rsidRPr="005967A0">
        <w:t>The project summary should also clearly state the specific problem(s) with the</w:t>
      </w:r>
      <w:r w:rsidRPr="005967A0">
        <w:rPr>
          <w:spacing w:val="-30"/>
        </w:rPr>
        <w:t xml:space="preserve"> </w:t>
      </w:r>
      <w:r w:rsidRPr="005967A0">
        <w:t>public</w:t>
      </w:r>
    </w:p>
    <w:p w14:paraId="6BE038D3" w14:textId="40CB670C" w:rsidR="00313CE6" w:rsidRPr="005967A0" w:rsidRDefault="00313CE6" w:rsidP="00EC0668">
      <w:pPr>
        <w:pStyle w:val="BodyText"/>
        <w:spacing w:before="1"/>
        <w:ind w:left="1110" w:right="2527"/>
      </w:pPr>
      <w:r w:rsidRPr="005967A0">
        <w:t>facility and how the proposed project will solve the</w:t>
      </w:r>
      <w:r w:rsidR="00964448" w:rsidRPr="005967A0">
        <w:t xml:space="preserve"> </w:t>
      </w:r>
      <w:r w:rsidRPr="005967A0">
        <w:t>problem(s).</w:t>
      </w:r>
    </w:p>
    <w:p w14:paraId="13F0EEB1" w14:textId="77777777" w:rsidR="00313CE6" w:rsidRPr="005967A0" w:rsidRDefault="00313CE6" w:rsidP="00313CE6">
      <w:pPr>
        <w:pStyle w:val="BodyText"/>
      </w:pPr>
    </w:p>
    <w:p w14:paraId="1D01AF7B" w14:textId="0C010763" w:rsidR="00313CE6" w:rsidRPr="005967A0" w:rsidRDefault="00313CE6" w:rsidP="008176D7">
      <w:pPr>
        <w:pStyle w:val="BodyText"/>
        <w:ind w:left="720" w:right="284"/>
      </w:pPr>
      <w:r w:rsidRPr="005967A0">
        <w:t>Applications for Coal Board assistance for public services or programs such as community planning, economic development, etc. should provide similar background information regarding the nature of the problem and the proposed solution.</w:t>
      </w:r>
    </w:p>
    <w:p w14:paraId="1E851258" w14:textId="721D8857" w:rsidR="008176D7" w:rsidRPr="005967A0" w:rsidRDefault="008176D7" w:rsidP="008176D7">
      <w:pPr>
        <w:pStyle w:val="BodyText"/>
        <w:ind w:left="720" w:right="284"/>
      </w:pPr>
    </w:p>
    <w:p w14:paraId="6D708D0C" w14:textId="77777777" w:rsidR="008176D7" w:rsidRPr="005967A0" w:rsidRDefault="008176D7" w:rsidP="00DC11C2">
      <w:pPr>
        <w:pStyle w:val="BodyText"/>
        <w:ind w:right="284"/>
      </w:pPr>
    </w:p>
    <w:p w14:paraId="57DB4F7C" w14:textId="77777777" w:rsidR="00313CE6" w:rsidRPr="005967A0" w:rsidRDefault="00313CE6" w:rsidP="00EC0668">
      <w:pPr>
        <w:pStyle w:val="ListParagraph"/>
        <w:tabs>
          <w:tab w:val="left" w:pos="819"/>
          <w:tab w:val="left" w:pos="821"/>
        </w:tabs>
        <w:spacing w:before="94"/>
        <w:ind w:firstLine="0"/>
        <w:jc w:val="right"/>
      </w:pPr>
    </w:p>
    <w:p w14:paraId="36802E3E" w14:textId="77777777" w:rsidR="00CE469F" w:rsidRPr="005967A0" w:rsidRDefault="00867FC3">
      <w:pPr>
        <w:pStyle w:val="ListParagraph"/>
        <w:numPr>
          <w:ilvl w:val="0"/>
          <w:numId w:val="21"/>
        </w:numPr>
        <w:tabs>
          <w:tab w:val="left" w:pos="670"/>
        </w:tabs>
        <w:spacing w:before="82"/>
        <w:ind w:left="669" w:hanging="429"/>
        <w:jc w:val="left"/>
      </w:pPr>
      <w:bookmarkStart w:id="4" w:name="EXAMPLE_PROJECT_SUMMARY"/>
      <w:bookmarkEnd w:id="4"/>
      <w:r w:rsidRPr="005967A0">
        <w:rPr>
          <w:u w:val="single"/>
        </w:rPr>
        <w:t>PROJECT BUDGET AND IMPLEMENTATIONSCHEDULE:</w:t>
      </w:r>
    </w:p>
    <w:p w14:paraId="6E7AD796" w14:textId="77777777" w:rsidR="00CE469F" w:rsidRPr="005967A0" w:rsidRDefault="00CE469F">
      <w:pPr>
        <w:pStyle w:val="BodyText"/>
        <w:spacing w:before="9"/>
      </w:pPr>
    </w:p>
    <w:p w14:paraId="79AD983D" w14:textId="1C91F394" w:rsidR="00CE469F" w:rsidRPr="005967A0" w:rsidRDefault="00867FC3">
      <w:pPr>
        <w:pStyle w:val="ListParagraph"/>
        <w:numPr>
          <w:ilvl w:val="0"/>
          <w:numId w:val="17"/>
        </w:numPr>
        <w:tabs>
          <w:tab w:val="left" w:pos="959"/>
          <w:tab w:val="left" w:pos="961"/>
        </w:tabs>
        <w:spacing w:before="94"/>
        <w:ind w:hanging="720"/>
      </w:pPr>
      <w:r w:rsidRPr="005967A0">
        <w:rPr>
          <w:u w:val="single"/>
        </w:rPr>
        <w:t>Project Budget</w:t>
      </w:r>
      <w:r w:rsidRPr="005967A0">
        <w:rPr>
          <w:spacing w:val="-16"/>
          <w:u w:val="single"/>
        </w:rPr>
        <w:t xml:space="preserve"> </w:t>
      </w:r>
      <w:r w:rsidRPr="005967A0">
        <w:rPr>
          <w:u w:val="single"/>
        </w:rPr>
        <w:t>Form</w:t>
      </w:r>
      <w:r w:rsidRPr="005967A0">
        <w:t>:</w:t>
      </w:r>
    </w:p>
    <w:p w14:paraId="3DF32A96" w14:textId="77777777" w:rsidR="00441990" w:rsidRDefault="00441990" w:rsidP="00EC0668">
      <w:pPr>
        <w:pStyle w:val="BodyText"/>
        <w:spacing w:line="228" w:lineRule="exact"/>
        <w:ind w:left="239"/>
      </w:pPr>
    </w:p>
    <w:p w14:paraId="75F11773" w14:textId="6AEDC032" w:rsidR="00313CE6" w:rsidRPr="005967A0" w:rsidRDefault="00313CE6" w:rsidP="00EC0668">
      <w:pPr>
        <w:pStyle w:val="BodyText"/>
        <w:spacing w:line="228" w:lineRule="exact"/>
        <w:ind w:left="239"/>
      </w:pPr>
      <w:r w:rsidRPr="005967A0">
        <w:t xml:space="preserve">The proposed project budget </w:t>
      </w:r>
      <w:r w:rsidRPr="005967A0">
        <w:rPr>
          <w:b/>
          <w:i/>
        </w:rPr>
        <w:t xml:space="preserve">must </w:t>
      </w:r>
      <w:r w:rsidRPr="005967A0">
        <w:t>include a breakdown of all major project costs, and a description of the</w:t>
      </w:r>
    </w:p>
    <w:p w14:paraId="3D1D83A6" w14:textId="77777777" w:rsidR="00313CE6" w:rsidRPr="005967A0" w:rsidRDefault="00313CE6" w:rsidP="00EC0668">
      <w:pPr>
        <w:pStyle w:val="BodyText"/>
        <w:spacing w:before="1" w:line="237" w:lineRule="auto"/>
        <w:ind w:left="239" w:right="181"/>
      </w:pPr>
      <w:r w:rsidRPr="005967A0">
        <w:t>proposed source and use of all funds. Designate the total budget of any proposed project as either “Administrative/Financial Costs” or “Activity Costs: (such as engineering or construction). Administrative Costs may not exceed 10% of the total project cost. Refer to the description of expenditure categories shown below that outline the expenditures that may be part of the budget. The Administrative/Financial Costs cover the expenses of administering a local project, including the cost of local government personnel involved with managing the project; the cost of the local project audit; and other contractual costs for professional services (such as hiring a project manager) that may be associated with administration of the program.</w:t>
      </w:r>
    </w:p>
    <w:p w14:paraId="30504E4C" w14:textId="77777777" w:rsidR="00313CE6" w:rsidRPr="005967A0" w:rsidRDefault="00313CE6" w:rsidP="00EC0668">
      <w:pPr>
        <w:pStyle w:val="BodyText"/>
        <w:spacing w:line="261" w:lineRule="auto"/>
        <w:ind w:left="239"/>
      </w:pPr>
      <w:r w:rsidRPr="005967A0">
        <w:t>Administrative/Financial Costs must be reasonable and appropriate to ensure cost-effective and proper management of the project.</w:t>
      </w:r>
    </w:p>
    <w:p w14:paraId="13D88F08" w14:textId="5825CF5F" w:rsidR="00313CE6" w:rsidRPr="005967A0" w:rsidRDefault="00313CE6" w:rsidP="00EC0668">
      <w:pPr>
        <w:pStyle w:val="BodyText"/>
        <w:spacing w:before="212" w:line="285" w:lineRule="auto"/>
        <w:ind w:left="239" w:right="91"/>
      </w:pPr>
      <w:r w:rsidRPr="005967A0">
        <w:t xml:space="preserve">Any proposed Administrative/Financial Costs must be eligible, fully supported, and adequately explained. Applicants which propose to contract for project management assistance with a consultant or other </w:t>
      </w:r>
      <w:r w:rsidR="008176D7" w:rsidRPr="005967A0">
        <w:t>entity must</w:t>
      </w:r>
      <w:r w:rsidRPr="005967A0">
        <w:rPr>
          <w:spacing w:val="-4"/>
        </w:rPr>
        <w:t xml:space="preserve"> </w:t>
      </w:r>
      <w:r w:rsidRPr="005967A0">
        <w:t>specifically</w:t>
      </w:r>
      <w:r w:rsidRPr="005967A0">
        <w:rPr>
          <w:spacing w:val="-5"/>
        </w:rPr>
        <w:t xml:space="preserve"> </w:t>
      </w:r>
      <w:r w:rsidRPr="005967A0">
        <w:t>itemize</w:t>
      </w:r>
      <w:r w:rsidRPr="005967A0">
        <w:rPr>
          <w:spacing w:val="-7"/>
        </w:rPr>
        <w:t xml:space="preserve"> </w:t>
      </w:r>
      <w:r w:rsidRPr="005967A0">
        <w:t>this</w:t>
      </w:r>
      <w:r w:rsidRPr="005967A0">
        <w:rPr>
          <w:spacing w:val="-5"/>
        </w:rPr>
        <w:t xml:space="preserve"> </w:t>
      </w:r>
      <w:r w:rsidRPr="005967A0">
        <w:t>amount</w:t>
      </w:r>
      <w:r w:rsidRPr="005967A0">
        <w:rPr>
          <w:spacing w:val="-4"/>
        </w:rPr>
        <w:t xml:space="preserve"> </w:t>
      </w:r>
      <w:r w:rsidRPr="005967A0">
        <w:t>in</w:t>
      </w:r>
      <w:r w:rsidRPr="005967A0">
        <w:rPr>
          <w:spacing w:val="-9"/>
        </w:rPr>
        <w:t xml:space="preserve"> </w:t>
      </w:r>
      <w:r w:rsidRPr="005967A0">
        <w:t>the</w:t>
      </w:r>
      <w:r w:rsidRPr="005967A0">
        <w:rPr>
          <w:spacing w:val="-7"/>
        </w:rPr>
        <w:t xml:space="preserve"> </w:t>
      </w:r>
      <w:r w:rsidRPr="005967A0">
        <w:t>Administrative</w:t>
      </w:r>
      <w:r w:rsidRPr="005967A0">
        <w:rPr>
          <w:spacing w:val="-4"/>
        </w:rPr>
        <w:t xml:space="preserve"> </w:t>
      </w:r>
      <w:r w:rsidRPr="005967A0">
        <w:t>Budget</w:t>
      </w:r>
      <w:r w:rsidRPr="005967A0">
        <w:rPr>
          <w:spacing w:val="-6"/>
        </w:rPr>
        <w:t xml:space="preserve"> </w:t>
      </w:r>
      <w:r w:rsidRPr="005967A0">
        <w:t>and</w:t>
      </w:r>
      <w:r w:rsidRPr="005967A0">
        <w:rPr>
          <w:spacing w:val="-9"/>
        </w:rPr>
        <w:t xml:space="preserve"> </w:t>
      </w:r>
      <w:r w:rsidRPr="005967A0">
        <w:t>explain</w:t>
      </w:r>
      <w:r w:rsidRPr="005967A0">
        <w:rPr>
          <w:spacing w:val="-32"/>
        </w:rPr>
        <w:t xml:space="preserve"> </w:t>
      </w:r>
      <w:r w:rsidRPr="005967A0">
        <w:t>it.</w:t>
      </w:r>
    </w:p>
    <w:p w14:paraId="263A4923" w14:textId="213E9047" w:rsidR="008176D7" w:rsidRPr="005967A0" w:rsidRDefault="008176D7">
      <w:r w:rsidRPr="005967A0">
        <w:br w:type="page"/>
      </w:r>
    </w:p>
    <w:p w14:paraId="12670AAE" w14:textId="51A15D5F" w:rsidR="008176D7" w:rsidRPr="005967A0" w:rsidRDefault="008176D7">
      <w:pPr>
        <w:spacing w:line="229" w:lineRule="exact"/>
      </w:pPr>
      <w:bookmarkStart w:id="5" w:name="EXAMPLES_OF_BUDGET_EXPENDITURE_CATEGORIE"/>
      <w:bookmarkStart w:id="6" w:name="Activity_Costs"/>
      <w:bookmarkEnd w:id="5"/>
      <w:bookmarkEnd w:id="6"/>
    </w:p>
    <w:tbl>
      <w:tblPr>
        <w:tblpPr w:leftFromText="180" w:rightFromText="180" w:horzAnchor="margin" w:tblpXSpec="center" w:tblpY="-307"/>
        <w:tblW w:w="103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83"/>
        <w:gridCol w:w="1234"/>
        <w:gridCol w:w="1234"/>
        <w:gridCol w:w="1410"/>
        <w:gridCol w:w="1236"/>
        <w:gridCol w:w="1942"/>
      </w:tblGrid>
      <w:tr w:rsidR="008B76E3" w:rsidRPr="00EC6CC9" w14:paraId="594A7516" w14:textId="77777777" w:rsidTr="00AF56A7">
        <w:trPr>
          <w:trHeight w:val="1144"/>
        </w:trPr>
        <w:tc>
          <w:tcPr>
            <w:tcW w:w="10339" w:type="dxa"/>
            <w:gridSpan w:val="6"/>
          </w:tcPr>
          <w:p w14:paraId="152220A1" w14:textId="41B040CF" w:rsidR="008B76E3" w:rsidRPr="00EC6CC9" w:rsidRDefault="008B76E3" w:rsidP="00DC11C2">
            <w:pPr>
              <w:pStyle w:val="NoSpacing"/>
              <w:jc w:val="center"/>
              <w:rPr>
                <w:b/>
              </w:rPr>
            </w:pPr>
            <w:r w:rsidRPr="00EC6CC9">
              <w:rPr>
                <w:b/>
                <w:u w:val="thick"/>
              </w:rPr>
              <w:t>PROJECT BUDGET</w:t>
            </w:r>
          </w:p>
        </w:tc>
      </w:tr>
      <w:tr w:rsidR="008B76E3" w:rsidRPr="00EC6CC9" w14:paraId="19482A78" w14:textId="77777777" w:rsidTr="00AF56A7">
        <w:trPr>
          <w:trHeight w:val="827"/>
        </w:trPr>
        <w:tc>
          <w:tcPr>
            <w:tcW w:w="10339" w:type="dxa"/>
            <w:gridSpan w:val="6"/>
          </w:tcPr>
          <w:p w14:paraId="187ABA77" w14:textId="77777777" w:rsidR="008B76E3" w:rsidRPr="00EC6CC9" w:rsidRDefault="008B76E3" w:rsidP="00AF56A7">
            <w:pPr>
              <w:pStyle w:val="NoSpacing"/>
            </w:pPr>
          </w:p>
          <w:p w14:paraId="3750292B" w14:textId="19EA751C" w:rsidR="008B76E3" w:rsidRPr="00EC6CC9" w:rsidRDefault="008B76E3" w:rsidP="00AF56A7">
            <w:pPr>
              <w:pStyle w:val="NoSpacing"/>
              <w:rPr>
                <w:b/>
              </w:rPr>
            </w:pPr>
            <w:r w:rsidRPr="00EC6CC9">
              <w:rPr>
                <w:b/>
              </w:rPr>
              <w:t>Completed by:</w:t>
            </w:r>
            <w:r w:rsidRPr="00EC6CC9">
              <w:rPr>
                <w:b/>
                <w:u w:val="thick"/>
              </w:rPr>
              <w:t xml:space="preserve"> </w:t>
            </w:r>
            <w:r w:rsidRPr="00EC6CC9">
              <w:rPr>
                <w:b/>
                <w:u w:val="thick"/>
              </w:rPr>
              <w:tab/>
            </w:r>
            <w:r w:rsidR="00DC11C2">
              <w:rPr>
                <w:b/>
                <w:u w:val="thick"/>
              </w:rPr>
              <w:t xml:space="preserve">                               </w:t>
            </w:r>
            <w:r w:rsidRPr="00EC6CC9">
              <w:rPr>
                <w:b/>
              </w:rPr>
              <w:tab/>
            </w:r>
            <w:r w:rsidR="00DC11C2">
              <w:rPr>
                <w:b/>
              </w:rPr>
              <w:t xml:space="preserve">     </w:t>
            </w:r>
            <w:r w:rsidRPr="00EC6CC9">
              <w:rPr>
                <w:b/>
              </w:rPr>
              <w:t>For: (location)</w:t>
            </w:r>
            <w:r w:rsidRPr="00EC6CC9">
              <w:rPr>
                <w:b/>
                <w:u w:val="thick"/>
              </w:rPr>
              <w:t xml:space="preserve"> </w:t>
            </w:r>
            <w:r w:rsidRPr="00EC6CC9">
              <w:rPr>
                <w:b/>
                <w:u w:val="thick"/>
              </w:rPr>
              <w:tab/>
            </w:r>
            <w:r w:rsidR="00DC11C2">
              <w:rPr>
                <w:b/>
                <w:u w:val="thick"/>
              </w:rPr>
              <w:t xml:space="preserve">                </w:t>
            </w:r>
            <w:proofErr w:type="gramStart"/>
            <w:r w:rsidR="00DC11C2">
              <w:rPr>
                <w:b/>
                <w:u w:val="thick"/>
              </w:rPr>
              <w:t xml:space="preserve">  </w:t>
            </w:r>
            <w:r w:rsidRPr="00EC6CC9">
              <w:rPr>
                <w:b/>
              </w:rPr>
              <w:t>,</w:t>
            </w:r>
            <w:proofErr w:type="gramEnd"/>
            <w:r w:rsidRPr="00EC6CC9">
              <w:rPr>
                <w:b/>
              </w:rPr>
              <w:t xml:space="preserve"> MT</w:t>
            </w:r>
            <w:r w:rsidRPr="00EC6CC9">
              <w:rPr>
                <w:b/>
              </w:rPr>
              <w:tab/>
            </w:r>
            <w:r w:rsidR="00DC11C2">
              <w:rPr>
                <w:b/>
              </w:rPr>
              <w:t xml:space="preserve">                   </w:t>
            </w:r>
            <w:r w:rsidRPr="00EC6CC9">
              <w:rPr>
                <w:b/>
              </w:rPr>
              <w:t>Date:</w:t>
            </w:r>
            <w:r w:rsidR="00DC11C2">
              <w:rPr>
                <w:b/>
              </w:rPr>
              <w:t xml:space="preserve"> </w:t>
            </w:r>
            <w:r w:rsidRPr="00EC6CC9">
              <w:rPr>
                <w:b/>
                <w:u w:val="thick"/>
              </w:rPr>
              <w:t xml:space="preserve"> </w:t>
            </w:r>
            <w:r w:rsidRPr="00EC6CC9">
              <w:rPr>
                <w:b/>
                <w:u w:val="thick"/>
              </w:rPr>
              <w:tab/>
            </w:r>
            <w:r w:rsidR="00DC11C2">
              <w:rPr>
                <w:b/>
                <w:u w:val="thick"/>
              </w:rPr>
              <w:t xml:space="preserve">                     </w:t>
            </w:r>
          </w:p>
        </w:tc>
      </w:tr>
      <w:tr w:rsidR="008B76E3" w:rsidRPr="00EC6CC9" w14:paraId="540329D5" w14:textId="77777777" w:rsidTr="00AF56A7">
        <w:trPr>
          <w:trHeight w:val="1120"/>
        </w:trPr>
        <w:tc>
          <w:tcPr>
            <w:tcW w:w="3283" w:type="dxa"/>
          </w:tcPr>
          <w:p w14:paraId="0091FAE4" w14:textId="77777777" w:rsidR="008B76E3" w:rsidRPr="00EC6CC9" w:rsidRDefault="008B76E3" w:rsidP="00AF56A7">
            <w:pPr>
              <w:pStyle w:val="NoSpacing"/>
            </w:pPr>
          </w:p>
          <w:p w14:paraId="7B52A044" w14:textId="77777777" w:rsidR="008B76E3" w:rsidRPr="00EC6CC9" w:rsidRDefault="008B76E3" w:rsidP="00AF56A7">
            <w:pPr>
              <w:pStyle w:val="NoSpacing"/>
              <w:rPr>
                <w:b/>
              </w:rPr>
            </w:pPr>
            <w:r w:rsidRPr="00EC6CC9">
              <w:rPr>
                <w:b/>
              </w:rPr>
              <w:t>ADMINISTRATIVE/ FINANCIAL COSTS</w:t>
            </w:r>
          </w:p>
        </w:tc>
        <w:tc>
          <w:tcPr>
            <w:tcW w:w="1234" w:type="dxa"/>
          </w:tcPr>
          <w:p w14:paraId="2BDB4DB0" w14:textId="77777777" w:rsidR="008B76E3" w:rsidRPr="00EC6CC9" w:rsidRDefault="008B76E3" w:rsidP="00AF56A7">
            <w:pPr>
              <w:pStyle w:val="NoSpacing"/>
            </w:pPr>
          </w:p>
          <w:p w14:paraId="1740170E" w14:textId="77777777" w:rsidR="008B76E3" w:rsidRPr="00EC6CC9" w:rsidRDefault="008B76E3" w:rsidP="00AF56A7">
            <w:pPr>
              <w:pStyle w:val="NoSpacing"/>
              <w:rPr>
                <w:b/>
              </w:rPr>
            </w:pPr>
            <w:r w:rsidRPr="00EC6CC9">
              <w:rPr>
                <w:b/>
              </w:rPr>
              <w:t>SOURCE:</w:t>
            </w:r>
          </w:p>
        </w:tc>
        <w:tc>
          <w:tcPr>
            <w:tcW w:w="1234" w:type="dxa"/>
          </w:tcPr>
          <w:p w14:paraId="10C13DD2" w14:textId="77777777" w:rsidR="008B76E3" w:rsidRPr="00EC6CC9" w:rsidRDefault="008B76E3" w:rsidP="00AF56A7">
            <w:pPr>
              <w:pStyle w:val="NoSpacing"/>
            </w:pPr>
          </w:p>
          <w:p w14:paraId="606D4A93" w14:textId="77777777" w:rsidR="008B76E3" w:rsidRPr="00EC6CC9" w:rsidRDefault="008B76E3" w:rsidP="00AF56A7">
            <w:pPr>
              <w:pStyle w:val="NoSpacing"/>
              <w:rPr>
                <w:b/>
              </w:rPr>
            </w:pPr>
            <w:r w:rsidRPr="00EC6CC9">
              <w:rPr>
                <w:b/>
              </w:rPr>
              <w:t>SOURCE:</w:t>
            </w:r>
          </w:p>
        </w:tc>
        <w:tc>
          <w:tcPr>
            <w:tcW w:w="1410" w:type="dxa"/>
          </w:tcPr>
          <w:p w14:paraId="5BD2C676" w14:textId="77777777" w:rsidR="008B76E3" w:rsidRPr="00EC6CC9" w:rsidRDefault="008B76E3" w:rsidP="00AF56A7">
            <w:pPr>
              <w:pStyle w:val="NoSpacing"/>
            </w:pPr>
          </w:p>
          <w:p w14:paraId="40148DA2" w14:textId="77777777" w:rsidR="008B76E3" w:rsidRPr="00EC6CC9" w:rsidRDefault="008B76E3" w:rsidP="00AF56A7">
            <w:pPr>
              <w:pStyle w:val="NoSpacing"/>
              <w:rPr>
                <w:b/>
              </w:rPr>
            </w:pPr>
            <w:r w:rsidRPr="00EC6CC9">
              <w:rPr>
                <w:b/>
              </w:rPr>
              <w:t>SOURCE:</w:t>
            </w:r>
          </w:p>
        </w:tc>
        <w:tc>
          <w:tcPr>
            <w:tcW w:w="1236" w:type="dxa"/>
          </w:tcPr>
          <w:p w14:paraId="6F8A67D9" w14:textId="77777777" w:rsidR="008B76E3" w:rsidRPr="00EC6CC9" w:rsidRDefault="008B76E3" w:rsidP="00AF56A7">
            <w:pPr>
              <w:pStyle w:val="NoSpacing"/>
            </w:pPr>
          </w:p>
          <w:p w14:paraId="2BBEF488" w14:textId="77777777" w:rsidR="008B76E3" w:rsidRPr="00EC6CC9" w:rsidRDefault="008B76E3" w:rsidP="00AF56A7">
            <w:pPr>
              <w:pStyle w:val="NoSpacing"/>
              <w:rPr>
                <w:b/>
              </w:rPr>
            </w:pPr>
            <w:r w:rsidRPr="00EC6CC9">
              <w:rPr>
                <w:b/>
              </w:rPr>
              <w:t>SOURCE:</w:t>
            </w:r>
          </w:p>
        </w:tc>
        <w:tc>
          <w:tcPr>
            <w:tcW w:w="1939" w:type="dxa"/>
          </w:tcPr>
          <w:p w14:paraId="57B7D341" w14:textId="77777777" w:rsidR="008B76E3" w:rsidRPr="00EC6CC9" w:rsidRDefault="008B76E3" w:rsidP="00AF56A7">
            <w:pPr>
              <w:pStyle w:val="NoSpacing"/>
            </w:pPr>
          </w:p>
          <w:p w14:paraId="42305A40" w14:textId="77777777" w:rsidR="008B76E3" w:rsidRPr="00EC6CC9" w:rsidRDefault="008B76E3" w:rsidP="00AF56A7">
            <w:pPr>
              <w:pStyle w:val="NoSpacing"/>
            </w:pPr>
            <w:r w:rsidRPr="00EC6CC9">
              <w:rPr>
                <w:b/>
              </w:rPr>
              <w:t>TOTAL</w:t>
            </w:r>
            <w:r w:rsidRPr="00EC6CC9">
              <w:t>:</w:t>
            </w:r>
          </w:p>
        </w:tc>
      </w:tr>
      <w:tr w:rsidR="008B76E3" w:rsidRPr="00EC6CC9" w14:paraId="0A5EE15F" w14:textId="77777777" w:rsidTr="00AF56A7">
        <w:trPr>
          <w:trHeight w:val="827"/>
        </w:trPr>
        <w:tc>
          <w:tcPr>
            <w:tcW w:w="3283" w:type="dxa"/>
          </w:tcPr>
          <w:p w14:paraId="1868AF64" w14:textId="77777777" w:rsidR="008B76E3" w:rsidRPr="00EC6CC9" w:rsidRDefault="008B76E3" w:rsidP="00AF56A7">
            <w:pPr>
              <w:pStyle w:val="NoSpacing"/>
            </w:pPr>
          </w:p>
          <w:p w14:paraId="031D4F19" w14:textId="77777777" w:rsidR="008B76E3" w:rsidRPr="00EC6CC9" w:rsidRDefault="008B76E3" w:rsidP="00AF56A7">
            <w:pPr>
              <w:pStyle w:val="NoSpacing"/>
              <w:rPr>
                <w:b/>
              </w:rPr>
            </w:pPr>
            <w:r w:rsidRPr="00EC6CC9">
              <w:rPr>
                <w:b/>
              </w:rPr>
              <w:t>Grant Administration</w:t>
            </w:r>
          </w:p>
        </w:tc>
        <w:tc>
          <w:tcPr>
            <w:tcW w:w="1234" w:type="dxa"/>
          </w:tcPr>
          <w:p w14:paraId="1670154D" w14:textId="77777777" w:rsidR="008B76E3" w:rsidRPr="00EC6CC9" w:rsidRDefault="008B76E3" w:rsidP="00AF56A7">
            <w:pPr>
              <w:pStyle w:val="NoSpacing"/>
              <w:rPr>
                <w:b/>
              </w:rPr>
            </w:pPr>
            <w:r w:rsidRPr="00EC6CC9">
              <w:rPr>
                <w:b/>
              </w:rPr>
              <w:t>*</w:t>
            </w:r>
          </w:p>
          <w:p w14:paraId="64EDECAF" w14:textId="77777777" w:rsidR="008B76E3" w:rsidRPr="00EC6CC9" w:rsidRDefault="008B76E3" w:rsidP="00AF56A7">
            <w:pPr>
              <w:pStyle w:val="NoSpacing"/>
              <w:rPr>
                <w:b/>
              </w:rPr>
            </w:pPr>
            <w:r w:rsidRPr="00EC6CC9">
              <w:rPr>
                <w:b/>
              </w:rPr>
              <w:t>$</w:t>
            </w:r>
          </w:p>
        </w:tc>
        <w:tc>
          <w:tcPr>
            <w:tcW w:w="1234" w:type="dxa"/>
          </w:tcPr>
          <w:p w14:paraId="169DF1E2" w14:textId="77777777" w:rsidR="008B76E3" w:rsidRPr="00EC6CC9" w:rsidRDefault="008B76E3" w:rsidP="00AF56A7">
            <w:pPr>
              <w:pStyle w:val="NoSpacing"/>
            </w:pPr>
          </w:p>
          <w:p w14:paraId="44552BB1" w14:textId="77777777" w:rsidR="008B76E3" w:rsidRPr="00EC6CC9" w:rsidRDefault="008B76E3" w:rsidP="00AF56A7">
            <w:pPr>
              <w:pStyle w:val="NoSpacing"/>
              <w:rPr>
                <w:b/>
              </w:rPr>
            </w:pPr>
            <w:r w:rsidRPr="00EC6CC9">
              <w:rPr>
                <w:b/>
              </w:rPr>
              <w:t>$</w:t>
            </w:r>
          </w:p>
        </w:tc>
        <w:tc>
          <w:tcPr>
            <w:tcW w:w="1410" w:type="dxa"/>
          </w:tcPr>
          <w:p w14:paraId="1279EECF" w14:textId="77777777" w:rsidR="008B76E3" w:rsidRPr="00EC6CC9" w:rsidRDefault="008B76E3" w:rsidP="00AF56A7">
            <w:pPr>
              <w:pStyle w:val="NoSpacing"/>
            </w:pPr>
          </w:p>
          <w:p w14:paraId="6ACB35F1" w14:textId="77777777" w:rsidR="008B76E3" w:rsidRPr="00EC6CC9" w:rsidRDefault="008B76E3" w:rsidP="00AF56A7">
            <w:pPr>
              <w:pStyle w:val="NoSpacing"/>
              <w:rPr>
                <w:b/>
              </w:rPr>
            </w:pPr>
            <w:r w:rsidRPr="00EC6CC9">
              <w:rPr>
                <w:b/>
              </w:rPr>
              <w:t>$</w:t>
            </w:r>
          </w:p>
        </w:tc>
        <w:tc>
          <w:tcPr>
            <w:tcW w:w="1236" w:type="dxa"/>
          </w:tcPr>
          <w:p w14:paraId="10E147FA" w14:textId="77777777" w:rsidR="008B76E3" w:rsidRPr="00EC6CC9" w:rsidRDefault="008B76E3" w:rsidP="00AF56A7">
            <w:pPr>
              <w:pStyle w:val="NoSpacing"/>
            </w:pPr>
          </w:p>
          <w:p w14:paraId="2D930B2D" w14:textId="77777777" w:rsidR="008B76E3" w:rsidRPr="00EC6CC9" w:rsidRDefault="008B76E3" w:rsidP="00AF56A7">
            <w:pPr>
              <w:pStyle w:val="NoSpacing"/>
              <w:rPr>
                <w:b/>
              </w:rPr>
            </w:pPr>
            <w:r w:rsidRPr="00EC6CC9">
              <w:rPr>
                <w:b/>
              </w:rPr>
              <w:t>$</w:t>
            </w:r>
          </w:p>
        </w:tc>
        <w:tc>
          <w:tcPr>
            <w:tcW w:w="1939" w:type="dxa"/>
          </w:tcPr>
          <w:p w14:paraId="7D209084" w14:textId="77777777" w:rsidR="008B76E3" w:rsidRPr="00EC6CC9" w:rsidRDefault="008B76E3" w:rsidP="00AF56A7">
            <w:pPr>
              <w:pStyle w:val="NoSpacing"/>
            </w:pPr>
          </w:p>
          <w:p w14:paraId="6555099E" w14:textId="77777777" w:rsidR="008B76E3" w:rsidRPr="00EC6CC9" w:rsidRDefault="008B76E3" w:rsidP="00AF56A7">
            <w:pPr>
              <w:pStyle w:val="NoSpacing"/>
              <w:rPr>
                <w:b/>
              </w:rPr>
            </w:pPr>
            <w:r w:rsidRPr="00EC6CC9">
              <w:rPr>
                <w:b/>
              </w:rPr>
              <w:t>$</w:t>
            </w:r>
          </w:p>
        </w:tc>
      </w:tr>
      <w:tr w:rsidR="008B76E3" w:rsidRPr="00EC6CC9" w14:paraId="052879B9" w14:textId="77777777" w:rsidTr="00AF56A7">
        <w:trPr>
          <w:trHeight w:val="535"/>
        </w:trPr>
        <w:tc>
          <w:tcPr>
            <w:tcW w:w="3283" w:type="dxa"/>
          </w:tcPr>
          <w:p w14:paraId="74F8AD5C" w14:textId="77777777" w:rsidR="008B76E3" w:rsidRPr="00EC6CC9" w:rsidRDefault="008B76E3" w:rsidP="00AF56A7">
            <w:pPr>
              <w:pStyle w:val="NoSpacing"/>
            </w:pPr>
          </w:p>
          <w:p w14:paraId="031F96F0" w14:textId="77777777" w:rsidR="008B76E3" w:rsidRPr="00EC6CC9" w:rsidRDefault="008B76E3" w:rsidP="00AF56A7">
            <w:pPr>
              <w:pStyle w:val="NoSpacing"/>
              <w:rPr>
                <w:b/>
              </w:rPr>
            </w:pPr>
            <w:r w:rsidRPr="00EC6CC9">
              <w:rPr>
                <w:b/>
              </w:rPr>
              <w:t>Office Costs</w:t>
            </w:r>
          </w:p>
        </w:tc>
        <w:tc>
          <w:tcPr>
            <w:tcW w:w="1234" w:type="dxa"/>
          </w:tcPr>
          <w:p w14:paraId="6DEE3A0B" w14:textId="77777777" w:rsidR="008B76E3" w:rsidRPr="00EC6CC9" w:rsidRDefault="008B76E3" w:rsidP="00AF56A7">
            <w:pPr>
              <w:pStyle w:val="NoSpacing"/>
            </w:pPr>
          </w:p>
          <w:p w14:paraId="6735B56D" w14:textId="77777777" w:rsidR="008B76E3" w:rsidRPr="00EC6CC9" w:rsidRDefault="008B76E3" w:rsidP="00AF56A7">
            <w:pPr>
              <w:pStyle w:val="NoSpacing"/>
              <w:rPr>
                <w:b/>
              </w:rPr>
            </w:pPr>
            <w:r w:rsidRPr="00EC6CC9">
              <w:rPr>
                <w:b/>
              </w:rPr>
              <w:t>$</w:t>
            </w:r>
          </w:p>
        </w:tc>
        <w:tc>
          <w:tcPr>
            <w:tcW w:w="1234" w:type="dxa"/>
          </w:tcPr>
          <w:p w14:paraId="127E0A11" w14:textId="77777777" w:rsidR="008B76E3" w:rsidRPr="00EC6CC9" w:rsidRDefault="008B76E3" w:rsidP="00AF56A7">
            <w:pPr>
              <w:pStyle w:val="NoSpacing"/>
            </w:pPr>
          </w:p>
          <w:p w14:paraId="0854DE22" w14:textId="77777777" w:rsidR="008B76E3" w:rsidRPr="00EC6CC9" w:rsidRDefault="008B76E3" w:rsidP="00AF56A7">
            <w:pPr>
              <w:pStyle w:val="NoSpacing"/>
              <w:rPr>
                <w:b/>
              </w:rPr>
            </w:pPr>
            <w:r w:rsidRPr="00EC6CC9">
              <w:rPr>
                <w:b/>
              </w:rPr>
              <w:t>$</w:t>
            </w:r>
          </w:p>
        </w:tc>
        <w:tc>
          <w:tcPr>
            <w:tcW w:w="1410" w:type="dxa"/>
          </w:tcPr>
          <w:p w14:paraId="3ADA7B6B" w14:textId="77777777" w:rsidR="008B76E3" w:rsidRPr="00EC6CC9" w:rsidRDefault="008B76E3" w:rsidP="00AF56A7">
            <w:pPr>
              <w:pStyle w:val="NoSpacing"/>
            </w:pPr>
          </w:p>
          <w:p w14:paraId="6ABD9322" w14:textId="77777777" w:rsidR="008B76E3" w:rsidRPr="00EC6CC9" w:rsidRDefault="008B76E3" w:rsidP="00AF56A7">
            <w:pPr>
              <w:pStyle w:val="NoSpacing"/>
              <w:rPr>
                <w:b/>
              </w:rPr>
            </w:pPr>
            <w:r w:rsidRPr="00EC6CC9">
              <w:rPr>
                <w:b/>
              </w:rPr>
              <w:t>$</w:t>
            </w:r>
          </w:p>
        </w:tc>
        <w:tc>
          <w:tcPr>
            <w:tcW w:w="1236" w:type="dxa"/>
          </w:tcPr>
          <w:p w14:paraId="05C26256" w14:textId="77777777" w:rsidR="008B76E3" w:rsidRPr="00EC6CC9" w:rsidRDefault="008B76E3" w:rsidP="00AF56A7">
            <w:pPr>
              <w:pStyle w:val="NoSpacing"/>
            </w:pPr>
          </w:p>
          <w:p w14:paraId="0D432EB3" w14:textId="77777777" w:rsidR="008B76E3" w:rsidRPr="00EC6CC9" w:rsidRDefault="008B76E3" w:rsidP="00AF56A7">
            <w:pPr>
              <w:pStyle w:val="NoSpacing"/>
              <w:rPr>
                <w:b/>
              </w:rPr>
            </w:pPr>
            <w:r w:rsidRPr="00EC6CC9">
              <w:rPr>
                <w:b/>
              </w:rPr>
              <w:t>$</w:t>
            </w:r>
          </w:p>
        </w:tc>
        <w:tc>
          <w:tcPr>
            <w:tcW w:w="1939" w:type="dxa"/>
          </w:tcPr>
          <w:p w14:paraId="65633801" w14:textId="77777777" w:rsidR="008B76E3" w:rsidRPr="00EC6CC9" w:rsidRDefault="008B76E3" w:rsidP="00AF56A7">
            <w:pPr>
              <w:pStyle w:val="NoSpacing"/>
            </w:pPr>
          </w:p>
          <w:p w14:paraId="2A687A4C" w14:textId="77777777" w:rsidR="008B76E3" w:rsidRPr="00EC6CC9" w:rsidRDefault="008B76E3" w:rsidP="00AF56A7">
            <w:pPr>
              <w:pStyle w:val="NoSpacing"/>
              <w:rPr>
                <w:b/>
              </w:rPr>
            </w:pPr>
            <w:r w:rsidRPr="00EC6CC9">
              <w:rPr>
                <w:b/>
              </w:rPr>
              <w:t>$</w:t>
            </w:r>
          </w:p>
        </w:tc>
      </w:tr>
      <w:tr w:rsidR="008B76E3" w:rsidRPr="00EC6CC9" w14:paraId="637FF77F" w14:textId="77777777" w:rsidTr="00AF56A7">
        <w:trPr>
          <w:trHeight w:val="559"/>
        </w:trPr>
        <w:tc>
          <w:tcPr>
            <w:tcW w:w="3283" w:type="dxa"/>
          </w:tcPr>
          <w:p w14:paraId="7CD265F3" w14:textId="77777777" w:rsidR="008B76E3" w:rsidRPr="00EC6CC9" w:rsidRDefault="008B76E3" w:rsidP="00AF56A7">
            <w:pPr>
              <w:pStyle w:val="NoSpacing"/>
            </w:pPr>
          </w:p>
          <w:p w14:paraId="2E9E20E0" w14:textId="77777777" w:rsidR="008B76E3" w:rsidRPr="00EC6CC9" w:rsidRDefault="008B76E3" w:rsidP="00AF56A7">
            <w:pPr>
              <w:pStyle w:val="NoSpacing"/>
              <w:rPr>
                <w:b/>
              </w:rPr>
            </w:pPr>
            <w:r w:rsidRPr="00EC6CC9">
              <w:rPr>
                <w:b/>
              </w:rPr>
              <w:t>Professional Services</w:t>
            </w:r>
          </w:p>
        </w:tc>
        <w:tc>
          <w:tcPr>
            <w:tcW w:w="1234" w:type="dxa"/>
          </w:tcPr>
          <w:p w14:paraId="0360061F" w14:textId="77777777" w:rsidR="008B76E3" w:rsidRPr="00EC6CC9" w:rsidRDefault="008B76E3" w:rsidP="00AF56A7">
            <w:pPr>
              <w:pStyle w:val="NoSpacing"/>
            </w:pPr>
          </w:p>
          <w:p w14:paraId="15D79773" w14:textId="77777777" w:rsidR="008B76E3" w:rsidRPr="00EC6CC9" w:rsidRDefault="008B76E3" w:rsidP="00AF56A7">
            <w:pPr>
              <w:pStyle w:val="NoSpacing"/>
              <w:rPr>
                <w:b/>
              </w:rPr>
            </w:pPr>
            <w:r w:rsidRPr="00EC6CC9">
              <w:rPr>
                <w:b/>
              </w:rPr>
              <w:t>$</w:t>
            </w:r>
          </w:p>
        </w:tc>
        <w:tc>
          <w:tcPr>
            <w:tcW w:w="1234" w:type="dxa"/>
          </w:tcPr>
          <w:p w14:paraId="0AD9D57F" w14:textId="77777777" w:rsidR="008B76E3" w:rsidRPr="00EC6CC9" w:rsidRDefault="008B76E3" w:rsidP="00AF56A7">
            <w:pPr>
              <w:pStyle w:val="NoSpacing"/>
            </w:pPr>
          </w:p>
          <w:p w14:paraId="61E01DE2" w14:textId="77777777" w:rsidR="008B76E3" w:rsidRPr="00EC6CC9" w:rsidRDefault="008B76E3" w:rsidP="00AF56A7">
            <w:pPr>
              <w:pStyle w:val="NoSpacing"/>
              <w:rPr>
                <w:b/>
              </w:rPr>
            </w:pPr>
            <w:r w:rsidRPr="00EC6CC9">
              <w:rPr>
                <w:b/>
              </w:rPr>
              <w:t>$</w:t>
            </w:r>
          </w:p>
        </w:tc>
        <w:tc>
          <w:tcPr>
            <w:tcW w:w="1410" w:type="dxa"/>
          </w:tcPr>
          <w:p w14:paraId="6DE76282" w14:textId="77777777" w:rsidR="008B76E3" w:rsidRPr="00EC6CC9" w:rsidRDefault="008B76E3" w:rsidP="00AF56A7">
            <w:pPr>
              <w:pStyle w:val="NoSpacing"/>
            </w:pPr>
          </w:p>
          <w:p w14:paraId="60BAF548" w14:textId="77777777" w:rsidR="008B76E3" w:rsidRPr="00EC6CC9" w:rsidRDefault="008B76E3" w:rsidP="00AF56A7">
            <w:pPr>
              <w:pStyle w:val="NoSpacing"/>
              <w:rPr>
                <w:b/>
              </w:rPr>
            </w:pPr>
            <w:r w:rsidRPr="00EC6CC9">
              <w:rPr>
                <w:b/>
              </w:rPr>
              <w:t>$</w:t>
            </w:r>
          </w:p>
        </w:tc>
        <w:tc>
          <w:tcPr>
            <w:tcW w:w="1236" w:type="dxa"/>
          </w:tcPr>
          <w:p w14:paraId="7F60C643" w14:textId="77777777" w:rsidR="008B76E3" w:rsidRPr="00EC6CC9" w:rsidRDefault="008B76E3" w:rsidP="00AF56A7">
            <w:pPr>
              <w:pStyle w:val="NoSpacing"/>
            </w:pPr>
          </w:p>
          <w:p w14:paraId="3EA2E2E3" w14:textId="77777777" w:rsidR="008B76E3" w:rsidRPr="00EC6CC9" w:rsidRDefault="008B76E3" w:rsidP="00AF56A7">
            <w:pPr>
              <w:pStyle w:val="NoSpacing"/>
              <w:rPr>
                <w:b/>
              </w:rPr>
            </w:pPr>
            <w:r w:rsidRPr="00EC6CC9">
              <w:rPr>
                <w:b/>
              </w:rPr>
              <w:t>$</w:t>
            </w:r>
          </w:p>
        </w:tc>
        <w:tc>
          <w:tcPr>
            <w:tcW w:w="1939" w:type="dxa"/>
          </w:tcPr>
          <w:p w14:paraId="09E703B2" w14:textId="77777777" w:rsidR="008B76E3" w:rsidRPr="00EC6CC9" w:rsidRDefault="008B76E3" w:rsidP="00AF56A7">
            <w:pPr>
              <w:pStyle w:val="NoSpacing"/>
            </w:pPr>
          </w:p>
          <w:p w14:paraId="7E858659" w14:textId="77777777" w:rsidR="008B76E3" w:rsidRPr="00EC6CC9" w:rsidRDefault="008B76E3" w:rsidP="00AF56A7">
            <w:pPr>
              <w:pStyle w:val="NoSpacing"/>
              <w:rPr>
                <w:b/>
              </w:rPr>
            </w:pPr>
            <w:r w:rsidRPr="00EC6CC9">
              <w:rPr>
                <w:b/>
              </w:rPr>
              <w:t>$</w:t>
            </w:r>
          </w:p>
        </w:tc>
      </w:tr>
      <w:tr w:rsidR="008B76E3" w:rsidRPr="00EC6CC9" w14:paraId="03DE6750" w14:textId="77777777" w:rsidTr="00AF56A7">
        <w:trPr>
          <w:trHeight w:val="559"/>
        </w:trPr>
        <w:tc>
          <w:tcPr>
            <w:tcW w:w="3283" w:type="dxa"/>
          </w:tcPr>
          <w:p w14:paraId="3F46A405" w14:textId="77777777" w:rsidR="008B76E3" w:rsidRPr="00EC6CC9" w:rsidRDefault="008B76E3" w:rsidP="00AF56A7">
            <w:pPr>
              <w:pStyle w:val="NoSpacing"/>
            </w:pPr>
          </w:p>
          <w:p w14:paraId="140F2857" w14:textId="77777777" w:rsidR="008B76E3" w:rsidRPr="00EC6CC9" w:rsidRDefault="008B76E3" w:rsidP="00AF56A7">
            <w:pPr>
              <w:pStyle w:val="NoSpacing"/>
              <w:rPr>
                <w:b/>
              </w:rPr>
            </w:pPr>
            <w:r w:rsidRPr="00EC6CC9">
              <w:rPr>
                <w:b/>
              </w:rPr>
              <w:t>Legal Costs</w:t>
            </w:r>
          </w:p>
        </w:tc>
        <w:tc>
          <w:tcPr>
            <w:tcW w:w="1234" w:type="dxa"/>
          </w:tcPr>
          <w:p w14:paraId="248B40E3" w14:textId="77777777" w:rsidR="008B76E3" w:rsidRPr="00EC6CC9" w:rsidRDefault="008B76E3" w:rsidP="00AF56A7">
            <w:pPr>
              <w:pStyle w:val="NoSpacing"/>
            </w:pPr>
          </w:p>
          <w:p w14:paraId="0D450F8C" w14:textId="77777777" w:rsidR="008B76E3" w:rsidRPr="00EC6CC9" w:rsidRDefault="008B76E3" w:rsidP="00AF56A7">
            <w:pPr>
              <w:pStyle w:val="NoSpacing"/>
              <w:rPr>
                <w:b/>
              </w:rPr>
            </w:pPr>
            <w:r w:rsidRPr="00EC6CC9">
              <w:rPr>
                <w:b/>
              </w:rPr>
              <w:t>$</w:t>
            </w:r>
          </w:p>
        </w:tc>
        <w:tc>
          <w:tcPr>
            <w:tcW w:w="1234" w:type="dxa"/>
          </w:tcPr>
          <w:p w14:paraId="2D72217D" w14:textId="77777777" w:rsidR="008B76E3" w:rsidRPr="00EC6CC9" w:rsidRDefault="008B76E3" w:rsidP="00AF56A7">
            <w:pPr>
              <w:pStyle w:val="NoSpacing"/>
            </w:pPr>
          </w:p>
          <w:p w14:paraId="0E7B71A9" w14:textId="77777777" w:rsidR="008B76E3" w:rsidRPr="00EC6CC9" w:rsidRDefault="008B76E3" w:rsidP="00AF56A7">
            <w:pPr>
              <w:pStyle w:val="NoSpacing"/>
              <w:rPr>
                <w:b/>
              </w:rPr>
            </w:pPr>
            <w:r w:rsidRPr="00EC6CC9">
              <w:rPr>
                <w:b/>
              </w:rPr>
              <w:t>$</w:t>
            </w:r>
          </w:p>
        </w:tc>
        <w:tc>
          <w:tcPr>
            <w:tcW w:w="1410" w:type="dxa"/>
          </w:tcPr>
          <w:p w14:paraId="30C40B2E" w14:textId="77777777" w:rsidR="008B76E3" w:rsidRPr="00EC6CC9" w:rsidRDefault="008B76E3" w:rsidP="00AF56A7">
            <w:pPr>
              <w:pStyle w:val="NoSpacing"/>
            </w:pPr>
          </w:p>
          <w:p w14:paraId="6BEDB2AF" w14:textId="77777777" w:rsidR="008B76E3" w:rsidRPr="00EC6CC9" w:rsidRDefault="008B76E3" w:rsidP="00AF56A7">
            <w:pPr>
              <w:pStyle w:val="NoSpacing"/>
              <w:rPr>
                <w:b/>
              </w:rPr>
            </w:pPr>
            <w:r w:rsidRPr="00EC6CC9">
              <w:rPr>
                <w:b/>
              </w:rPr>
              <w:t>$</w:t>
            </w:r>
          </w:p>
        </w:tc>
        <w:tc>
          <w:tcPr>
            <w:tcW w:w="1236" w:type="dxa"/>
          </w:tcPr>
          <w:p w14:paraId="18ECCEA6" w14:textId="77777777" w:rsidR="008B76E3" w:rsidRPr="00EC6CC9" w:rsidRDefault="008B76E3" w:rsidP="00AF56A7">
            <w:pPr>
              <w:pStyle w:val="NoSpacing"/>
            </w:pPr>
          </w:p>
          <w:p w14:paraId="4FC07F82" w14:textId="77777777" w:rsidR="008B76E3" w:rsidRPr="00EC6CC9" w:rsidRDefault="008B76E3" w:rsidP="00AF56A7">
            <w:pPr>
              <w:pStyle w:val="NoSpacing"/>
              <w:rPr>
                <w:b/>
              </w:rPr>
            </w:pPr>
            <w:r w:rsidRPr="00EC6CC9">
              <w:rPr>
                <w:b/>
              </w:rPr>
              <w:t>$</w:t>
            </w:r>
          </w:p>
        </w:tc>
        <w:tc>
          <w:tcPr>
            <w:tcW w:w="1939" w:type="dxa"/>
          </w:tcPr>
          <w:p w14:paraId="26E889D3" w14:textId="77777777" w:rsidR="008B76E3" w:rsidRPr="00EC6CC9" w:rsidRDefault="008B76E3" w:rsidP="00AF56A7">
            <w:pPr>
              <w:pStyle w:val="NoSpacing"/>
            </w:pPr>
          </w:p>
          <w:p w14:paraId="41FC3733" w14:textId="77777777" w:rsidR="008B76E3" w:rsidRPr="00EC6CC9" w:rsidRDefault="008B76E3" w:rsidP="00AF56A7">
            <w:pPr>
              <w:pStyle w:val="NoSpacing"/>
              <w:rPr>
                <w:b/>
              </w:rPr>
            </w:pPr>
            <w:r w:rsidRPr="00EC6CC9">
              <w:rPr>
                <w:b/>
              </w:rPr>
              <w:t>$</w:t>
            </w:r>
          </w:p>
        </w:tc>
      </w:tr>
      <w:tr w:rsidR="008B76E3" w:rsidRPr="00EC6CC9" w14:paraId="448865FC" w14:textId="77777777" w:rsidTr="00AF56A7">
        <w:trPr>
          <w:trHeight w:val="559"/>
        </w:trPr>
        <w:tc>
          <w:tcPr>
            <w:tcW w:w="3283" w:type="dxa"/>
          </w:tcPr>
          <w:p w14:paraId="062E1BFE" w14:textId="77777777" w:rsidR="008B76E3" w:rsidRPr="00EC6CC9" w:rsidRDefault="008B76E3" w:rsidP="00AF56A7">
            <w:pPr>
              <w:pStyle w:val="NoSpacing"/>
            </w:pPr>
          </w:p>
          <w:p w14:paraId="31F48E08" w14:textId="77777777" w:rsidR="008B76E3" w:rsidRPr="00EC6CC9" w:rsidRDefault="008B76E3" w:rsidP="00AF56A7">
            <w:pPr>
              <w:pStyle w:val="NoSpacing"/>
              <w:rPr>
                <w:b/>
              </w:rPr>
            </w:pPr>
            <w:r w:rsidRPr="00EC6CC9">
              <w:rPr>
                <w:b/>
              </w:rPr>
              <w:t>Travel &amp; Training</w:t>
            </w:r>
          </w:p>
        </w:tc>
        <w:tc>
          <w:tcPr>
            <w:tcW w:w="1234" w:type="dxa"/>
          </w:tcPr>
          <w:p w14:paraId="0DF98993" w14:textId="77777777" w:rsidR="008B76E3" w:rsidRPr="00EC6CC9" w:rsidRDefault="008B76E3" w:rsidP="00AF56A7">
            <w:pPr>
              <w:pStyle w:val="NoSpacing"/>
            </w:pPr>
          </w:p>
          <w:p w14:paraId="391F7683" w14:textId="77777777" w:rsidR="008B76E3" w:rsidRPr="00EC6CC9" w:rsidRDefault="008B76E3" w:rsidP="00AF56A7">
            <w:pPr>
              <w:pStyle w:val="NoSpacing"/>
              <w:rPr>
                <w:b/>
              </w:rPr>
            </w:pPr>
            <w:r w:rsidRPr="00EC6CC9">
              <w:rPr>
                <w:b/>
              </w:rPr>
              <w:t>$</w:t>
            </w:r>
          </w:p>
        </w:tc>
        <w:tc>
          <w:tcPr>
            <w:tcW w:w="1234" w:type="dxa"/>
          </w:tcPr>
          <w:p w14:paraId="07125C94" w14:textId="77777777" w:rsidR="008B76E3" w:rsidRPr="00EC6CC9" w:rsidRDefault="008B76E3" w:rsidP="00AF56A7">
            <w:pPr>
              <w:pStyle w:val="NoSpacing"/>
            </w:pPr>
          </w:p>
          <w:p w14:paraId="66765D33" w14:textId="77777777" w:rsidR="008B76E3" w:rsidRPr="00EC6CC9" w:rsidRDefault="008B76E3" w:rsidP="00AF56A7">
            <w:pPr>
              <w:pStyle w:val="NoSpacing"/>
              <w:rPr>
                <w:b/>
              </w:rPr>
            </w:pPr>
            <w:r w:rsidRPr="00EC6CC9">
              <w:rPr>
                <w:b/>
              </w:rPr>
              <w:t>$</w:t>
            </w:r>
          </w:p>
        </w:tc>
        <w:tc>
          <w:tcPr>
            <w:tcW w:w="1410" w:type="dxa"/>
          </w:tcPr>
          <w:p w14:paraId="65E259A6" w14:textId="77777777" w:rsidR="008B76E3" w:rsidRPr="00EC6CC9" w:rsidRDefault="008B76E3" w:rsidP="00AF56A7">
            <w:pPr>
              <w:pStyle w:val="NoSpacing"/>
            </w:pPr>
          </w:p>
          <w:p w14:paraId="37961344" w14:textId="77777777" w:rsidR="008B76E3" w:rsidRPr="00EC6CC9" w:rsidRDefault="008B76E3" w:rsidP="00AF56A7">
            <w:pPr>
              <w:pStyle w:val="NoSpacing"/>
              <w:rPr>
                <w:b/>
              </w:rPr>
            </w:pPr>
            <w:r w:rsidRPr="00EC6CC9">
              <w:rPr>
                <w:b/>
              </w:rPr>
              <w:t>$</w:t>
            </w:r>
          </w:p>
        </w:tc>
        <w:tc>
          <w:tcPr>
            <w:tcW w:w="1236" w:type="dxa"/>
          </w:tcPr>
          <w:p w14:paraId="136DE901" w14:textId="77777777" w:rsidR="008B76E3" w:rsidRPr="00EC6CC9" w:rsidRDefault="008B76E3" w:rsidP="00AF56A7">
            <w:pPr>
              <w:pStyle w:val="NoSpacing"/>
            </w:pPr>
          </w:p>
          <w:p w14:paraId="7A9081E8" w14:textId="77777777" w:rsidR="008B76E3" w:rsidRPr="00EC6CC9" w:rsidRDefault="008B76E3" w:rsidP="00AF56A7">
            <w:pPr>
              <w:pStyle w:val="NoSpacing"/>
              <w:rPr>
                <w:b/>
              </w:rPr>
            </w:pPr>
            <w:r w:rsidRPr="00EC6CC9">
              <w:rPr>
                <w:b/>
              </w:rPr>
              <w:t>$</w:t>
            </w:r>
          </w:p>
        </w:tc>
        <w:tc>
          <w:tcPr>
            <w:tcW w:w="1939" w:type="dxa"/>
          </w:tcPr>
          <w:p w14:paraId="14D4AA7A" w14:textId="77777777" w:rsidR="008B76E3" w:rsidRPr="00EC6CC9" w:rsidRDefault="008B76E3" w:rsidP="00AF56A7">
            <w:pPr>
              <w:pStyle w:val="NoSpacing"/>
            </w:pPr>
          </w:p>
          <w:p w14:paraId="3D9CD446" w14:textId="77777777" w:rsidR="008B76E3" w:rsidRPr="00EC6CC9" w:rsidRDefault="008B76E3" w:rsidP="00AF56A7">
            <w:pPr>
              <w:pStyle w:val="NoSpacing"/>
              <w:rPr>
                <w:b/>
              </w:rPr>
            </w:pPr>
            <w:r w:rsidRPr="00EC6CC9">
              <w:rPr>
                <w:b/>
              </w:rPr>
              <w:t>$</w:t>
            </w:r>
          </w:p>
        </w:tc>
      </w:tr>
      <w:tr w:rsidR="008B76E3" w:rsidRPr="00EC6CC9" w14:paraId="063E676A" w14:textId="77777777" w:rsidTr="00AF56A7">
        <w:trPr>
          <w:trHeight w:val="851"/>
        </w:trPr>
        <w:tc>
          <w:tcPr>
            <w:tcW w:w="3283" w:type="dxa"/>
            <w:tcBorders>
              <w:bottom w:val="single" w:sz="24" w:space="0" w:color="000000"/>
            </w:tcBorders>
          </w:tcPr>
          <w:p w14:paraId="3FBD453F" w14:textId="77777777" w:rsidR="008B76E3" w:rsidRPr="00EC6CC9" w:rsidRDefault="008B76E3" w:rsidP="00AF56A7">
            <w:pPr>
              <w:pStyle w:val="NoSpacing"/>
            </w:pPr>
          </w:p>
          <w:p w14:paraId="5B164D6A" w14:textId="77777777" w:rsidR="008B76E3" w:rsidRPr="00EC6CC9" w:rsidRDefault="008B76E3" w:rsidP="00AF56A7">
            <w:pPr>
              <w:pStyle w:val="NoSpacing"/>
              <w:rPr>
                <w:b/>
              </w:rPr>
            </w:pPr>
            <w:r w:rsidRPr="00EC6CC9">
              <w:rPr>
                <w:b/>
                <w:u w:val="thick"/>
              </w:rPr>
              <w:t>TOTAL ADMINISTRATIVE/</w:t>
            </w:r>
            <w:r w:rsidRPr="00EC6CC9">
              <w:rPr>
                <w:b/>
              </w:rPr>
              <w:t xml:space="preserve"> FINANCIAL COSTS</w:t>
            </w:r>
          </w:p>
        </w:tc>
        <w:tc>
          <w:tcPr>
            <w:tcW w:w="1234" w:type="dxa"/>
            <w:tcBorders>
              <w:bottom w:val="single" w:sz="48" w:space="0" w:color="000000"/>
            </w:tcBorders>
          </w:tcPr>
          <w:p w14:paraId="01A4B8F3" w14:textId="77777777" w:rsidR="008B76E3" w:rsidRPr="00EC6CC9" w:rsidRDefault="008B76E3" w:rsidP="00AF56A7">
            <w:pPr>
              <w:pStyle w:val="NoSpacing"/>
            </w:pPr>
          </w:p>
          <w:p w14:paraId="2757E2CC" w14:textId="77777777" w:rsidR="008B76E3" w:rsidRPr="00EC6CC9" w:rsidRDefault="008B76E3" w:rsidP="00AF56A7">
            <w:pPr>
              <w:pStyle w:val="NoSpacing"/>
              <w:rPr>
                <w:b/>
              </w:rPr>
            </w:pPr>
            <w:r w:rsidRPr="00EC6CC9">
              <w:rPr>
                <w:b/>
              </w:rPr>
              <w:t>$</w:t>
            </w:r>
          </w:p>
        </w:tc>
        <w:tc>
          <w:tcPr>
            <w:tcW w:w="1234" w:type="dxa"/>
            <w:tcBorders>
              <w:bottom w:val="single" w:sz="48" w:space="0" w:color="000000"/>
            </w:tcBorders>
          </w:tcPr>
          <w:p w14:paraId="71A47F81" w14:textId="77777777" w:rsidR="008B76E3" w:rsidRPr="00EC6CC9" w:rsidRDefault="008B76E3" w:rsidP="00AF56A7">
            <w:pPr>
              <w:pStyle w:val="NoSpacing"/>
            </w:pPr>
          </w:p>
          <w:p w14:paraId="4EBC6392" w14:textId="77777777" w:rsidR="008B76E3" w:rsidRPr="00EC6CC9" w:rsidRDefault="008B76E3" w:rsidP="00AF56A7">
            <w:pPr>
              <w:pStyle w:val="NoSpacing"/>
              <w:rPr>
                <w:b/>
              </w:rPr>
            </w:pPr>
            <w:r w:rsidRPr="00EC6CC9">
              <w:rPr>
                <w:b/>
              </w:rPr>
              <w:t>$</w:t>
            </w:r>
          </w:p>
        </w:tc>
        <w:tc>
          <w:tcPr>
            <w:tcW w:w="1410" w:type="dxa"/>
            <w:tcBorders>
              <w:bottom w:val="single" w:sz="48" w:space="0" w:color="000000"/>
            </w:tcBorders>
          </w:tcPr>
          <w:p w14:paraId="2C44C942" w14:textId="77777777" w:rsidR="008B76E3" w:rsidRPr="00EC6CC9" w:rsidRDefault="008B76E3" w:rsidP="00AF56A7">
            <w:pPr>
              <w:pStyle w:val="NoSpacing"/>
            </w:pPr>
          </w:p>
          <w:p w14:paraId="65E9AE0F" w14:textId="77777777" w:rsidR="008B76E3" w:rsidRPr="00EC6CC9" w:rsidRDefault="008B76E3" w:rsidP="00AF56A7">
            <w:pPr>
              <w:pStyle w:val="NoSpacing"/>
              <w:rPr>
                <w:b/>
              </w:rPr>
            </w:pPr>
            <w:r w:rsidRPr="00EC6CC9">
              <w:rPr>
                <w:b/>
              </w:rPr>
              <w:t>$</w:t>
            </w:r>
          </w:p>
        </w:tc>
        <w:tc>
          <w:tcPr>
            <w:tcW w:w="1236" w:type="dxa"/>
            <w:tcBorders>
              <w:bottom w:val="single" w:sz="48" w:space="0" w:color="000000"/>
            </w:tcBorders>
          </w:tcPr>
          <w:p w14:paraId="50C7616C" w14:textId="77777777" w:rsidR="008B76E3" w:rsidRPr="00EC6CC9" w:rsidRDefault="008B76E3" w:rsidP="00AF56A7">
            <w:pPr>
              <w:pStyle w:val="NoSpacing"/>
            </w:pPr>
          </w:p>
          <w:p w14:paraId="0BF13C43" w14:textId="77777777" w:rsidR="008B76E3" w:rsidRPr="00EC6CC9" w:rsidRDefault="008B76E3" w:rsidP="00AF56A7">
            <w:pPr>
              <w:pStyle w:val="NoSpacing"/>
              <w:rPr>
                <w:b/>
              </w:rPr>
            </w:pPr>
            <w:r w:rsidRPr="00EC6CC9">
              <w:rPr>
                <w:b/>
              </w:rPr>
              <w:t>$</w:t>
            </w:r>
          </w:p>
        </w:tc>
        <w:tc>
          <w:tcPr>
            <w:tcW w:w="1939" w:type="dxa"/>
            <w:tcBorders>
              <w:bottom w:val="single" w:sz="48" w:space="0" w:color="000000"/>
            </w:tcBorders>
          </w:tcPr>
          <w:p w14:paraId="40A18984" w14:textId="77777777" w:rsidR="008B76E3" w:rsidRPr="00EC6CC9" w:rsidRDefault="008B76E3" w:rsidP="00AF56A7">
            <w:pPr>
              <w:pStyle w:val="NoSpacing"/>
            </w:pPr>
          </w:p>
          <w:p w14:paraId="1025691E" w14:textId="77777777" w:rsidR="008B76E3" w:rsidRPr="00EC6CC9" w:rsidRDefault="008B76E3" w:rsidP="00AF56A7">
            <w:pPr>
              <w:pStyle w:val="NoSpacing"/>
              <w:rPr>
                <w:b/>
              </w:rPr>
            </w:pPr>
            <w:r w:rsidRPr="00EC6CC9">
              <w:rPr>
                <w:b/>
              </w:rPr>
              <w:t>$</w:t>
            </w:r>
          </w:p>
        </w:tc>
      </w:tr>
      <w:tr w:rsidR="008B76E3" w:rsidRPr="00EC6CC9" w14:paraId="35CB68AD" w14:textId="77777777" w:rsidTr="00AF56A7">
        <w:trPr>
          <w:trHeight w:val="535"/>
        </w:trPr>
        <w:tc>
          <w:tcPr>
            <w:tcW w:w="3283" w:type="dxa"/>
            <w:tcBorders>
              <w:top w:val="single" w:sz="24" w:space="0" w:color="000000"/>
              <w:bottom w:val="single" w:sz="48" w:space="0" w:color="000000"/>
            </w:tcBorders>
          </w:tcPr>
          <w:p w14:paraId="2311F3E0" w14:textId="77777777" w:rsidR="008B76E3" w:rsidRPr="00EC6CC9" w:rsidRDefault="008B76E3" w:rsidP="00AF56A7">
            <w:pPr>
              <w:pStyle w:val="NoSpacing"/>
            </w:pPr>
          </w:p>
          <w:p w14:paraId="02C58BDB" w14:textId="77777777" w:rsidR="008B76E3" w:rsidRPr="00EC6CC9" w:rsidRDefault="008B76E3" w:rsidP="00AF56A7">
            <w:pPr>
              <w:pStyle w:val="NoSpacing"/>
              <w:rPr>
                <w:b/>
              </w:rPr>
            </w:pPr>
            <w:r w:rsidRPr="00EC6CC9">
              <w:rPr>
                <w:b/>
              </w:rPr>
              <w:t>ACTIVITY COSTS:</w:t>
            </w:r>
          </w:p>
        </w:tc>
        <w:tc>
          <w:tcPr>
            <w:tcW w:w="1234" w:type="dxa"/>
            <w:tcBorders>
              <w:top w:val="single" w:sz="48" w:space="0" w:color="000000"/>
              <w:bottom w:val="single" w:sz="48" w:space="0" w:color="000000"/>
            </w:tcBorders>
          </w:tcPr>
          <w:p w14:paraId="6F92FBDD" w14:textId="77777777" w:rsidR="008B76E3" w:rsidRPr="00EC6CC9" w:rsidRDefault="008B76E3" w:rsidP="00AF56A7">
            <w:pPr>
              <w:pStyle w:val="NoSpacing"/>
            </w:pPr>
          </w:p>
        </w:tc>
        <w:tc>
          <w:tcPr>
            <w:tcW w:w="1234" w:type="dxa"/>
            <w:tcBorders>
              <w:top w:val="single" w:sz="48" w:space="0" w:color="000000"/>
              <w:bottom w:val="single" w:sz="48" w:space="0" w:color="000000"/>
            </w:tcBorders>
          </w:tcPr>
          <w:p w14:paraId="74D54D0A" w14:textId="77777777" w:rsidR="008B76E3" w:rsidRPr="00EC6CC9" w:rsidRDefault="008B76E3" w:rsidP="00AF56A7">
            <w:pPr>
              <w:pStyle w:val="NoSpacing"/>
            </w:pPr>
          </w:p>
        </w:tc>
        <w:tc>
          <w:tcPr>
            <w:tcW w:w="1410" w:type="dxa"/>
            <w:tcBorders>
              <w:top w:val="single" w:sz="48" w:space="0" w:color="000000"/>
              <w:bottom w:val="single" w:sz="48" w:space="0" w:color="000000"/>
            </w:tcBorders>
          </w:tcPr>
          <w:p w14:paraId="35F95DDD" w14:textId="77777777" w:rsidR="008B76E3" w:rsidRPr="00EC6CC9" w:rsidRDefault="008B76E3" w:rsidP="00AF56A7">
            <w:pPr>
              <w:pStyle w:val="NoSpacing"/>
            </w:pPr>
          </w:p>
        </w:tc>
        <w:tc>
          <w:tcPr>
            <w:tcW w:w="1236" w:type="dxa"/>
            <w:tcBorders>
              <w:top w:val="single" w:sz="48" w:space="0" w:color="000000"/>
              <w:bottom w:val="single" w:sz="48" w:space="0" w:color="000000"/>
            </w:tcBorders>
          </w:tcPr>
          <w:p w14:paraId="3A92AA0C" w14:textId="77777777" w:rsidR="008B76E3" w:rsidRPr="00EC6CC9" w:rsidRDefault="008B76E3" w:rsidP="00AF56A7">
            <w:pPr>
              <w:pStyle w:val="NoSpacing"/>
            </w:pPr>
          </w:p>
        </w:tc>
        <w:tc>
          <w:tcPr>
            <w:tcW w:w="1939" w:type="dxa"/>
            <w:tcBorders>
              <w:top w:val="single" w:sz="48" w:space="0" w:color="000000"/>
              <w:bottom w:val="single" w:sz="48" w:space="0" w:color="000000"/>
            </w:tcBorders>
          </w:tcPr>
          <w:p w14:paraId="27926222" w14:textId="77777777" w:rsidR="008B76E3" w:rsidRPr="00EC6CC9" w:rsidRDefault="008B76E3" w:rsidP="00AF56A7">
            <w:pPr>
              <w:pStyle w:val="NoSpacing"/>
            </w:pPr>
          </w:p>
        </w:tc>
      </w:tr>
      <w:tr w:rsidR="008B76E3" w:rsidRPr="00EC6CC9" w14:paraId="0A5F9EE1" w14:textId="77777777" w:rsidTr="00AF56A7">
        <w:trPr>
          <w:trHeight w:val="461"/>
        </w:trPr>
        <w:tc>
          <w:tcPr>
            <w:tcW w:w="3283" w:type="dxa"/>
            <w:tcBorders>
              <w:top w:val="single" w:sz="48" w:space="0" w:color="000000"/>
            </w:tcBorders>
          </w:tcPr>
          <w:p w14:paraId="577B82C6" w14:textId="77777777" w:rsidR="008B76E3" w:rsidRPr="00EC6CC9" w:rsidRDefault="008B76E3" w:rsidP="00AF56A7">
            <w:pPr>
              <w:pStyle w:val="NoSpacing"/>
              <w:rPr>
                <w:b/>
              </w:rPr>
            </w:pPr>
            <w:r w:rsidRPr="00EC6CC9">
              <w:rPr>
                <w:b/>
              </w:rPr>
              <w:t>Equipment Cost</w:t>
            </w:r>
          </w:p>
        </w:tc>
        <w:tc>
          <w:tcPr>
            <w:tcW w:w="1234" w:type="dxa"/>
            <w:tcBorders>
              <w:top w:val="single" w:sz="48" w:space="0" w:color="000000"/>
            </w:tcBorders>
          </w:tcPr>
          <w:p w14:paraId="3854BC2C" w14:textId="77777777" w:rsidR="008B76E3" w:rsidRPr="00EC6CC9" w:rsidRDefault="008B76E3" w:rsidP="00AF56A7">
            <w:pPr>
              <w:pStyle w:val="NoSpacing"/>
              <w:rPr>
                <w:b/>
              </w:rPr>
            </w:pPr>
            <w:r w:rsidRPr="00EC6CC9">
              <w:rPr>
                <w:b/>
              </w:rPr>
              <w:t>$</w:t>
            </w:r>
          </w:p>
        </w:tc>
        <w:tc>
          <w:tcPr>
            <w:tcW w:w="1234" w:type="dxa"/>
            <w:tcBorders>
              <w:top w:val="single" w:sz="48" w:space="0" w:color="000000"/>
            </w:tcBorders>
          </w:tcPr>
          <w:p w14:paraId="25C3C073" w14:textId="77777777" w:rsidR="008B76E3" w:rsidRPr="00EC6CC9" w:rsidRDefault="008B76E3" w:rsidP="00AF56A7">
            <w:pPr>
              <w:pStyle w:val="NoSpacing"/>
              <w:rPr>
                <w:b/>
              </w:rPr>
            </w:pPr>
            <w:r w:rsidRPr="00EC6CC9">
              <w:rPr>
                <w:b/>
              </w:rPr>
              <w:t>$</w:t>
            </w:r>
          </w:p>
        </w:tc>
        <w:tc>
          <w:tcPr>
            <w:tcW w:w="1410" w:type="dxa"/>
            <w:tcBorders>
              <w:top w:val="single" w:sz="48" w:space="0" w:color="000000"/>
            </w:tcBorders>
          </w:tcPr>
          <w:p w14:paraId="61BAB4CC" w14:textId="77777777" w:rsidR="008B76E3" w:rsidRPr="00EC6CC9" w:rsidRDefault="008B76E3" w:rsidP="00AF56A7">
            <w:pPr>
              <w:pStyle w:val="NoSpacing"/>
              <w:rPr>
                <w:b/>
              </w:rPr>
            </w:pPr>
            <w:r w:rsidRPr="00EC6CC9">
              <w:rPr>
                <w:b/>
              </w:rPr>
              <w:t>$</w:t>
            </w:r>
          </w:p>
        </w:tc>
        <w:tc>
          <w:tcPr>
            <w:tcW w:w="1236" w:type="dxa"/>
            <w:tcBorders>
              <w:top w:val="single" w:sz="48" w:space="0" w:color="000000"/>
            </w:tcBorders>
          </w:tcPr>
          <w:p w14:paraId="52B6D8B7" w14:textId="77777777" w:rsidR="008B76E3" w:rsidRPr="00EC6CC9" w:rsidRDefault="008B76E3" w:rsidP="00AF56A7">
            <w:pPr>
              <w:pStyle w:val="NoSpacing"/>
              <w:rPr>
                <w:b/>
              </w:rPr>
            </w:pPr>
            <w:r w:rsidRPr="00EC6CC9">
              <w:rPr>
                <w:b/>
              </w:rPr>
              <w:t>$</w:t>
            </w:r>
          </w:p>
        </w:tc>
        <w:tc>
          <w:tcPr>
            <w:tcW w:w="1939" w:type="dxa"/>
            <w:tcBorders>
              <w:top w:val="single" w:sz="48" w:space="0" w:color="000000"/>
            </w:tcBorders>
          </w:tcPr>
          <w:p w14:paraId="4BA4BFD1" w14:textId="77777777" w:rsidR="008B76E3" w:rsidRPr="00EC6CC9" w:rsidRDefault="008B76E3" w:rsidP="00AF56A7">
            <w:pPr>
              <w:pStyle w:val="NoSpacing"/>
              <w:rPr>
                <w:b/>
              </w:rPr>
            </w:pPr>
            <w:r w:rsidRPr="00EC6CC9">
              <w:rPr>
                <w:b/>
              </w:rPr>
              <w:t>$</w:t>
            </w:r>
          </w:p>
        </w:tc>
      </w:tr>
      <w:tr w:rsidR="008B76E3" w:rsidRPr="00EC6CC9" w14:paraId="2CF90FCE" w14:textId="77777777" w:rsidTr="00AF56A7">
        <w:trPr>
          <w:trHeight w:val="535"/>
        </w:trPr>
        <w:tc>
          <w:tcPr>
            <w:tcW w:w="3283" w:type="dxa"/>
          </w:tcPr>
          <w:p w14:paraId="115ECB13" w14:textId="77777777" w:rsidR="008B76E3" w:rsidRPr="00EC6CC9" w:rsidRDefault="008B76E3" w:rsidP="00AF56A7">
            <w:pPr>
              <w:pStyle w:val="NoSpacing"/>
            </w:pPr>
          </w:p>
          <w:p w14:paraId="7CA14741" w14:textId="77777777" w:rsidR="008B76E3" w:rsidRPr="00EC6CC9" w:rsidRDefault="008B76E3" w:rsidP="00AF56A7">
            <w:pPr>
              <w:pStyle w:val="NoSpacing"/>
              <w:rPr>
                <w:b/>
              </w:rPr>
            </w:pPr>
            <w:r w:rsidRPr="00EC6CC9">
              <w:rPr>
                <w:b/>
              </w:rPr>
              <w:t>Construction Cost</w:t>
            </w:r>
          </w:p>
        </w:tc>
        <w:tc>
          <w:tcPr>
            <w:tcW w:w="1234" w:type="dxa"/>
          </w:tcPr>
          <w:p w14:paraId="52378106" w14:textId="77777777" w:rsidR="008B76E3" w:rsidRPr="00EC6CC9" w:rsidRDefault="008B76E3" w:rsidP="00AF56A7">
            <w:pPr>
              <w:pStyle w:val="NoSpacing"/>
            </w:pPr>
          </w:p>
          <w:p w14:paraId="365D9920" w14:textId="77777777" w:rsidR="008B76E3" w:rsidRPr="00EC6CC9" w:rsidRDefault="008B76E3" w:rsidP="00AF56A7">
            <w:pPr>
              <w:pStyle w:val="NoSpacing"/>
              <w:rPr>
                <w:b/>
              </w:rPr>
            </w:pPr>
            <w:r w:rsidRPr="00EC6CC9">
              <w:rPr>
                <w:b/>
              </w:rPr>
              <w:t>$</w:t>
            </w:r>
          </w:p>
        </w:tc>
        <w:tc>
          <w:tcPr>
            <w:tcW w:w="1234" w:type="dxa"/>
          </w:tcPr>
          <w:p w14:paraId="3FC82137" w14:textId="77777777" w:rsidR="008B76E3" w:rsidRPr="00EC6CC9" w:rsidRDefault="008B76E3" w:rsidP="00AF56A7">
            <w:pPr>
              <w:pStyle w:val="NoSpacing"/>
            </w:pPr>
          </w:p>
          <w:p w14:paraId="7BAF047B" w14:textId="77777777" w:rsidR="008B76E3" w:rsidRPr="00EC6CC9" w:rsidRDefault="008B76E3" w:rsidP="00AF56A7">
            <w:pPr>
              <w:pStyle w:val="NoSpacing"/>
              <w:rPr>
                <w:b/>
              </w:rPr>
            </w:pPr>
            <w:r w:rsidRPr="00EC6CC9">
              <w:rPr>
                <w:b/>
              </w:rPr>
              <w:t>$</w:t>
            </w:r>
          </w:p>
        </w:tc>
        <w:tc>
          <w:tcPr>
            <w:tcW w:w="1410" w:type="dxa"/>
          </w:tcPr>
          <w:p w14:paraId="044BEA28" w14:textId="77777777" w:rsidR="008B76E3" w:rsidRPr="00EC6CC9" w:rsidRDefault="008B76E3" w:rsidP="00AF56A7">
            <w:pPr>
              <w:pStyle w:val="NoSpacing"/>
            </w:pPr>
          </w:p>
          <w:p w14:paraId="6F62C397" w14:textId="77777777" w:rsidR="008B76E3" w:rsidRPr="00EC6CC9" w:rsidRDefault="008B76E3" w:rsidP="00AF56A7">
            <w:pPr>
              <w:pStyle w:val="NoSpacing"/>
              <w:rPr>
                <w:b/>
              </w:rPr>
            </w:pPr>
            <w:r w:rsidRPr="00EC6CC9">
              <w:rPr>
                <w:b/>
              </w:rPr>
              <w:t>$</w:t>
            </w:r>
          </w:p>
        </w:tc>
        <w:tc>
          <w:tcPr>
            <w:tcW w:w="1236" w:type="dxa"/>
          </w:tcPr>
          <w:p w14:paraId="3AF66780" w14:textId="77777777" w:rsidR="008B76E3" w:rsidRPr="00EC6CC9" w:rsidRDefault="008B76E3" w:rsidP="00AF56A7">
            <w:pPr>
              <w:pStyle w:val="NoSpacing"/>
            </w:pPr>
          </w:p>
          <w:p w14:paraId="19ED65DB" w14:textId="77777777" w:rsidR="008B76E3" w:rsidRPr="00EC6CC9" w:rsidRDefault="008B76E3" w:rsidP="00AF56A7">
            <w:pPr>
              <w:pStyle w:val="NoSpacing"/>
              <w:rPr>
                <w:b/>
              </w:rPr>
            </w:pPr>
            <w:r w:rsidRPr="00EC6CC9">
              <w:rPr>
                <w:b/>
              </w:rPr>
              <w:t>$</w:t>
            </w:r>
          </w:p>
        </w:tc>
        <w:tc>
          <w:tcPr>
            <w:tcW w:w="1939" w:type="dxa"/>
          </w:tcPr>
          <w:p w14:paraId="4369398E" w14:textId="77777777" w:rsidR="008B76E3" w:rsidRPr="00EC6CC9" w:rsidRDefault="008B76E3" w:rsidP="00AF56A7">
            <w:pPr>
              <w:pStyle w:val="NoSpacing"/>
            </w:pPr>
          </w:p>
          <w:p w14:paraId="36D1E2DD" w14:textId="77777777" w:rsidR="008B76E3" w:rsidRPr="00EC6CC9" w:rsidRDefault="008B76E3" w:rsidP="00AF56A7">
            <w:pPr>
              <w:pStyle w:val="NoSpacing"/>
              <w:rPr>
                <w:b/>
              </w:rPr>
            </w:pPr>
            <w:r w:rsidRPr="00EC6CC9">
              <w:rPr>
                <w:b/>
              </w:rPr>
              <w:t>$</w:t>
            </w:r>
          </w:p>
        </w:tc>
      </w:tr>
      <w:tr w:rsidR="008B76E3" w:rsidRPr="00EC6CC9" w14:paraId="74C675F4" w14:textId="77777777" w:rsidTr="00AF56A7">
        <w:trPr>
          <w:trHeight w:val="827"/>
        </w:trPr>
        <w:tc>
          <w:tcPr>
            <w:tcW w:w="3283" w:type="dxa"/>
          </w:tcPr>
          <w:p w14:paraId="69E00B4E" w14:textId="77777777" w:rsidR="008B76E3" w:rsidRPr="00EC6CC9" w:rsidRDefault="008B76E3" w:rsidP="00AF56A7">
            <w:pPr>
              <w:pStyle w:val="NoSpacing"/>
            </w:pPr>
          </w:p>
          <w:p w14:paraId="531E9563" w14:textId="77777777" w:rsidR="008B76E3" w:rsidRPr="00EC6CC9" w:rsidRDefault="008B76E3" w:rsidP="00AF56A7">
            <w:pPr>
              <w:pStyle w:val="NoSpacing"/>
              <w:rPr>
                <w:b/>
              </w:rPr>
            </w:pPr>
            <w:r w:rsidRPr="00EC6CC9">
              <w:rPr>
                <w:b/>
              </w:rPr>
              <w:t>Architectural/Engineering Design</w:t>
            </w:r>
          </w:p>
        </w:tc>
        <w:tc>
          <w:tcPr>
            <w:tcW w:w="1234" w:type="dxa"/>
          </w:tcPr>
          <w:p w14:paraId="5755DFF0" w14:textId="77777777" w:rsidR="008B76E3" w:rsidRPr="00EC6CC9" w:rsidRDefault="008B76E3" w:rsidP="00AF56A7">
            <w:pPr>
              <w:pStyle w:val="NoSpacing"/>
            </w:pPr>
          </w:p>
          <w:p w14:paraId="147CE663" w14:textId="77777777" w:rsidR="008B76E3" w:rsidRPr="00EC6CC9" w:rsidRDefault="008B76E3" w:rsidP="00AF56A7">
            <w:pPr>
              <w:pStyle w:val="NoSpacing"/>
              <w:rPr>
                <w:b/>
              </w:rPr>
            </w:pPr>
            <w:r w:rsidRPr="00EC6CC9">
              <w:rPr>
                <w:b/>
              </w:rPr>
              <w:t>$</w:t>
            </w:r>
          </w:p>
        </w:tc>
        <w:tc>
          <w:tcPr>
            <w:tcW w:w="1234" w:type="dxa"/>
          </w:tcPr>
          <w:p w14:paraId="169F2288" w14:textId="77777777" w:rsidR="008B76E3" w:rsidRPr="00EC6CC9" w:rsidRDefault="008B76E3" w:rsidP="00AF56A7">
            <w:pPr>
              <w:pStyle w:val="NoSpacing"/>
            </w:pPr>
          </w:p>
          <w:p w14:paraId="71FC8894" w14:textId="77777777" w:rsidR="008B76E3" w:rsidRPr="00EC6CC9" w:rsidRDefault="008B76E3" w:rsidP="00AF56A7">
            <w:pPr>
              <w:pStyle w:val="NoSpacing"/>
              <w:rPr>
                <w:b/>
              </w:rPr>
            </w:pPr>
            <w:r w:rsidRPr="00EC6CC9">
              <w:rPr>
                <w:b/>
              </w:rPr>
              <w:t>$</w:t>
            </w:r>
          </w:p>
        </w:tc>
        <w:tc>
          <w:tcPr>
            <w:tcW w:w="1410" w:type="dxa"/>
          </w:tcPr>
          <w:p w14:paraId="0010996B" w14:textId="77777777" w:rsidR="008B76E3" w:rsidRPr="00EC6CC9" w:rsidRDefault="008B76E3" w:rsidP="00AF56A7">
            <w:pPr>
              <w:pStyle w:val="NoSpacing"/>
            </w:pPr>
          </w:p>
          <w:p w14:paraId="17DA56E5" w14:textId="77777777" w:rsidR="008B76E3" w:rsidRPr="00EC6CC9" w:rsidRDefault="008B76E3" w:rsidP="00AF56A7">
            <w:pPr>
              <w:pStyle w:val="NoSpacing"/>
              <w:rPr>
                <w:b/>
              </w:rPr>
            </w:pPr>
            <w:r w:rsidRPr="00EC6CC9">
              <w:rPr>
                <w:b/>
              </w:rPr>
              <w:t>$</w:t>
            </w:r>
          </w:p>
        </w:tc>
        <w:tc>
          <w:tcPr>
            <w:tcW w:w="1236" w:type="dxa"/>
          </w:tcPr>
          <w:p w14:paraId="2E444B70" w14:textId="77777777" w:rsidR="008B76E3" w:rsidRPr="00EC6CC9" w:rsidRDefault="008B76E3" w:rsidP="00AF56A7">
            <w:pPr>
              <w:pStyle w:val="NoSpacing"/>
            </w:pPr>
          </w:p>
          <w:p w14:paraId="0D0ECA52" w14:textId="77777777" w:rsidR="008B76E3" w:rsidRPr="00EC6CC9" w:rsidRDefault="008B76E3" w:rsidP="00AF56A7">
            <w:pPr>
              <w:pStyle w:val="NoSpacing"/>
              <w:rPr>
                <w:b/>
              </w:rPr>
            </w:pPr>
            <w:r w:rsidRPr="00EC6CC9">
              <w:rPr>
                <w:b/>
              </w:rPr>
              <w:t>$</w:t>
            </w:r>
          </w:p>
        </w:tc>
        <w:tc>
          <w:tcPr>
            <w:tcW w:w="1939" w:type="dxa"/>
          </w:tcPr>
          <w:p w14:paraId="0B7469C2" w14:textId="77777777" w:rsidR="008B76E3" w:rsidRPr="00EC6CC9" w:rsidRDefault="008B76E3" w:rsidP="00AF56A7">
            <w:pPr>
              <w:pStyle w:val="NoSpacing"/>
            </w:pPr>
          </w:p>
          <w:p w14:paraId="0C09F346" w14:textId="77777777" w:rsidR="008B76E3" w:rsidRPr="00EC6CC9" w:rsidRDefault="008B76E3" w:rsidP="00AF56A7">
            <w:pPr>
              <w:pStyle w:val="NoSpacing"/>
              <w:rPr>
                <w:b/>
              </w:rPr>
            </w:pPr>
            <w:r w:rsidRPr="00EC6CC9">
              <w:rPr>
                <w:b/>
              </w:rPr>
              <w:t>$</w:t>
            </w:r>
          </w:p>
        </w:tc>
      </w:tr>
      <w:tr w:rsidR="008B76E3" w:rsidRPr="00EC6CC9" w14:paraId="7776B385" w14:textId="77777777" w:rsidTr="00AF56A7">
        <w:trPr>
          <w:trHeight w:val="827"/>
        </w:trPr>
        <w:tc>
          <w:tcPr>
            <w:tcW w:w="3283" w:type="dxa"/>
          </w:tcPr>
          <w:p w14:paraId="7CA81450" w14:textId="77777777" w:rsidR="008B76E3" w:rsidRPr="00EC6CC9" w:rsidRDefault="008B76E3" w:rsidP="00AF56A7">
            <w:pPr>
              <w:pStyle w:val="NoSpacing"/>
            </w:pPr>
          </w:p>
          <w:p w14:paraId="572038DF" w14:textId="77777777" w:rsidR="008B76E3" w:rsidRPr="00EC6CC9" w:rsidRDefault="008B76E3" w:rsidP="00AF56A7">
            <w:pPr>
              <w:pStyle w:val="NoSpacing"/>
              <w:rPr>
                <w:b/>
              </w:rPr>
            </w:pPr>
            <w:r w:rsidRPr="00EC6CC9">
              <w:rPr>
                <w:b/>
              </w:rPr>
              <w:t>Product Completion (PER’s, studies, etc.)</w:t>
            </w:r>
          </w:p>
        </w:tc>
        <w:tc>
          <w:tcPr>
            <w:tcW w:w="1234" w:type="dxa"/>
          </w:tcPr>
          <w:p w14:paraId="0A32ADF0" w14:textId="77777777" w:rsidR="008B76E3" w:rsidRPr="00EC6CC9" w:rsidRDefault="008B76E3" w:rsidP="00AF56A7">
            <w:pPr>
              <w:pStyle w:val="NoSpacing"/>
            </w:pPr>
          </w:p>
          <w:p w14:paraId="55478B61" w14:textId="77777777" w:rsidR="008B76E3" w:rsidRPr="00EC6CC9" w:rsidRDefault="008B76E3" w:rsidP="00AF56A7">
            <w:pPr>
              <w:pStyle w:val="NoSpacing"/>
              <w:rPr>
                <w:b/>
              </w:rPr>
            </w:pPr>
            <w:r w:rsidRPr="00EC6CC9">
              <w:rPr>
                <w:b/>
              </w:rPr>
              <w:t>$</w:t>
            </w:r>
          </w:p>
        </w:tc>
        <w:tc>
          <w:tcPr>
            <w:tcW w:w="1234" w:type="dxa"/>
          </w:tcPr>
          <w:p w14:paraId="34BAF51C" w14:textId="77777777" w:rsidR="008B76E3" w:rsidRPr="00EC6CC9" w:rsidRDefault="008B76E3" w:rsidP="00AF56A7">
            <w:pPr>
              <w:pStyle w:val="NoSpacing"/>
            </w:pPr>
          </w:p>
          <w:p w14:paraId="035A0A18" w14:textId="77777777" w:rsidR="008B76E3" w:rsidRPr="00EC6CC9" w:rsidRDefault="008B76E3" w:rsidP="00AF56A7">
            <w:pPr>
              <w:pStyle w:val="NoSpacing"/>
              <w:rPr>
                <w:b/>
              </w:rPr>
            </w:pPr>
            <w:r w:rsidRPr="00EC6CC9">
              <w:rPr>
                <w:b/>
              </w:rPr>
              <w:t>$</w:t>
            </w:r>
          </w:p>
        </w:tc>
        <w:tc>
          <w:tcPr>
            <w:tcW w:w="1410" w:type="dxa"/>
          </w:tcPr>
          <w:p w14:paraId="3041E2CF" w14:textId="77777777" w:rsidR="008B76E3" w:rsidRPr="00EC6CC9" w:rsidRDefault="008B76E3" w:rsidP="00AF56A7">
            <w:pPr>
              <w:pStyle w:val="NoSpacing"/>
            </w:pPr>
          </w:p>
          <w:p w14:paraId="6AA6D97E" w14:textId="77777777" w:rsidR="008B76E3" w:rsidRPr="00EC6CC9" w:rsidRDefault="008B76E3" w:rsidP="00AF56A7">
            <w:pPr>
              <w:pStyle w:val="NoSpacing"/>
              <w:rPr>
                <w:b/>
              </w:rPr>
            </w:pPr>
            <w:r w:rsidRPr="00EC6CC9">
              <w:rPr>
                <w:b/>
              </w:rPr>
              <w:t>$</w:t>
            </w:r>
          </w:p>
        </w:tc>
        <w:tc>
          <w:tcPr>
            <w:tcW w:w="1236" w:type="dxa"/>
          </w:tcPr>
          <w:p w14:paraId="1DF29CC1" w14:textId="77777777" w:rsidR="008B76E3" w:rsidRPr="00EC6CC9" w:rsidRDefault="008B76E3" w:rsidP="00AF56A7">
            <w:pPr>
              <w:pStyle w:val="NoSpacing"/>
            </w:pPr>
          </w:p>
          <w:p w14:paraId="7F7453C1" w14:textId="77777777" w:rsidR="008B76E3" w:rsidRPr="00EC6CC9" w:rsidRDefault="008B76E3" w:rsidP="00AF56A7">
            <w:pPr>
              <w:pStyle w:val="NoSpacing"/>
              <w:rPr>
                <w:b/>
              </w:rPr>
            </w:pPr>
            <w:r w:rsidRPr="00EC6CC9">
              <w:rPr>
                <w:b/>
              </w:rPr>
              <w:t>$</w:t>
            </w:r>
          </w:p>
        </w:tc>
        <w:tc>
          <w:tcPr>
            <w:tcW w:w="1939" w:type="dxa"/>
          </w:tcPr>
          <w:p w14:paraId="2CBE036F" w14:textId="77777777" w:rsidR="008B76E3" w:rsidRPr="00EC6CC9" w:rsidRDefault="008B76E3" w:rsidP="00AF56A7">
            <w:pPr>
              <w:pStyle w:val="NoSpacing"/>
            </w:pPr>
          </w:p>
          <w:p w14:paraId="10967798" w14:textId="77777777" w:rsidR="008B76E3" w:rsidRPr="00EC6CC9" w:rsidRDefault="008B76E3" w:rsidP="00AF56A7">
            <w:pPr>
              <w:pStyle w:val="NoSpacing"/>
              <w:rPr>
                <w:b/>
              </w:rPr>
            </w:pPr>
            <w:r w:rsidRPr="00EC6CC9">
              <w:rPr>
                <w:b/>
              </w:rPr>
              <w:t>$</w:t>
            </w:r>
          </w:p>
        </w:tc>
      </w:tr>
      <w:tr w:rsidR="008B76E3" w:rsidRPr="00EC6CC9" w14:paraId="42914F92" w14:textId="77777777" w:rsidTr="00AF56A7">
        <w:trPr>
          <w:trHeight w:val="535"/>
        </w:trPr>
        <w:tc>
          <w:tcPr>
            <w:tcW w:w="3283" w:type="dxa"/>
          </w:tcPr>
          <w:p w14:paraId="1FD1E317" w14:textId="77777777" w:rsidR="008B76E3" w:rsidRPr="00EC6CC9" w:rsidRDefault="008B76E3" w:rsidP="00AF56A7">
            <w:pPr>
              <w:pStyle w:val="NoSpacing"/>
            </w:pPr>
          </w:p>
          <w:p w14:paraId="5201A0E0" w14:textId="77777777" w:rsidR="008B76E3" w:rsidRPr="00EC6CC9" w:rsidRDefault="008B76E3" w:rsidP="00AF56A7">
            <w:pPr>
              <w:pStyle w:val="NoSpacing"/>
              <w:rPr>
                <w:b/>
              </w:rPr>
            </w:pPr>
            <w:r w:rsidRPr="00EC6CC9">
              <w:rPr>
                <w:b/>
              </w:rPr>
              <w:t>Contingency</w:t>
            </w:r>
          </w:p>
        </w:tc>
        <w:tc>
          <w:tcPr>
            <w:tcW w:w="1234" w:type="dxa"/>
          </w:tcPr>
          <w:p w14:paraId="2385A212" w14:textId="77777777" w:rsidR="008B76E3" w:rsidRPr="00EC6CC9" w:rsidRDefault="008B76E3" w:rsidP="00AF56A7">
            <w:pPr>
              <w:pStyle w:val="NoSpacing"/>
            </w:pPr>
          </w:p>
          <w:p w14:paraId="58A74735" w14:textId="77777777" w:rsidR="008B76E3" w:rsidRPr="00EC6CC9" w:rsidRDefault="008B76E3" w:rsidP="00AF56A7">
            <w:pPr>
              <w:pStyle w:val="NoSpacing"/>
              <w:rPr>
                <w:b/>
              </w:rPr>
            </w:pPr>
            <w:r w:rsidRPr="00EC6CC9">
              <w:rPr>
                <w:b/>
              </w:rPr>
              <w:t>$</w:t>
            </w:r>
          </w:p>
        </w:tc>
        <w:tc>
          <w:tcPr>
            <w:tcW w:w="1234" w:type="dxa"/>
          </w:tcPr>
          <w:p w14:paraId="24639EB6" w14:textId="77777777" w:rsidR="008B76E3" w:rsidRPr="00EC6CC9" w:rsidRDefault="008B76E3" w:rsidP="00AF56A7">
            <w:pPr>
              <w:pStyle w:val="NoSpacing"/>
            </w:pPr>
          </w:p>
          <w:p w14:paraId="1CCC7985" w14:textId="77777777" w:rsidR="008B76E3" w:rsidRPr="00EC6CC9" w:rsidRDefault="008B76E3" w:rsidP="00AF56A7">
            <w:pPr>
              <w:pStyle w:val="NoSpacing"/>
              <w:rPr>
                <w:b/>
              </w:rPr>
            </w:pPr>
            <w:r w:rsidRPr="00EC6CC9">
              <w:rPr>
                <w:b/>
              </w:rPr>
              <w:t>$</w:t>
            </w:r>
          </w:p>
        </w:tc>
        <w:tc>
          <w:tcPr>
            <w:tcW w:w="1410" w:type="dxa"/>
          </w:tcPr>
          <w:p w14:paraId="6B5EAF24" w14:textId="77777777" w:rsidR="008B76E3" w:rsidRPr="00EC6CC9" w:rsidRDefault="008B76E3" w:rsidP="00AF56A7">
            <w:pPr>
              <w:pStyle w:val="NoSpacing"/>
            </w:pPr>
          </w:p>
          <w:p w14:paraId="2A71F164" w14:textId="77777777" w:rsidR="008B76E3" w:rsidRPr="00EC6CC9" w:rsidRDefault="008B76E3" w:rsidP="00AF56A7">
            <w:pPr>
              <w:pStyle w:val="NoSpacing"/>
              <w:rPr>
                <w:b/>
              </w:rPr>
            </w:pPr>
            <w:r w:rsidRPr="00EC6CC9">
              <w:rPr>
                <w:b/>
              </w:rPr>
              <w:t>$</w:t>
            </w:r>
          </w:p>
        </w:tc>
        <w:tc>
          <w:tcPr>
            <w:tcW w:w="1236" w:type="dxa"/>
          </w:tcPr>
          <w:p w14:paraId="70463FCC" w14:textId="77777777" w:rsidR="008B76E3" w:rsidRPr="00EC6CC9" w:rsidRDefault="008B76E3" w:rsidP="00AF56A7">
            <w:pPr>
              <w:pStyle w:val="NoSpacing"/>
            </w:pPr>
          </w:p>
          <w:p w14:paraId="520A7755" w14:textId="77777777" w:rsidR="008B76E3" w:rsidRPr="00EC6CC9" w:rsidRDefault="008B76E3" w:rsidP="00AF56A7">
            <w:pPr>
              <w:pStyle w:val="NoSpacing"/>
              <w:rPr>
                <w:b/>
              </w:rPr>
            </w:pPr>
            <w:r w:rsidRPr="00EC6CC9">
              <w:rPr>
                <w:b/>
              </w:rPr>
              <w:t>$</w:t>
            </w:r>
          </w:p>
        </w:tc>
        <w:tc>
          <w:tcPr>
            <w:tcW w:w="1939" w:type="dxa"/>
          </w:tcPr>
          <w:p w14:paraId="7690EC64" w14:textId="77777777" w:rsidR="008B76E3" w:rsidRPr="00EC6CC9" w:rsidRDefault="008B76E3" w:rsidP="00AF56A7">
            <w:pPr>
              <w:pStyle w:val="NoSpacing"/>
            </w:pPr>
          </w:p>
          <w:p w14:paraId="30C9A37A" w14:textId="77777777" w:rsidR="008B76E3" w:rsidRPr="00EC6CC9" w:rsidRDefault="008B76E3" w:rsidP="00AF56A7">
            <w:pPr>
              <w:pStyle w:val="NoSpacing"/>
              <w:rPr>
                <w:b/>
              </w:rPr>
            </w:pPr>
            <w:r w:rsidRPr="00EC6CC9">
              <w:rPr>
                <w:b/>
              </w:rPr>
              <w:t>$</w:t>
            </w:r>
          </w:p>
        </w:tc>
      </w:tr>
      <w:tr w:rsidR="008B76E3" w:rsidRPr="00EC6CC9" w14:paraId="489CF164" w14:textId="77777777" w:rsidTr="00AF56A7">
        <w:trPr>
          <w:trHeight w:val="607"/>
        </w:trPr>
        <w:tc>
          <w:tcPr>
            <w:tcW w:w="3283" w:type="dxa"/>
            <w:tcBorders>
              <w:bottom w:val="single" w:sz="48" w:space="0" w:color="000000"/>
            </w:tcBorders>
          </w:tcPr>
          <w:p w14:paraId="5BA65C1E" w14:textId="77777777" w:rsidR="008B76E3" w:rsidRPr="00EC6CC9" w:rsidRDefault="008B76E3" w:rsidP="00AF56A7">
            <w:pPr>
              <w:pStyle w:val="NoSpacing"/>
            </w:pPr>
          </w:p>
          <w:p w14:paraId="1828E110" w14:textId="77777777" w:rsidR="008B76E3" w:rsidRPr="00EC6CC9" w:rsidRDefault="008B76E3" w:rsidP="00AF56A7">
            <w:pPr>
              <w:pStyle w:val="NoSpacing"/>
              <w:rPr>
                <w:b/>
              </w:rPr>
            </w:pPr>
            <w:r w:rsidRPr="00EC6CC9">
              <w:rPr>
                <w:b/>
              </w:rPr>
              <w:t>TOTAL ACTIVITY COSTS</w:t>
            </w:r>
          </w:p>
        </w:tc>
        <w:tc>
          <w:tcPr>
            <w:tcW w:w="1234" w:type="dxa"/>
            <w:tcBorders>
              <w:bottom w:val="single" w:sz="48" w:space="0" w:color="000000"/>
            </w:tcBorders>
          </w:tcPr>
          <w:p w14:paraId="734EE772" w14:textId="77777777" w:rsidR="008B76E3" w:rsidRPr="00EC6CC9" w:rsidRDefault="008B76E3" w:rsidP="00AF56A7">
            <w:pPr>
              <w:pStyle w:val="NoSpacing"/>
            </w:pPr>
          </w:p>
          <w:p w14:paraId="3511E8F1" w14:textId="77777777" w:rsidR="008B76E3" w:rsidRPr="00EC6CC9" w:rsidRDefault="008B76E3" w:rsidP="00AF56A7">
            <w:pPr>
              <w:pStyle w:val="NoSpacing"/>
              <w:rPr>
                <w:b/>
              </w:rPr>
            </w:pPr>
            <w:r w:rsidRPr="00EC6CC9">
              <w:rPr>
                <w:b/>
              </w:rPr>
              <w:t>$</w:t>
            </w:r>
          </w:p>
        </w:tc>
        <w:tc>
          <w:tcPr>
            <w:tcW w:w="1234" w:type="dxa"/>
            <w:tcBorders>
              <w:bottom w:val="single" w:sz="48" w:space="0" w:color="000000"/>
            </w:tcBorders>
          </w:tcPr>
          <w:p w14:paraId="0B222804" w14:textId="77777777" w:rsidR="008B76E3" w:rsidRPr="00EC6CC9" w:rsidRDefault="008B76E3" w:rsidP="00AF56A7">
            <w:pPr>
              <w:pStyle w:val="NoSpacing"/>
            </w:pPr>
          </w:p>
          <w:p w14:paraId="3865D95A" w14:textId="77777777" w:rsidR="008B76E3" w:rsidRPr="00EC6CC9" w:rsidRDefault="008B76E3" w:rsidP="00AF56A7">
            <w:pPr>
              <w:pStyle w:val="NoSpacing"/>
              <w:rPr>
                <w:b/>
              </w:rPr>
            </w:pPr>
            <w:r w:rsidRPr="00EC6CC9">
              <w:rPr>
                <w:b/>
              </w:rPr>
              <w:t>$</w:t>
            </w:r>
          </w:p>
        </w:tc>
        <w:tc>
          <w:tcPr>
            <w:tcW w:w="1410" w:type="dxa"/>
            <w:tcBorders>
              <w:bottom w:val="single" w:sz="48" w:space="0" w:color="000000"/>
            </w:tcBorders>
          </w:tcPr>
          <w:p w14:paraId="36501881" w14:textId="77777777" w:rsidR="008B76E3" w:rsidRPr="00EC6CC9" w:rsidRDefault="008B76E3" w:rsidP="00AF56A7">
            <w:pPr>
              <w:pStyle w:val="NoSpacing"/>
            </w:pPr>
          </w:p>
          <w:p w14:paraId="39C8D94A" w14:textId="77777777" w:rsidR="008B76E3" w:rsidRPr="00EC6CC9" w:rsidRDefault="008B76E3" w:rsidP="00AF56A7">
            <w:pPr>
              <w:pStyle w:val="NoSpacing"/>
              <w:rPr>
                <w:b/>
              </w:rPr>
            </w:pPr>
            <w:r w:rsidRPr="00EC6CC9">
              <w:rPr>
                <w:b/>
              </w:rPr>
              <w:t>$</w:t>
            </w:r>
          </w:p>
        </w:tc>
        <w:tc>
          <w:tcPr>
            <w:tcW w:w="1236" w:type="dxa"/>
            <w:tcBorders>
              <w:bottom w:val="single" w:sz="48" w:space="0" w:color="000000"/>
            </w:tcBorders>
          </w:tcPr>
          <w:p w14:paraId="6944D036" w14:textId="77777777" w:rsidR="008B76E3" w:rsidRPr="00EC6CC9" w:rsidRDefault="008B76E3" w:rsidP="00AF56A7">
            <w:pPr>
              <w:pStyle w:val="NoSpacing"/>
            </w:pPr>
          </w:p>
          <w:p w14:paraId="0FF489C7" w14:textId="77777777" w:rsidR="008B76E3" w:rsidRPr="00EC6CC9" w:rsidRDefault="008B76E3" w:rsidP="00AF56A7">
            <w:pPr>
              <w:pStyle w:val="NoSpacing"/>
              <w:rPr>
                <w:b/>
              </w:rPr>
            </w:pPr>
            <w:r w:rsidRPr="00EC6CC9">
              <w:rPr>
                <w:b/>
              </w:rPr>
              <w:t>$</w:t>
            </w:r>
          </w:p>
        </w:tc>
        <w:tc>
          <w:tcPr>
            <w:tcW w:w="1939" w:type="dxa"/>
            <w:tcBorders>
              <w:bottom w:val="single" w:sz="48" w:space="0" w:color="000000"/>
            </w:tcBorders>
          </w:tcPr>
          <w:p w14:paraId="335648D2" w14:textId="77777777" w:rsidR="008B76E3" w:rsidRPr="00EC6CC9" w:rsidRDefault="008B76E3" w:rsidP="00AF56A7">
            <w:pPr>
              <w:pStyle w:val="NoSpacing"/>
            </w:pPr>
          </w:p>
          <w:p w14:paraId="10347C9B" w14:textId="77777777" w:rsidR="008B76E3" w:rsidRPr="00EC6CC9" w:rsidRDefault="008B76E3" w:rsidP="00AF56A7">
            <w:pPr>
              <w:pStyle w:val="NoSpacing"/>
              <w:rPr>
                <w:b/>
              </w:rPr>
            </w:pPr>
            <w:r w:rsidRPr="00EC6CC9">
              <w:rPr>
                <w:b/>
              </w:rPr>
              <w:t>$</w:t>
            </w:r>
          </w:p>
        </w:tc>
      </w:tr>
      <w:tr w:rsidR="008B76E3" w:rsidRPr="00EC6CC9" w14:paraId="7E8A0A81" w14:textId="77777777" w:rsidTr="00AF56A7">
        <w:trPr>
          <w:trHeight w:val="535"/>
        </w:trPr>
        <w:tc>
          <w:tcPr>
            <w:tcW w:w="3283" w:type="dxa"/>
            <w:tcBorders>
              <w:top w:val="single" w:sz="48" w:space="0" w:color="000000"/>
              <w:left w:val="single" w:sz="48" w:space="0" w:color="000000"/>
              <w:bottom w:val="single" w:sz="48" w:space="0" w:color="000000"/>
              <w:right w:val="single" w:sz="48" w:space="0" w:color="000000"/>
            </w:tcBorders>
          </w:tcPr>
          <w:p w14:paraId="47E5742D" w14:textId="77777777" w:rsidR="008B76E3" w:rsidRPr="00EC6CC9" w:rsidRDefault="008B76E3" w:rsidP="00AF56A7">
            <w:pPr>
              <w:pStyle w:val="NoSpacing"/>
              <w:rPr>
                <w:b/>
              </w:rPr>
            </w:pPr>
            <w:r w:rsidRPr="00EC6CC9">
              <w:rPr>
                <w:b/>
              </w:rPr>
              <w:t>TOTAL PROJECT COSTS</w:t>
            </w:r>
          </w:p>
        </w:tc>
        <w:tc>
          <w:tcPr>
            <w:tcW w:w="1234" w:type="dxa"/>
            <w:tcBorders>
              <w:top w:val="single" w:sz="48" w:space="0" w:color="000000"/>
              <w:left w:val="single" w:sz="48" w:space="0" w:color="000000"/>
              <w:bottom w:val="single" w:sz="48" w:space="0" w:color="000000"/>
              <w:right w:val="single" w:sz="48" w:space="0" w:color="000000"/>
            </w:tcBorders>
          </w:tcPr>
          <w:p w14:paraId="48A6BCF0" w14:textId="77777777" w:rsidR="008B76E3" w:rsidRPr="00EC6CC9" w:rsidRDefault="008B76E3" w:rsidP="00AF56A7">
            <w:pPr>
              <w:pStyle w:val="NoSpacing"/>
              <w:rPr>
                <w:b/>
              </w:rPr>
            </w:pPr>
            <w:r w:rsidRPr="00EC6CC9">
              <w:rPr>
                <w:b/>
              </w:rPr>
              <w:t>$</w:t>
            </w:r>
          </w:p>
        </w:tc>
        <w:tc>
          <w:tcPr>
            <w:tcW w:w="1234" w:type="dxa"/>
            <w:tcBorders>
              <w:top w:val="single" w:sz="48" w:space="0" w:color="000000"/>
              <w:left w:val="single" w:sz="48" w:space="0" w:color="000000"/>
              <w:bottom w:val="single" w:sz="48" w:space="0" w:color="000000"/>
              <w:right w:val="single" w:sz="48" w:space="0" w:color="000000"/>
            </w:tcBorders>
          </w:tcPr>
          <w:p w14:paraId="3FAB0DD1" w14:textId="77777777" w:rsidR="008B76E3" w:rsidRPr="00EC6CC9" w:rsidRDefault="008B76E3" w:rsidP="00AF56A7">
            <w:pPr>
              <w:pStyle w:val="NoSpacing"/>
              <w:rPr>
                <w:b/>
              </w:rPr>
            </w:pPr>
            <w:r w:rsidRPr="00EC6CC9">
              <w:rPr>
                <w:b/>
              </w:rPr>
              <w:t>$</w:t>
            </w:r>
          </w:p>
        </w:tc>
        <w:tc>
          <w:tcPr>
            <w:tcW w:w="1410" w:type="dxa"/>
            <w:tcBorders>
              <w:top w:val="single" w:sz="48" w:space="0" w:color="000000"/>
              <w:left w:val="single" w:sz="48" w:space="0" w:color="000000"/>
              <w:bottom w:val="single" w:sz="48" w:space="0" w:color="000000"/>
              <w:right w:val="single" w:sz="48" w:space="0" w:color="000000"/>
            </w:tcBorders>
          </w:tcPr>
          <w:p w14:paraId="203DE178" w14:textId="77777777" w:rsidR="008B76E3" w:rsidRPr="00EC6CC9" w:rsidRDefault="008B76E3" w:rsidP="00AF56A7">
            <w:pPr>
              <w:pStyle w:val="NoSpacing"/>
              <w:rPr>
                <w:b/>
              </w:rPr>
            </w:pPr>
            <w:r w:rsidRPr="00EC6CC9">
              <w:rPr>
                <w:b/>
              </w:rPr>
              <w:t>$</w:t>
            </w:r>
          </w:p>
        </w:tc>
        <w:tc>
          <w:tcPr>
            <w:tcW w:w="1236" w:type="dxa"/>
            <w:tcBorders>
              <w:top w:val="single" w:sz="48" w:space="0" w:color="000000"/>
              <w:left w:val="single" w:sz="48" w:space="0" w:color="000000"/>
              <w:bottom w:val="single" w:sz="48" w:space="0" w:color="000000"/>
              <w:right w:val="single" w:sz="48" w:space="0" w:color="000000"/>
            </w:tcBorders>
          </w:tcPr>
          <w:p w14:paraId="00FF8A92" w14:textId="77777777" w:rsidR="008B76E3" w:rsidRPr="00EC6CC9" w:rsidRDefault="008B76E3" w:rsidP="00AF56A7">
            <w:pPr>
              <w:pStyle w:val="NoSpacing"/>
              <w:rPr>
                <w:b/>
              </w:rPr>
            </w:pPr>
            <w:r w:rsidRPr="00EC6CC9">
              <w:rPr>
                <w:b/>
              </w:rPr>
              <w:t>$</w:t>
            </w:r>
          </w:p>
        </w:tc>
        <w:tc>
          <w:tcPr>
            <w:tcW w:w="1939" w:type="dxa"/>
            <w:tcBorders>
              <w:top w:val="single" w:sz="48" w:space="0" w:color="000000"/>
              <w:left w:val="single" w:sz="48" w:space="0" w:color="000000"/>
              <w:bottom w:val="single" w:sz="48" w:space="0" w:color="000000"/>
              <w:right w:val="single" w:sz="6" w:space="0" w:color="000000"/>
            </w:tcBorders>
          </w:tcPr>
          <w:p w14:paraId="6673AB93" w14:textId="77777777" w:rsidR="008B76E3" w:rsidRPr="00EC6CC9" w:rsidRDefault="008B76E3" w:rsidP="00AF56A7">
            <w:pPr>
              <w:pStyle w:val="NoSpacing"/>
              <w:rPr>
                <w:b/>
              </w:rPr>
            </w:pPr>
            <w:r w:rsidRPr="00EC6CC9">
              <w:rPr>
                <w:b/>
              </w:rPr>
              <w:t>$</w:t>
            </w:r>
          </w:p>
        </w:tc>
      </w:tr>
    </w:tbl>
    <w:p w14:paraId="3687D5D6" w14:textId="77777777" w:rsidR="008176D7" w:rsidRPr="005967A0" w:rsidRDefault="008176D7">
      <w:r w:rsidRPr="005967A0">
        <w:br w:type="page"/>
      </w:r>
    </w:p>
    <w:p w14:paraId="2B43585B" w14:textId="77777777" w:rsidR="00CE469F" w:rsidRPr="005967A0" w:rsidRDefault="00CE469F">
      <w:pPr>
        <w:spacing w:line="229" w:lineRule="exact"/>
        <w:sectPr w:rsidR="00CE469F" w:rsidRPr="005967A0">
          <w:pgSz w:w="12240" w:h="15840"/>
          <w:pgMar w:top="1280" w:right="880" w:bottom="1060" w:left="520" w:header="0" w:footer="863" w:gutter="0"/>
          <w:cols w:space="720"/>
        </w:sectPr>
      </w:pPr>
    </w:p>
    <w:p w14:paraId="16117B32" w14:textId="76065281" w:rsidR="00CE469F" w:rsidRPr="005967A0" w:rsidRDefault="00867FC3">
      <w:pPr>
        <w:pStyle w:val="ListParagraph"/>
        <w:numPr>
          <w:ilvl w:val="0"/>
          <w:numId w:val="17"/>
        </w:numPr>
        <w:tabs>
          <w:tab w:val="left" w:pos="487"/>
        </w:tabs>
        <w:spacing w:before="82"/>
        <w:ind w:left="486" w:hanging="266"/>
      </w:pPr>
      <w:r w:rsidRPr="005967A0">
        <w:rPr>
          <w:u w:val="single"/>
        </w:rPr>
        <w:lastRenderedPageBreak/>
        <w:t>Project Budget</w:t>
      </w:r>
      <w:r w:rsidRPr="005967A0">
        <w:rPr>
          <w:spacing w:val="-31"/>
          <w:u w:val="single"/>
        </w:rPr>
        <w:t xml:space="preserve"> </w:t>
      </w:r>
      <w:r w:rsidRPr="005967A0">
        <w:rPr>
          <w:u w:val="single"/>
        </w:rPr>
        <w:t>Narrative</w:t>
      </w:r>
      <w:r w:rsidRPr="005967A0">
        <w:t>:</w:t>
      </w:r>
    </w:p>
    <w:p w14:paraId="34572CF9" w14:textId="50D410A9" w:rsidR="008176D7" w:rsidRPr="005967A0" w:rsidRDefault="00313CE6" w:rsidP="008176D7">
      <w:pPr>
        <w:pStyle w:val="ListParagraph"/>
        <w:tabs>
          <w:tab w:val="left" w:pos="487"/>
        </w:tabs>
        <w:spacing w:before="82"/>
        <w:ind w:left="486" w:firstLine="0"/>
      </w:pPr>
      <w:r w:rsidRPr="005967A0">
        <w:t xml:space="preserve">Include a narrative </w:t>
      </w:r>
      <w:r w:rsidR="00A229F5" w:rsidRPr="005967A0">
        <w:t>justification for the specific proposed</w:t>
      </w:r>
      <w:r w:rsidRPr="005967A0">
        <w:t xml:space="preserve"> project </w:t>
      </w:r>
      <w:r w:rsidR="00A229F5" w:rsidRPr="005967A0">
        <w:t>construction activities</w:t>
      </w:r>
      <w:r w:rsidRPr="005967A0">
        <w:t xml:space="preserve"> and related administrative/ financial costs.</w:t>
      </w:r>
      <w:r w:rsidR="00A229F5">
        <w:t xml:space="preserve"> </w:t>
      </w:r>
      <w:r w:rsidRPr="005967A0">
        <w:t>Explain the cost estimates for each item in the proposed budget in</w:t>
      </w:r>
      <w:r w:rsidR="00A229F5">
        <w:t xml:space="preserve"> </w:t>
      </w:r>
      <w:r w:rsidRPr="005967A0">
        <w:t>the narrative.</w:t>
      </w:r>
    </w:p>
    <w:p w14:paraId="734DBE07" w14:textId="088007A9" w:rsidR="005967A0" w:rsidRPr="005967A0" w:rsidRDefault="005967A0" w:rsidP="008176D7">
      <w:pPr>
        <w:pStyle w:val="ListParagraph"/>
        <w:tabs>
          <w:tab w:val="left" w:pos="487"/>
        </w:tabs>
        <w:spacing w:before="82"/>
        <w:ind w:left="486" w:firstLine="0"/>
      </w:pPr>
    </w:p>
    <w:p w14:paraId="32B28E46" w14:textId="0708EFE5" w:rsidR="005967A0" w:rsidRPr="005967A0" w:rsidRDefault="005967A0" w:rsidP="008176D7">
      <w:pPr>
        <w:pStyle w:val="ListParagraph"/>
        <w:tabs>
          <w:tab w:val="left" w:pos="487"/>
        </w:tabs>
        <w:spacing w:before="82"/>
        <w:ind w:left="486" w:firstLine="0"/>
      </w:pPr>
    </w:p>
    <w:p w14:paraId="7CE7DD35" w14:textId="661E4339" w:rsidR="005967A0" w:rsidRPr="005967A0" w:rsidRDefault="005967A0" w:rsidP="008176D7">
      <w:pPr>
        <w:pStyle w:val="ListParagraph"/>
        <w:tabs>
          <w:tab w:val="left" w:pos="487"/>
        </w:tabs>
        <w:spacing w:before="82"/>
        <w:ind w:left="486" w:firstLine="0"/>
      </w:pPr>
    </w:p>
    <w:p w14:paraId="3205BD0C" w14:textId="213238F2" w:rsidR="005967A0" w:rsidRPr="005967A0" w:rsidRDefault="005967A0" w:rsidP="008176D7">
      <w:pPr>
        <w:pStyle w:val="ListParagraph"/>
        <w:tabs>
          <w:tab w:val="left" w:pos="487"/>
        </w:tabs>
        <w:spacing w:before="82"/>
        <w:ind w:left="486" w:firstLine="0"/>
      </w:pPr>
    </w:p>
    <w:p w14:paraId="1EBF6F9C" w14:textId="77777777" w:rsidR="005967A0" w:rsidRPr="005967A0" w:rsidRDefault="005967A0" w:rsidP="008176D7">
      <w:pPr>
        <w:pStyle w:val="ListParagraph"/>
        <w:tabs>
          <w:tab w:val="left" w:pos="487"/>
        </w:tabs>
        <w:spacing w:before="82"/>
        <w:ind w:left="486" w:firstLine="0"/>
      </w:pPr>
    </w:p>
    <w:p w14:paraId="3CEC2D17" w14:textId="4F39C456" w:rsidR="00CE469F" w:rsidRPr="005967A0" w:rsidRDefault="00867FC3" w:rsidP="008176D7">
      <w:pPr>
        <w:pStyle w:val="ListParagraph"/>
        <w:numPr>
          <w:ilvl w:val="0"/>
          <w:numId w:val="17"/>
        </w:numPr>
        <w:tabs>
          <w:tab w:val="left" w:pos="487"/>
        </w:tabs>
        <w:spacing w:before="82"/>
      </w:pPr>
      <w:r w:rsidRPr="005967A0">
        <w:rPr>
          <w:u w:val="single"/>
        </w:rPr>
        <w:t>Implementation</w:t>
      </w:r>
      <w:r w:rsidRPr="005967A0">
        <w:rPr>
          <w:spacing w:val="-30"/>
          <w:u w:val="single"/>
        </w:rPr>
        <w:t xml:space="preserve"> </w:t>
      </w:r>
      <w:r w:rsidRPr="005967A0">
        <w:rPr>
          <w:u w:val="single"/>
        </w:rPr>
        <w:t>Schedule:</w:t>
      </w:r>
    </w:p>
    <w:p w14:paraId="42AA7F76" w14:textId="1F582E90" w:rsidR="00313CE6" w:rsidRPr="005967A0" w:rsidRDefault="00313CE6" w:rsidP="00EC0668">
      <w:pPr>
        <w:pStyle w:val="ListParagraph"/>
        <w:spacing w:before="82"/>
        <w:ind w:left="360" w:firstLine="0"/>
      </w:pPr>
      <w:r w:rsidRPr="005967A0">
        <w:t xml:space="preserve">Each applicant must submit an implementation </w:t>
      </w:r>
      <w:r w:rsidR="005967A0" w:rsidRPr="005967A0">
        <w:t xml:space="preserve">schedule </w:t>
      </w:r>
      <w:r w:rsidR="00A229F5" w:rsidRPr="005967A0">
        <w:t>that describes the overall</w:t>
      </w:r>
      <w:r w:rsidRPr="005967A0">
        <w:t xml:space="preserve"> schedule for</w:t>
      </w:r>
      <w:r w:rsidR="00A81133">
        <w:t xml:space="preserve"> </w:t>
      </w:r>
      <w:r w:rsidRPr="005967A0">
        <w:t>project</w:t>
      </w:r>
    </w:p>
    <w:p w14:paraId="15255F49" w14:textId="21E8B407" w:rsidR="00313CE6" w:rsidRPr="005967A0" w:rsidRDefault="00313CE6" w:rsidP="00EC0668">
      <w:pPr>
        <w:pStyle w:val="ListParagraph"/>
        <w:spacing w:before="82"/>
        <w:ind w:left="360" w:firstLine="0"/>
      </w:pPr>
      <w:r w:rsidRPr="005967A0">
        <w:t>completion.</w:t>
      </w:r>
    </w:p>
    <w:p w14:paraId="07A245C4" w14:textId="77777777" w:rsidR="00CE469F" w:rsidRPr="005967A0" w:rsidRDefault="00CE469F">
      <w:pPr>
        <w:sectPr w:rsidR="00CE469F" w:rsidRPr="005967A0">
          <w:pgSz w:w="12240" w:h="15840"/>
          <w:pgMar w:top="1180" w:right="960" w:bottom="1120" w:left="660" w:header="0" w:footer="863" w:gutter="0"/>
          <w:cols w:space="720"/>
        </w:sectPr>
      </w:pPr>
    </w:p>
    <w:p w14:paraId="775B2699" w14:textId="77777777" w:rsidR="00CE469F" w:rsidRPr="005967A0" w:rsidRDefault="00CE469F">
      <w:pPr>
        <w:pStyle w:val="BodyText"/>
        <w:spacing w:before="2"/>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2"/>
        <w:gridCol w:w="494"/>
        <w:gridCol w:w="514"/>
        <w:gridCol w:w="516"/>
        <w:gridCol w:w="504"/>
        <w:gridCol w:w="492"/>
        <w:gridCol w:w="516"/>
        <w:gridCol w:w="516"/>
        <w:gridCol w:w="499"/>
        <w:gridCol w:w="494"/>
        <w:gridCol w:w="516"/>
        <w:gridCol w:w="514"/>
        <w:gridCol w:w="502"/>
      </w:tblGrid>
      <w:tr w:rsidR="00A770D1" w:rsidRPr="005967A0" w14:paraId="6FE1F5D9" w14:textId="77777777">
        <w:trPr>
          <w:trHeight w:val="740"/>
        </w:trPr>
        <w:tc>
          <w:tcPr>
            <w:tcW w:w="10298" w:type="dxa"/>
            <w:gridSpan w:val="13"/>
          </w:tcPr>
          <w:p w14:paraId="7EE4B6D6" w14:textId="77777777" w:rsidR="00CE469F" w:rsidRPr="005967A0" w:rsidRDefault="00CE469F">
            <w:pPr>
              <w:pStyle w:val="TableParagraph"/>
              <w:spacing w:before="7"/>
            </w:pPr>
          </w:p>
          <w:p w14:paraId="2747284E" w14:textId="77777777" w:rsidR="00CE469F" w:rsidRPr="005967A0" w:rsidRDefault="00867FC3">
            <w:pPr>
              <w:pStyle w:val="TableParagraph"/>
              <w:ind w:left="2930"/>
              <w:rPr>
                <w:b/>
              </w:rPr>
            </w:pPr>
            <w:r w:rsidRPr="005967A0">
              <w:rPr>
                <w:b/>
                <w:u w:val="thick"/>
              </w:rPr>
              <w:t>IMPLEMENTATION SCHEDULE FOR --------</w:t>
            </w:r>
          </w:p>
        </w:tc>
      </w:tr>
      <w:tr w:rsidR="00A770D1" w:rsidRPr="005967A0" w14:paraId="57970A07" w14:textId="77777777">
        <w:trPr>
          <w:trHeight w:val="220"/>
        </w:trPr>
        <w:tc>
          <w:tcPr>
            <w:tcW w:w="4222" w:type="dxa"/>
          </w:tcPr>
          <w:p w14:paraId="4AA18AE8" w14:textId="77777777" w:rsidR="00CE469F" w:rsidRPr="005967A0" w:rsidRDefault="00CE469F">
            <w:pPr>
              <w:pStyle w:val="TableParagraph"/>
            </w:pPr>
          </w:p>
        </w:tc>
        <w:tc>
          <w:tcPr>
            <w:tcW w:w="2028" w:type="dxa"/>
            <w:gridSpan w:val="4"/>
          </w:tcPr>
          <w:p w14:paraId="325AB089" w14:textId="68740060" w:rsidR="00CE469F" w:rsidRPr="005967A0" w:rsidRDefault="00867FC3">
            <w:pPr>
              <w:pStyle w:val="TableParagraph"/>
              <w:spacing w:line="210" w:lineRule="exact"/>
              <w:ind w:left="201"/>
            </w:pPr>
            <w:r w:rsidRPr="005967A0">
              <w:t>QUARTERS 20</w:t>
            </w:r>
            <w:r w:rsidR="00254C98" w:rsidRPr="005967A0">
              <w:t>XX</w:t>
            </w:r>
          </w:p>
        </w:tc>
        <w:tc>
          <w:tcPr>
            <w:tcW w:w="2023" w:type="dxa"/>
            <w:gridSpan w:val="4"/>
          </w:tcPr>
          <w:p w14:paraId="5C3351D5" w14:textId="453F5836" w:rsidR="00CE469F" w:rsidRPr="005967A0" w:rsidRDefault="00867FC3">
            <w:pPr>
              <w:pStyle w:val="TableParagraph"/>
              <w:spacing w:line="210" w:lineRule="exact"/>
              <w:ind w:left="199"/>
            </w:pPr>
            <w:r w:rsidRPr="005967A0">
              <w:t>QUARTERS 20</w:t>
            </w:r>
            <w:r w:rsidR="00254C98" w:rsidRPr="005967A0">
              <w:t>XX</w:t>
            </w:r>
          </w:p>
        </w:tc>
        <w:tc>
          <w:tcPr>
            <w:tcW w:w="2026" w:type="dxa"/>
            <w:gridSpan w:val="4"/>
          </w:tcPr>
          <w:p w14:paraId="37D73EF5" w14:textId="2A27FAB1" w:rsidR="00CE469F" w:rsidRPr="005967A0" w:rsidRDefault="00867FC3">
            <w:pPr>
              <w:pStyle w:val="TableParagraph"/>
              <w:spacing w:line="210" w:lineRule="exact"/>
              <w:ind w:left="201"/>
            </w:pPr>
            <w:r w:rsidRPr="005967A0">
              <w:t>QUARTERS 20</w:t>
            </w:r>
            <w:r w:rsidR="00254C98" w:rsidRPr="005967A0">
              <w:t>XX</w:t>
            </w:r>
          </w:p>
        </w:tc>
      </w:tr>
      <w:tr w:rsidR="00A770D1" w:rsidRPr="005967A0" w14:paraId="436FB3F9" w14:textId="77777777" w:rsidTr="00DC11C2">
        <w:trPr>
          <w:trHeight w:val="1586"/>
        </w:trPr>
        <w:tc>
          <w:tcPr>
            <w:tcW w:w="4222" w:type="dxa"/>
            <w:tcBorders>
              <w:bottom w:val="single" w:sz="18" w:space="0" w:color="000000"/>
            </w:tcBorders>
          </w:tcPr>
          <w:p w14:paraId="5868A441" w14:textId="77777777" w:rsidR="00CE469F" w:rsidRPr="005967A0" w:rsidRDefault="00CE469F">
            <w:pPr>
              <w:pStyle w:val="TableParagraph"/>
              <w:spacing w:before="4"/>
            </w:pPr>
          </w:p>
          <w:p w14:paraId="4172392A" w14:textId="48C70095" w:rsidR="00CE469F" w:rsidRPr="00DC11C2" w:rsidRDefault="00867FC3" w:rsidP="00DC11C2">
            <w:pPr>
              <w:pStyle w:val="TableParagraph"/>
              <w:ind w:right="1825"/>
              <w:rPr>
                <w:b/>
                <w:bCs/>
              </w:rPr>
            </w:pPr>
            <w:r w:rsidRPr="00DC11C2">
              <w:rPr>
                <w:b/>
                <w:bCs/>
              </w:rPr>
              <w:t>TAS</w:t>
            </w:r>
            <w:r w:rsidR="00DC11C2">
              <w:rPr>
                <w:b/>
                <w:bCs/>
              </w:rPr>
              <w:t>K</w:t>
            </w:r>
          </w:p>
        </w:tc>
        <w:tc>
          <w:tcPr>
            <w:tcW w:w="494" w:type="dxa"/>
            <w:tcBorders>
              <w:bottom w:val="single" w:sz="18" w:space="0" w:color="000000"/>
            </w:tcBorders>
          </w:tcPr>
          <w:p w14:paraId="5607DB25" w14:textId="4EBE61F8" w:rsidR="00CE469F" w:rsidRPr="00DC11C2" w:rsidRDefault="00DC11C2">
            <w:pPr>
              <w:pStyle w:val="TableParagraph"/>
              <w:spacing w:before="180"/>
              <w:ind w:left="103"/>
              <w:rPr>
                <w:b/>
              </w:rPr>
            </w:pPr>
            <w:r>
              <w:rPr>
                <w:b/>
                <w:position w:val="-7"/>
              </w:rPr>
              <w:t>1st</w:t>
            </w:r>
          </w:p>
        </w:tc>
        <w:tc>
          <w:tcPr>
            <w:tcW w:w="514" w:type="dxa"/>
            <w:tcBorders>
              <w:bottom w:val="single" w:sz="18" w:space="0" w:color="000000"/>
            </w:tcBorders>
          </w:tcPr>
          <w:p w14:paraId="066F00F2" w14:textId="5569469E" w:rsidR="00CE469F" w:rsidRPr="005967A0" w:rsidRDefault="00DC11C2">
            <w:pPr>
              <w:pStyle w:val="TableParagraph"/>
              <w:spacing w:before="180"/>
              <w:ind w:left="102"/>
              <w:rPr>
                <w:b/>
              </w:rPr>
            </w:pPr>
            <w:r>
              <w:rPr>
                <w:b/>
                <w:position w:val="-7"/>
              </w:rPr>
              <w:t>2nd</w:t>
            </w:r>
          </w:p>
        </w:tc>
        <w:tc>
          <w:tcPr>
            <w:tcW w:w="516" w:type="dxa"/>
            <w:tcBorders>
              <w:bottom w:val="single" w:sz="18" w:space="0" w:color="000000"/>
            </w:tcBorders>
          </w:tcPr>
          <w:p w14:paraId="6B8409F8" w14:textId="479DE84C" w:rsidR="00CE469F" w:rsidRPr="005967A0" w:rsidRDefault="00DC11C2">
            <w:pPr>
              <w:pStyle w:val="TableParagraph"/>
              <w:spacing w:before="180"/>
              <w:ind w:left="105"/>
              <w:rPr>
                <w:b/>
              </w:rPr>
            </w:pPr>
            <w:r>
              <w:rPr>
                <w:b/>
                <w:position w:val="-7"/>
              </w:rPr>
              <w:t>3rd</w:t>
            </w:r>
          </w:p>
        </w:tc>
        <w:tc>
          <w:tcPr>
            <w:tcW w:w="504" w:type="dxa"/>
            <w:tcBorders>
              <w:bottom w:val="single" w:sz="18" w:space="0" w:color="000000"/>
            </w:tcBorders>
          </w:tcPr>
          <w:p w14:paraId="437F68ED" w14:textId="391B6FEB" w:rsidR="00CE469F" w:rsidRPr="005967A0" w:rsidRDefault="00DC11C2">
            <w:pPr>
              <w:pStyle w:val="TableParagraph"/>
              <w:spacing w:before="180"/>
              <w:ind w:left="105"/>
              <w:rPr>
                <w:b/>
              </w:rPr>
            </w:pPr>
            <w:r>
              <w:rPr>
                <w:b/>
                <w:position w:val="-7"/>
              </w:rPr>
              <w:t>4th</w:t>
            </w:r>
          </w:p>
        </w:tc>
        <w:tc>
          <w:tcPr>
            <w:tcW w:w="492" w:type="dxa"/>
            <w:tcBorders>
              <w:bottom w:val="single" w:sz="18" w:space="0" w:color="000000"/>
            </w:tcBorders>
          </w:tcPr>
          <w:p w14:paraId="09E9336D" w14:textId="37A18AEF" w:rsidR="00CE469F" w:rsidRPr="005967A0" w:rsidRDefault="00DC11C2">
            <w:pPr>
              <w:pStyle w:val="TableParagraph"/>
              <w:spacing w:before="180"/>
              <w:ind w:left="100"/>
              <w:rPr>
                <w:b/>
              </w:rPr>
            </w:pPr>
            <w:r>
              <w:rPr>
                <w:b/>
                <w:position w:val="-7"/>
              </w:rPr>
              <w:t>1st</w:t>
            </w:r>
          </w:p>
        </w:tc>
        <w:tc>
          <w:tcPr>
            <w:tcW w:w="516" w:type="dxa"/>
            <w:tcBorders>
              <w:bottom w:val="single" w:sz="18" w:space="0" w:color="000000"/>
            </w:tcBorders>
          </w:tcPr>
          <w:p w14:paraId="5266A294" w14:textId="66EFF545" w:rsidR="00CE469F" w:rsidRPr="005967A0" w:rsidRDefault="00DC11C2">
            <w:pPr>
              <w:pStyle w:val="TableParagraph"/>
              <w:spacing w:before="180"/>
              <w:ind w:left="102"/>
              <w:rPr>
                <w:b/>
              </w:rPr>
            </w:pPr>
            <w:r>
              <w:rPr>
                <w:b/>
                <w:position w:val="-7"/>
              </w:rPr>
              <w:t>2nd</w:t>
            </w:r>
          </w:p>
        </w:tc>
        <w:tc>
          <w:tcPr>
            <w:tcW w:w="516" w:type="dxa"/>
            <w:tcBorders>
              <w:bottom w:val="single" w:sz="18" w:space="0" w:color="000000"/>
            </w:tcBorders>
          </w:tcPr>
          <w:p w14:paraId="4677FAA1" w14:textId="6E659236" w:rsidR="00CE469F" w:rsidRPr="005967A0" w:rsidRDefault="00DC11C2">
            <w:pPr>
              <w:pStyle w:val="TableParagraph"/>
              <w:spacing w:before="180"/>
              <w:ind w:left="102"/>
              <w:rPr>
                <w:b/>
              </w:rPr>
            </w:pPr>
            <w:r>
              <w:rPr>
                <w:b/>
                <w:position w:val="-7"/>
              </w:rPr>
              <w:t>3rd</w:t>
            </w:r>
          </w:p>
        </w:tc>
        <w:tc>
          <w:tcPr>
            <w:tcW w:w="499" w:type="dxa"/>
            <w:tcBorders>
              <w:bottom w:val="single" w:sz="18" w:space="0" w:color="000000"/>
            </w:tcBorders>
          </w:tcPr>
          <w:p w14:paraId="03D6DDCA" w14:textId="040C3D15" w:rsidR="00CE469F" w:rsidRPr="005967A0" w:rsidRDefault="00DC11C2">
            <w:pPr>
              <w:pStyle w:val="TableParagraph"/>
              <w:spacing w:before="180"/>
              <w:ind w:left="100"/>
              <w:rPr>
                <w:b/>
              </w:rPr>
            </w:pPr>
            <w:r>
              <w:rPr>
                <w:b/>
                <w:position w:val="-7"/>
              </w:rPr>
              <w:t>4th</w:t>
            </w:r>
          </w:p>
        </w:tc>
        <w:tc>
          <w:tcPr>
            <w:tcW w:w="494" w:type="dxa"/>
            <w:tcBorders>
              <w:bottom w:val="single" w:sz="18" w:space="0" w:color="000000"/>
            </w:tcBorders>
          </w:tcPr>
          <w:p w14:paraId="6507460D" w14:textId="44C5D341" w:rsidR="00CE469F" w:rsidRPr="005967A0" w:rsidRDefault="00DC11C2">
            <w:pPr>
              <w:pStyle w:val="TableParagraph"/>
              <w:spacing w:before="180"/>
              <w:ind w:left="102"/>
              <w:rPr>
                <w:b/>
              </w:rPr>
            </w:pPr>
            <w:r>
              <w:rPr>
                <w:b/>
                <w:position w:val="-7"/>
              </w:rPr>
              <w:t>1st</w:t>
            </w:r>
          </w:p>
        </w:tc>
        <w:tc>
          <w:tcPr>
            <w:tcW w:w="516" w:type="dxa"/>
            <w:tcBorders>
              <w:bottom w:val="single" w:sz="18" w:space="0" w:color="000000"/>
            </w:tcBorders>
          </w:tcPr>
          <w:p w14:paraId="63175F5A" w14:textId="5809BC88" w:rsidR="00CE469F" w:rsidRPr="005967A0" w:rsidRDefault="00DC11C2">
            <w:pPr>
              <w:pStyle w:val="TableParagraph"/>
              <w:spacing w:before="180"/>
              <w:ind w:left="102"/>
              <w:rPr>
                <w:b/>
              </w:rPr>
            </w:pPr>
            <w:r>
              <w:rPr>
                <w:b/>
                <w:position w:val="-7"/>
              </w:rPr>
              <w:t>2nd</w:t>
            </w:r>
          </w:p>
        </w:tc>
        <w:tc>
          <w:tcPr>
            <w:tcW w:w="514" w:type="dxa"/>
            <w:tcBorders>
              <w:bottom w:val="single" w:sz="18" w:space="0" w:color="000000"/>
            </w:tcBorders>
          </w:tcPr>
          <w:p w14:paraId="12B1D87D" w14:textId="34BD3AB1" w:rsidR="00CE469F" w:rsidRPr="005967A0" w:rsidRDefault="00DC11C2">
            <w:pPr>
              <w:pStyle w:val="TableParagraph"/>
              <w:spacing w:before="180"/>
              <w:ind w:left="103"/>
              <w:rPr>
                <w:b/>
              </w:rPr>
            </w:pPr>
            <w:r>
              <w:rPr>
                <w:b/>
                <w:position w:val="-7"/>
              </w:rPr>
              <w:t>3rd</w:t>
            </w:r>
          </w:p>
        </w:tc>
        <w:tc>
          <w:tcPr>
            <w:tcW w:w="502" w:type="dxa"/>
            <w:tcBorders>
              <w:bottom w:val="single" w:sz="18" w:space="0" w:color="000000"/>
            </w:tcBorders>
          </w:tcPr>
          <w:p w14:paraId="4BCAF040" w14:textId="68153CEB" w:rsidR="00CE469F" w:rsidRPr="005967A0" w:rsidRDefault="00DC11C2">
            <w:pPr>
              <w:pStyle w:val="TableParagraph"/>
              <w:spacing w:before="180"/>
              <w:ind w:left="102"/>
              <w:rPr>
                <w:b/>
              </w:rPr>
            </w:pPr>
            <w:r>
              <w:rPr>
                <w:b/>
                <w:position w:val="-7"/>
              </w:rPr>
              <w:t>4th</w:t>
            </w:r>
          </w:p>
        </w:tc>
      </w:tr>
      <w:tr w:rsidR="00A770D1" w:rsidRPr="005967A0" w14:paraId="1C0EF1DE" w14:textId="77777777">
        <w:trPr>
          <w:trHeight w:val="660"/>
        </w:trPr>
        <w:tc>
          <w:tcPr>
            <w:tcW w:w="4222" w:type="dxa"/>
            <w:tcBorders>
              <w:top w:val="single" w:sz="18" w:space="0" w:color="000000"/>
              <w:bottom w:val="single" w:sz="18" w:space="0" w:color="000000"/>
            </w:tcBorders>
          </w:tcPr>
          <w:p w14:paraId="2F582070" w14:textId="77777777" w:rsidR="00CE469F" w:rsidRPr="005967A0" w:rsidRDefault="00CE469F">
            <w:pPr>
              <w:pStyle w:val="TableParagraph"/>
              <w:spacing w:before="10"/>
            </w:pPr>
          </w:p>
          <w:p w14:paraId="62E13F61" w14:textId="77777777" w:rsidR="00CE469F" w:rsidRPr="005967A0" w:rsidRDefault="00867FC3">
            <w:pPr>
              <w:pStyle w:val="TableParagraph"/>
              <w:ind w:left="103"/>
              <w:rPr>
                <w:b/>
              </w:rPr>
            </w:pPr>
            <w:r w:rsidRPr="005967A0">
              <w:rPr>
                <w:b/>
                <w:u w:val="thick"/>
              </w:rPr>
              <w:t>PROJECT START-UP</w:t>
            </w:r>
          </w:p>
        </w:tc>
        <w:tc>
          <w:tcPr>
            <w:tcW w:w="494" w:type="dxa"/>
            <w:tcBorders>
              <w:top w:val="single" w:sz="18" w:space="0" w:color="000000"/>
              <w:bottom w:val="single" w:sz="18" w:space="0" w:color="000000"/>
            </w:tcBorders>
          </w:tcPr>
          <w:p w14:paraId="76494C25" w14:textId="77777777" w:rsidR="00CE469F" w:rsidRPr="005967A0" w:rsidRDefault="00CE469F">
            <w:pPr>
              <w:pStyle w:val="TableParagraph"/>
            </w:pPr>
          </w:p>
        </w:tc>
        <w:tc>
          <w:tcPr>
            <w:tcW w:w="514" w:type="dxa"/>
            <w:tcBorders>
              <w:top w:val="single" w:sz="18" w:space="0" w:color="000000"/>
              <w:bottom w:val="single" w:sz="18" w:space="0" w:color="000000"/>
            </w:tcBorders>
          </w:tcPr>
          <w:p w14:paraId="74FB1476" w14:textId="77777777" w:rsidR="00CE469F" w:rsidRPr="005967A0" w:rsidRDefault="00CE469F">
            <w:pPr>
              <w:pStyle w:val="TableParagraph"/>
            </w:pPr>
          </w:p>
        </w:tc>
        <w:tc>
          <w:tcPr>
            <w:tcW w:w="516" w:type="dxa"/>
            <w:tcBorders>
              <w:top w:val="single" w:sz="18" w:space="0" w:color="000000"/>
              <w:bottom w:val="single" w:sz="18" w:space="0" w:color="000000"/>
            </w:tcBorders>
          </w:tcPr>
          <w:p w14:paraId="5F4CD7CB" w14:textId="77777777" w:rsidR="00CE469F" w:rsidRPr="005967A0" w:rsidRDefault="00CE469F">
            <w:pPr>
              <w:pStyle w:val="TableParagraph"/>
            </w:pPr>
          </w:p>
        </w:tc>
        <w:tc>
          <w:tcPr>
            <w:tcW w:w="504" w:type="dxa"/>
            <w:tcBorders>
              <w:top w:val="single" w:sz="18" w:space="0" w:color="000000"/>
              <w:bottom w:val="single" w:sz="18" w:space="0" w:color="000000"/>
            </w:tcBorders>
          </w:tcPr>
          <w:p w14:paraId="21FF7A5D" w14:textId="77777777" w:rsidR="00CE469F" w:rsidRPr="005967A0" w:rsidRDefault="00CE469F">
            <w:pPr>
              <w:pStyle w:val="TableParagraph"/>
            </w:pPr>
          </w:p>
        </w:tc>
        <w:tc>
          <w:tcPr>
            <w:tcW w:w="492" w:type="dxa"/>
            <w:tcBorders>
              <w:top w:val="single" w:sz="18" w:space="0" w:color="000000"/>
              <w:bottom w:val="single" w:sz="18" w:space="0" w:color="000000"/>
            </w:tcBorders>
          </w:tcPr>
          <w:p w14:paraId="6105FFAD" w14:textId="77777777" w:rsidR="00CE469F" w:rsidRPr="005967A0" w:rsidRDefault="00CE469F">
            <w:pPr>
              <w:pStyle w:val="TableParagraph"/>
            </w:pPr>
          </w:p>
        </w:tc>
        <w:tc>
          <w:tcPr>
            <w:tcW w:w="516" w:type="dxa"/>
            <w:tcBorders>
              <w:top w:val="single" w:sz="18" w:space="0" w:color="000000"/>
              <w:bottom w:val="single" w:sz="18" w:space="0" w:color="000000"/>
            </w:tcBorders>
          </w:tcPr>
          <w:p w14:paraId="3E2E6B09" w14:textId="77777777" w:rsidR="00CE469F" w:rsidRPr="005967A0" w:rsidRDefault="00CE469F">
            <w:pPr>
              <w:pStyle w:val="TableParagraph"/>
            </w:pPr>
          </w:p>
        </w:tc>
        <w:tc>
          <w:tcPr>
            <w:tcW w:w="516" w:type="dxa"/>
            <w:tcBorders>
              <w:top w:val="single" w:sz="18" w:space="0" w:color="000000"/>
              <w:bottom w:val="single" w:sz="18" w:space="0" w:color="000000"/>
            </w:tcBorders>
          </w:tcPr>
          <w:p w14:paraId="15CD1449" w14:textId="77777777" w:rsidR="00CE469F" w:rsidRPr="005967A0" w:rsidRDefault="00CE469F">
            <w:pPr>
              <w:pStyle w:val="TableParagraph"/>
            </w:pPr>
          </w:p>
        </w:tc>
        <w:tc>
          <w:tcPr>
            <w:tcW w:w="499" w:type="dxa"/>
            <w:tcBorders>
              <w:top w:val="single" w:sz="18" w:space="0" w:color="000000"/>
              <w:bottom w:val="single" w:sz="18" w:space="0" w:color="000000"/>
            </w:tcBorders>
          </w:tcPr>
          <w:p w14:paraId="778FEA17" w14:textId="77777777" w:rsidR="00CE469F" w:rsidRPr="005967A0" w:rsidRDefault="00CE469F">
            <w:pPr>
              <w:pStyle w:val="TableParagraph"/>
            </w:pPr>
          </w:p>
        </w:tc>
        <w:tc>
          <w:tcPr>
            <w:tcW w:w="494" w:type="dxa"/>
            <w:tcBorders>
              <w:top w:val="single" w:sz="18" w:space="0" w:color="000000"/>
              <w:bottom w:val="single" w:sz="18" w:space="0" w:color="000000"/>
            </w:tcBorders>
          </w:tcPr>
          <w:p w14:paraId="67146FAF" w14:textId="77777777" w:rsidR="00CE469F" w:rsidRPr="005967A0" w:rsidRDefault="00CE469F">
            <w:pPr>
              <w:pStyle w:val="TableParagraph"/>
            </w:pPr>
          </w:p>
        </w:tc>
        <w:tc>
          <w:tcPr>
            <w:tcW w:w="516" w:type="dxa"/>
            <w:tcBorders>
              <w:top w:val="single" w:sz="18" w:space="0" w:color="000000"/>
              <w:bottom w:val="single" w:sz="18" w:space="0" w:color="000000"/>
            </w:tcBorders>
          </w:tcPr>
          <w:p w14:paraId="160D8C2E" w14:textId="77777777" w:rsidR="00CE469F" w:rsidRPr="005967A0" w:rsidRDefault="00CE469F">
            <w:pPr>
              <w:pStyle w:val="TableParagraph"/>
            </w:pPr>
          </w:p>
        </w:tc>
        <w:tc>
          <w:tcPr>
            <w:tcW w:w="514" w:type="dxa"/>
            <w:tcBorders>
              <w:top w:val="single" w:sz="18" w:space="0" w:color="000000"/>
              <w:bottom w:val="single" w:sz="18" w:space="0" w:color="000000"/>
            </w:tcBorders>
          </w:tcPr>
          <w:p w14:paraId="20C78100" w14:textId="77777777" w:rsidR="00CE469F" w:rsidRPr="005967A0" w:rsidRDefault="00CE469F">
            <w:pPr>
              <w:pStyle w:val="TableParagraph"/>
            </w:pPr>
          </w:p>
        </w:tc>
        <w:tc>
          <w:tcPr>
            <w:tcW w:w="502" w:type="dxa"/>
            <w:tcBorders>
              <w:top w:val="single" w:sz="18" w:space="0" w:color="000000"/>
              <w:bottom w:val="single" w:sz="18" w:space="0" w:color="000000"/>
            </w:tcBorders>
          </w:tcPr>
          <w:p w14:paraId="20ACB0FF" w14:textId="77777777" w:rsidR="00CE469F" w:rsidRPr="005967A0" w:rsidRDefault="00CE469F">
            <w:pPr>
              <w:pStyle w:val="TableParagraph"/>
            </w:pPr>
          </w:p>
        </w:tc>
      </w:tr>
      <w:tr w:rsidR="00A770D1" w:rsidRPr="005967A0" w14:paraId="67A3F54F" w14:textId="77777777">
        <w:trPr>
          <w:trHeight w:val="420"/>
        </w:trPr>
        <w:tc>
          <w:tcPr>
            <w:tcW w:w="4222" w:type="dxa"/>
            <w:tcBorders>
              <w:top w:val="single" w:sz="18" w:space="0" w:color="000000"/>
            </w:tcBorders>
          </w:tcPr>
          <w:p w14:paraId="04619337" w14:textId="77777777" w:rsidR="00CE469F" w:rsidRPr="005967A0" w:rsidRDefault="00CE469F">
            <w:pPr>
              <w:pStyle w:val="TableParagraph"/>
              <w:spacing w:before="1"/>
            </w:pPr>
          </w:p>
          <w:p w14:paraId="2E5955FC" w14:textId="77777777" w:rsidR="00CE469F" w:rsidRPr="005967A0" w:rsidRDefault="00867FC3">
            <w:pPr>
              <w:pStyle w:val="TableParagraph"/>
              <w:tabs>
                <w:tab w:val="left" w:pos="894"/>
              </w:tabs>
              <w:spacing w:line="191" w:lineRule="exact"/>
              <w:ind w:left="355"/>
            </w:pPr>
            <w:r w:rsidRPr="008B76E3">
              <w:rPr>
                <w:b/>
                <w:bCs/>
              </w:rPr>
              <w:t>A.</w:t>
            </w:r>
            <w:r w:rsidRPr="005967A0">
              <w:tab/>
              <w:t>Sign contract with Coal</w:t>
            </w:r>
            <w:r w:rsidRPr="005967A0">
              <w:rPr>
                <w:spacing w:val="-32"/>
              </w:rPr>
              <w:t xml:space="preserve"> </w:t>
            </w:r>
            <w:r w:rsidRPr="005967A0">
              <w:t>Board</w:t>
            </w:r>
          </w:p>
        </w:tc>
        <w:tc>
          <w:tcPr>
            <w:tcW w:w="494" w:type="dxa"/>
            <w:tcBorders>
              <w:top w:val="single" w:sz="18" w:space="0" w:color="000000"/>
            </w:tcBorders>
          </w:tcPr>
          <w:p w14:paraId="34447672" w14:textId="77777777" w:rsidR="00CE469F" w:rsidRPr="005967A0" w:rsidRDefault="00CE469F">
            <w:pPr>
              <w:pStyle w:val="TableParagraph"/>
            </w:pPr>
          </w:p>
        </w:tc>
        <w:tc>
          <w:tcPr>
            <w:tcW w:w="514" w:type="dxa"/>
            <w:tcBorders>
              <w:top w:val="single" w:sz="18" w:space="0" w:color="000000"/>
            </w:tcBorders>
          </w:tcPr>
          <w:p w14:paraId="4180BB58" w14:textId="77777777" w:rsidR="00CE469F" w:rsidRPr="005967A0" w:rsidRDefault="00CE469F">
            <w:pPr>
              <w:pStyle w:val="TableParagraph"/>
            </w:pPr>
          </w:p>
        </w:tc>
        <w:tc>
          <w:tcPr>
            <w:tcW w:w="516" w:type="dxa"/>
            <w:tcBorders>
              <w:top w:val="single" w:sz="18" w:space="0" w:color="000000"/>
            </w:tcBorders>
          </w:tcPr>
          <w:p w14:paraId="02A00733" w14:textId="77777777" w:rsidR="00CE469F" w:rsidRPr="005967A0" w:rsidRDefault="00CE469F">
            <w:pPr>
              <w:pStyle w:val="TableParagraph"/>
            </w:pPr>
          </w:p>
        </w:tc>
        <w:tc>
          <w:tcPr>
            <w:tcW w:w="504" w:type="dxa"/>
            <w:tcBorders>
              <w:top w:val="single" w:sz="18" w:space="0" w:color="000000"/>
            </w:tcBorders>
          </w:tcPr>
          <w:p w14:paraId="5040D60A" w14:textId="77777777" w:rsidR="00CE469F" w:rsidRPr="005967A0" w:rsidRDefault="00CE469F">
            <w:pPr>
              <w:pStyle w:val="TableParagraph"/>
            </w:pPr>
          </w:p>
        </w:tc>
        <w:tc>
          <w:tcPr>
            <w:tcW w:w="492" w:type="dxa"/>
            <w:tcBorders>
              <w:top w:val="single" w:sz="18" w:space="0" w:color="000000"/>
            </w:tcBorders>
          </w:tcPr>
          <w:p w14:paraId="62602569" w14:textId="77777777" w:rsidR="00CE469F" w:rsidRPr="005967A0" w:rsidRDefault="00CE469F">
            <w:pPr>
              <w:pStyle w:val="TableParagraph"/>
            </w:pPr>
          </w:p>
        </w:tc>
        <w:tc>
          <w:tcPr>
            <w:tcW w:w="516" w:type="dxa"/>
            <w:tcBorders>
              <w:top w:val="single" w:sz="18" w:space="0" w:color="000000"/>
            </w:tcBorders>
          </w:tcPr>
          <w:p w14:paraId="1D880D94" w14:textId="77777777" w:rsidR="00CE469F" w:rsidRPr="005967A0" w:rsidRDefault="00CE469F">
            <w:pPr>
              <w:pStyle w:val="TableParagraph"/>
            </w:pPr>
          </w:p>
        </w:tc>
        <w:tc>
          <w:tcPr>
            <w:tcW w:w="516" w:type="dxa"/>
            <w:tcBorders>
              <w:top w:val="single" w:sz="18" w:space="0" w:color="000000"/>
            </w:tcBorders>
          </w:tcPr>
          <w:p w14:paraId="077DB7D8" w14:textId="77777777" w:rsidR="00CE469F" w:rsidRPr="005967A0" w:rsidRDefault="00CE469F">
            <w:pPr>
              <w:pStyle w:val="TableParagraph"/>
            </w:pPr>
          </w:p>
        </w:tc>
        <w:tc>
          <w:tcPr>
            <w:tcW w:w="499" w:type="dxa"/>
            <w:tcBorders>
              <w:top w:val="single" w:sz="18" w:space="0" w:color="000000"/>
            </w:tcBorders>
          </w:tcPr>
          <w:p w14:paraId="7D027B1C" w14:textId="77777777" w:rsidR="00CE469F" w:rsidRPr="005967A0" w:rsidRDefault="00CE469F">
            <w:pPr>
              <w:pStyle w:val="TableParagraph"/>
            </w:pPr>
          </w:p>
        </w:tc>
        <w:tc>
          <w:tcPr>
            <w:tcW w:w="494" w:type="dxa"/>
            <w:tcBorders>
              <w:top w:val="single" w:sz="18" w:space="0" w:color="000000"/>
            </w:tcBorders>
          </w:tcPr>
          <w:p w14:paraId="6339D05D" w14:textId="77777777" w:rsidR="00CE469F" w:rsidRPr="005967A0" w:rsidRDefault="00CE469F">
            <w:pPr>
              <w:pStyle w:val="TableParagraph"/>
            </w:pPr>
          </w:p>
        </w:tc>
        <w:tc>
          <w:tcPr>
            <w:tcW w:w="516" w:type="dxa"/>
            <w:tcBorders>
              <w:top w:val="single" w:sz="18" w:space="0" w:color="000000"/>
            </w:tcBorders>
          </w:tcPr>
          <w:p w14:paraId="3BFB6EE8" w14:textId="77777777" w:rsidR="00CE469F" w:rsidRPr="005967A0" w:rsidRDefault="00CE469F">
            <w:pPr>
              <w:pStyle w:val="TableParagraph"/>
            </w:pPr>
          </w:p>
        </w:tc>
        <w:tc>
          <w:tcPr>
            <w:tcW w:w="514" w:type="dxa"/>
            <w:tcBorders>
              <w:top w:val="single" w:sz="18" w:space="0" w:color="000000"/>
            </w:tcBorders>
          </w:tcPr>
          <w:p w14:paraId="37DA7C12" w14:textId="77777777" w:rsidR="00CE469F" w:rsidRPr="005967A0" w:rsidRDefault="00CE469F">
            <w:pPr>
              <w:pStyle w:val="TableParagraph"/>
            </w:pPr>
          </w:p>
        </w:tc>
        <w:tc>
          <w:tcPr>
            <w:tcW w:w="502" w:type="dxa"/>
            <w:tcBorders>
              <w:top w:val="single" w:sz="18" w:space="0" w:color="000000"/>
            </w:tcBorders>
          </w:tcPr>
          <w:p w14:paraId="53D68472" w14:textId="77777777" w:rsidR="00CE469F" w:rsidRPr="005967A0" w:rsidRDefault="00CE469F">
            <w:pPr>
              <w:pStyle w:val="TableParagraph"/>
            </w:pPr>
          </w:p>
        </w:tc>
      </w:tr>
      <w:tr w:rsidR="00A770D1" w:rsidRPr="005967A0" w14:paraId="6911DB29" w14:textId="77777777">
        <w:trPr>
          <w:trHeight w:val="460"/>
        </w:trPr>
        <w:tc>
          <w:tcPr>
            <w:tcW w:w="4222" w:type="dxa"/>
          </w:tcPr>
          <w:p w14:paraId="1806C71F" w14:textId="77777777" w:rsidR="00CE469F" w:rsidRPr="005967A0" w:rsidRDefault="00CE469F">
            <w:pPr>
              <w:pStyle w:val="TableParagraph"/>
              <w:spacing w:before="4"/>
            </w:pPr>
          </w:p>
          <w:p w14:paraId="5711A78F" w14:textId="75E4397B" w:rsidR="00CE469F" w:rsidRPr="005967A0" w:rsidRDefault="00867FC3">
            <w:pPr>
              <w:pStyle w:val="TableParagraph"/>
              <w:tabs>
                <w:tab w:val="left" w:pos="918"/>
              </w:tabs>
              <w:spacing w:line="218" w:lineRule="exact"/>
              <w:ind w:left="355"/>
            </w:pPr>
            <w:r w:rsidRPr="008B76E3">
              <w:rPr>
                <w:b/>
                <w:bCs/>
              </w:rPr>
              <w:t>B.</w:t>
            </w:r>
            <w:r w:rsidRPr="005967A0">
              <w:tab/>
              <w:t xml:space="preserve">Secure approval </w:t>
            </w:r>
            <w:r w:rsidR="00C33B60">
              <w:t>of other funding</w:t>
            </w:r>
          </w:p>
        </w:tc>
        <w:tc>
          <w:tcPr>
            <w:tcW w:w="494" w:type="dxa"/>
          </w:tcPr>
          <w:p w14:paraId="5B55F4BC" w14:textId="77777777" w:rsidR="00CE469F" w:rsidRPr="005967A0" w:rsidRDefault="00CE469F">
            <w:pPr>
              <w:pStyle w:val="TableParagraph"/>
            </w:pPr>
          </w:p>
        </w:tc>
        <w:tc>
          <w:tcPr>
            <w:tcW w:w="514" w:type="dxa"/>
          </w:tcPr>
          <w:p w14:paraId="0B9ABDB2" w14:textId="77777777" w:rsidR="00CE469F" w:rsidRPr="005967A0" w:rsidRDefault="00CE469F">
            <w:pPr>
              <w:pStyle w:val="TableParagraph"/>
            </w:pPr>
          </w:p>
        </w:tc>
        <w:tc>
          <w:tcPr>
            <w:tcW w:w="516" w:type="dxa"/>
          </w:tcPr>
          <w:p w14:paraId="4A6C10A2" w14:textId="77777777" w:rsidR="00CE469F" w:rsidRPr="005967A0" w:rsidRDefault="00CE469F">
            <w:pPr>
              <w:pStyle w:val="TableParagraph"/>
            </w:pPr>
          </w:p>
        </w:tc>
        <w:tc>
          <w:tcPr>
            <w:tcW w:w="504" w:type="dxa"/>
          </w:tcPr>
          <w:p w14:paraId="2EC6EED2" w14:textId="77777777" w:rsidR="00CE469F" w:rsidRPr="005967A0" w:rsidRDefault="00CE469F">
            <w:pPr>
              <w:pStyle w:val="TableParagraph"/>
            </w:pPr>
          </w:p>
        </w:tc>
        <w:tc>
          <w:tcPr>
            <w:tcW w:w="492" w:type="dxa"/>
          </w:tcPr>
          <w:p w14:paraId="20C4AB35" w14:textId="77777777" w:rsidR="00CE469F" w:rsidRPr="005967A0" w:rsidRDefault="00CE469F">
            <w:pPr>
              <w:pStyle w:val="TableParagraph"/>
            </w:pPr>
          </w:p>
        </w:tc>
        <w:tc>
          <w:tcPr>
            <w:tcW w:w="516" w:type="dxa"/>
          </w:tcPr>
          <w:p w14:paraId="33E8DD95" w14:textId="77777777" w:rsidR="00CE469F" w:rsidRPr="005967A0" w:rsidRDefault="00CE469F">
            <w:pPr>
              <w:pStyle w:val="TableParagraph"/>
            </w:pPr>
          </w:p>
        </w:tc>
        <w:tc>
          <w:tcPr>
            <w:tcW w:w="516" w:type="dxa"/>
          </w:tcPr>
          <w:p w14:paraId="078961FE" w14:textId="77777777" w:rsidR="00CE469F" w:rsidRPr="005967A0" w:rsidRDefault="00CE469F">
            <w:pPr>
              <w:pStyle w:val="TableParagraph"/>
            </w:pPr>
          </w:p>
        </w:tc>
        <w:tc>
          <w:tcPr>
            <w:tcW w:w="499" w:type="dxa"/>
          </w:tcPr>
          <w:p w14:paraId="3C80FDFA" w14:textId="77777777" w:rsidR="00CE469F" w:rsidRPr="005967A0" w:rsidRDefault="00CE469F">
            <w:pPr>
              <w:pStyle w:val="TableParagraph"/>
            </w:pPr>
          </w:p>
        </w:tc>
        <w:tc>
          <w:tcPr>
            <w:tcW w:w="494" w:type="dxa"/>
          </w:tcPr>
          <w:p w14:paraId="3B9C3C35" w14:textId="77777777" w:rsidR="00CE469F" w:rsidRPr="005967A0" w:rsidRDefault="00CE469F">
            <w:pPr>
              <w:pStyle w:val="TableParagraph"/>
            </w:pPr>
          </w:p>
        </w:tc>
        <w:tc>
          <w:tcPr>
            <w:tcW w:w="516" w:type="dxa"/>
          </w:tcPr>
          <w:p w14:paraId="73BE95AB" w14:textId="77777777" w:rsidR="00CE469F" w:rsidRPr="005967A0" w:rsidRDefault="00CE469F">
            <w:pPr>
              <w:pStyle w:val="TableParagraph"/>
            </w:pPr>
          </w:p>
        </w:tc>
        <w:tc>
          <w:tcPr>
            <w:tcW w:w="514" w:type="dxa"/>
          </w:tcPr>
          <w:p w14:paraId="7180A7D8" w14:textId="77777777" w:rsidR="00CE469F" w:rsidRPr="005967A0" w:rsidRDefault="00CE469F">
            <w:pPr>
              <w:pStyle w:val="TableParagraph"/>
            </w:pPr>
          </w:p>
        </w:tc>
        <w:tc>
          <w:tcPr>
            <w:tcW w:w="502" w:type="dxa"/>
          </w:tcPr>
          <w:p w14:paraId="6FB40ADE" w14:textId="77777777" w:rsidR="00CE469F" w:rsidRPr="005967A0" w:rsidRDefault="00CE469F">
            <w:pPr>
              <w:pStyle w:val="TableParagraph"/>
            </w:pPr>
          </w:p>
        </w:tc>
      </w:tr>
      <w:tr w:rsidR="00A770D1" w:rsidRPr="005967A0" w14:paraId="5EAFAD12" w14:textId="77777777">
        <w:trPr>
          <w:trHeight w:val="1160"/>
        </w:trPr>
        <w:tc>
          <w:tcPr>
            <w:tcW w:w="4222" w:type="dxa"/>
            <w:tcBorders>
              <w:bottom w:val="single" w:sz="18" w:space="0" w:color="000000"/>
            </w:tcBorders>
          </w:tcPr>
          <w:p w14:paraId="6D119F1D" w14:textId="77777777" w:rsidR="00CE469F" w:rsidRPr="005967A0" w:rsidRDefault="00CE469F">
            <w:pPr>
              <w:pStyle w:val="TableParagraph"/>
              <w:spacing w:before="1"/>
            </w:pPr>
          </w:p>
          <w:p w14:paraId="581218F7" w14:textId="77777777" w:rsidR="00CE469F" w:rsidRPr="005967A0" w:rsidRDefault="00867FC3">
            <w:pPr>
              <w:pStyle w:val="TableParagraph"/>
              <w:tabs>
                <w:tab w:val="left" w:pos="918"/>
              </w:tabs>
              <w:ind w:left="895" w:right="791" w:hanging="543"/>
            </w:pPr>
            <w:r w:rsidRPr="008B76E3">
              <w:rPr>
                <w:b/>
                <w:bCs/>
              </w:rPr>
              <w:t>C.</w:t>
            </w:r>
            <w:r w:rsidRPr="005967A0">
              <w:tab/>
            </w:r>
            <w:r w:rsidRPr="005967A0">
              <w:tab/>
              <w:t>Submit progress</w:t>
            </w:r>
            <w:r w:rsidRPr="005967A0">
              <w:rPr>
                <w:spacing w:val="-27"/>
              </w:rPr>
              <w:t xml:space="preserve"> </w:t>
            </w:r>
            <w:r w:rsidRPr="005967A0">
              <w:t>reports</w:t>
            </w:r>
            <w:r w:rsidRPr="005967A0">
              <w:rPr>
                <w:spacing w:val="-12"/>
              </w:rPr>
              <w:t xml:space="preserve"> </w:t>
            </w:r>
            <w:r w:rsidRPr="005967A0">
              <w:t>and</w:t>
            </w:r>
            <w:r w:rsidRPr="005967A0">
              <w:rPr>
                <w:w w:val="99"/>
              </w:rPr>
              <w:t xml:space="preserve"> </w:t>
            </w:r>
            <w:r w:rsidRPr="005967A0">
              <w:t>drawdown</w:t>
            </w:r>
            <w:r w:rsidRPr="005967A0">
              <w:rPr>
                <w:spacing w:val="-25"/>
              </w:rPr>
              <w:t xml:space="preserve"> </w:t>
            </w:r>
            <w:r w:rsidRPr="005967A0">
              <w:t>request.</w:t>
            </w:r>
          </w:p>
          <w:p w14:paraId="49549844" w14:textId="77777777" w:rsidR="00CE469F" w:rsidRPr="005967A0" w:rsidRDefault="00867FC3">
            <w:pPr>
              <w:pStyle w:val="TableParagraph"/>
              <w:ind w:left="102"/>
            </w:pPr>
            <w:r w:rsidRPr="005967A0">
              <w:t>(Progress reports quarterly if no draws submitted)</w:t>
            </w:r>
          </w:p>
        </w:tc>
        <w:tc>
          <w:tcPr>
            <w:tcW w:w="494" w:type="dxa"/>
            <w:tcBorders>
              <w:bottom w:val="single" w:sz="18" w:space="0" w:color="000000"/>
            </w:tcBorders>
          </w:tcPr>
          <w:p w14:paraId="4D624F0E" w14:textId="77777777" w:rsidR="00CE469F" w:rsidRPr="005967A0" w:rsidRDefault="00CE469F">
            <w:pPr>
              <w:pStyle w:val="TableParagraph"/>
            </w:pPr>
          </w:p>
        </w:tc>
        <w:tc>
          <w:tcPr>
            <w:tcW w:w="514" w:type="dxa"/>
            <w:tcBorders>
              <w:bottom w:val="single" w:sz="18" w:space="0" w:color="000000"/>
            </w:tcBorders>
          </w:tcPr>
          <w:p w14:paraId="4F7FAA92" w14:textId="77777777" w:rsidR="00CE469F" w:rsidRPr="005967A0" w:rsidRDefault="00CE469F">
            <w:pPr>
              <w:pStyle w:val="TableParagraph"/>
            </w:pPr>
          </w:p>
        </w:tc>
        <w:tc>
          <w:tcPr>
            <w:tcW w:w="516" w:type="dxa"/>
            <w:tcBorders>
              <w:bottom w:val="single" w:sz="18" w:space="0" w:color="000000"/>
            </w:tcBorders>
          </w:tcPr>
          <w:p w14:paraId="6FBF7EC0" w14:textId="77777777" w:rsidR="00CE469F" w:rsidRPr="005967A0" w:rsidRDefault="00CE469F">
            <w:pPr>
              <w:pStyle w:val="TableParagraph"/>
            </w:pPr>
          </w:p>
        </w:tc>
        <w:tc>
          <w:tcPr>
            <w:tcW w:w="504" w:type="dxa"/>
            <w:tcBorders>
              <w:bottom w:val="single" w:sz="18" w:space="0" w:color="000000"/>
            </w:tcBorders>
          </w:tcPr>
          <w:p w14:paraId="206E722E" w14:textId="77777777" w:rsidR="00CE469F" w:rsidRPr="005967A0" w:rsidRDefault="00CE469F">
            <w:pPr>
              <w:pStyle w:val="TableParagraph"/>
            </w:pPr>
          </w:p>
        </w:tc>
        <w:tc>
          <w:tcPr>
            <w:tcW w:w="492" w:type="dxa"/>
            <w:tcBorders>
              <w:bottom w:val="single" w:sz="18" w:space="0" w:color="000000"/>
            </w:tcBorders>
          </w:tcPr>
          <w:p w14:paraId="481F0DE0" w14:textId="77777777" w:rsidR="00CE469F" w:rsidRPr="005967A0" w:rsidRDefault="00CE469F">
            <w:pPr>
              <w:pStyle w:val="TableParagraph"/>
            </w:pPr>
          </w:p>
        </w:tc>
        <w:tc>
          <w:tcPr>
            <w:tcW w:w="516" w:type="dxa"/>
            <w:tcBorders>
              <w:bottom w:val="single" w:sz="18" w:space="0" w:color="000000"/>
            </w:tcBorders>
          </w:tcPr>
          <w:p w14:paraId="6A6428EF" w14:textId="77777777" w:rsidR="00CE469F" w:rsidRPr="005967A0" w:rsidRDefault="00CE469F">
            <w:pPr>
              <w:pStyle w:val="TableParagraph"/>
            </w:pPr>
          </w:p>
        </w:tc>
        <w:tc>
          <w:tcPr>
            <w:tcW w:w="516" w:type="dxa"/>
            <w:tcBorders>
              <w:bottom w:val="single" w:sz="18" w:space="0" w:color="000000"/>
            </w:tcBorders>
          </w:tcPr>
          <w:p w14:paraId="1F833B82" w14:textId="77777777" w:rsidR="00CE469F" w:rsidRPr="005967A0" w:rsidRDefault="00CE469F">
            <w:pPr>
              <w:pStyle w:val="TableParagraph"/>
            </w:pPr>
          </w:p>
        </w:tc>
        <w:tc>
          <w:tcPr>
            <w:tcW w:w="499" w:type="dxa"/>
            <w:tcBorders>
              <w:bottom w:val="single" w:sz="18" w:space="0" w:color="000000"/>
            </w:tcBorders>
          </w:tcPr>
          <w:p w14:paraId="088EA62C" w14:textId="77777777" w:rsidR="00CE469F" w:rsidRPr="005967A0" w:rsidRDefault="00CE469F">
            <w:pPr>
              <w:pStyle w:val="TableParagraph"/>
            </w:pPr>
          </w:p>
        </w:tc>
        <w:tc>
          <w:tcPr>
            <w:tcW w:w="494" w:type="dxa"/>
            <w:tcBorders>
              <w:bottom w:val="single" w:sz="18" w:space="0" w:color="000000"/>
            </w:tcBorders>
          </w:tcPr>
          <w:p w14:paraId="6389A572" w14:textId="77777777" w:rsidR="00CE469F" w:rsidRPr="005967A0" w:rsidRDefault="00CE469F">
            <w:pPr>
              <w:pStyle w:val="TableParagraph"/>
            </w:pPr>
          </w:p>
        </w:tc>
        <w:tc>
          <w:tcPr>
            <w:tcW w:w="516" w:type="dxa"/>
            <w:tcBorders>
              <w:bottom w:val="single" w:sz="18" w:space="0" w:color="000000"/>
            </w:tcBorders>
          </w:tcPr>
          <w:p w14:paraId="329D00D9" w14:textId="77777777" w:rsidR="00CE469F" w:rsidRPr="005967A0" w:rsidRDefault="00CE469F">
            <w:pPr>
              <w:pStyle w:val="TableParagraph"/>
            </w:pPr>
          </w:p>
        </w:tc>
        <w:tc>
          <w:tcPr>
            <w:tcW w:w="514" w:type="dxa"/>
            <w:tcBorders>
              <w:bottom w:val="single" w:sz="18" w:space="0" w:color="000000"/>
            </w:tcBorders>
          </w:tcPr>
          <w:p w14:paraId="4C365707" w14:textId="77777777" w:rsidR="00CE469F" w:rsidRPr="005967A0" w:rsidRDefault="00CE469F">
            <w:pPr>
              <w:pStyle w:val="TableParagraph"/>
            </w:pPr>
          </w:p>
        </w:tc>
        <w:tc>
          <w:tcPr>
            <w:tcW w:w="502" w:type="dxa"/>
            <w:tcBorders>
              <w:bottom w:val="single" w:sz="18" w:space="0" w:color="000000"/>
            </w:tcBorders>
          </w:tcPr>
          <w:p w14:paraId="5BB58B59" w14:textId="77777777" w:rsidR="00CE469F" w:rsidRPr="005967A0" w:rsidRDefault="00CE469F">
            <w:pPr>
              <w:pStyle w:val="TableParagraph"/>
            </w:pPr>
          </w:p>
        </w:tc>
      </w:tr>
      <w:tr w:rsidR="00A770D1" w:rsidRPr="005967A0" w14:paraId="6084596A" w14:textId="77777777">
        <w:trPr>
          <w:trHeight w:val="460"/>
        </w:trPr>
        <w:tc>
          <w:tcPr>
            <w:tcW w:w="4222" w:type="dxa"/>
            <w:tcBorders>
              <w:top w:val="single" w:sz="18" w:space="0" w:color="000000"/>
              <w:bottom w:val="single" w:sz="18" w:space="0" w:color="000000"/>
            </w:tcBorders>
          </w:tcPr>
          <w:p w14:paraId="148F8048" w14:textId="77777777" w:rsidR="00CE469F" w:rsidRPr="005967A0" w:rsidRDefault="00CE469F">
            <w:pPr>
              <w:pStyle w:val="TableParagraph"/>
              <w:spacing w:before="10"/>
            </w:pPr>
          </w:p>
          <w:p w14:paraId="6038FD7B" w14:textId="77777777" w:rsidR="00CE469F" w:rsidRPr="005967A0" w:rsidRDefault="00867FC3">
            <w:pPr>
              <w:pStyle w:val="TableParagraph"/>
              <w:spacing w:line="224" w:lineRule="exact"/>
              <w:ind w:left="103"/>
              <w:rPr>
                <w:b/>
              </w:rPr>
            </w:pPr>
            <w:r w:rsidRPr="005967A0">
              <w:rPr>
                <w:b/>
                <w:u w:val="thick"/>
              </w:rPr>
              <w:t>PROJECT CONSTRUCTION</w:t>
            </w:r>
          </w:p>
        </w:tc>
        <w:tc>
          <w:tcPr>
            <w:tcW w:w="494" w:type="dxa"/>
            <w:tcBorders>
              <w:top w:val="single" w:sz="18" w:space="0" w:color="000000"/>
              <w:bottom w:val="single" w:sz="18" w:space="0" w:color="000000"/>
            </w:tcBorders>
          </w:tcPr>
          <w:p w14:paraId="056141C9" w14:textId="77777777" w:rsidR="00CE469F" w:rsidRPr="005967A0" w:rsidRDefault="00CE469F">
            <w:pPr>
              <w:pStyle w:val="TableParagraph"/>
            </w:pPr>
          </w:p>
        </w:tc>
        <w:tc>
          <w:tcPr>
            <w:tcW w:w="514" w:type="dxa"/>
            <w:tcBorders>
              <w:top w:val="single" w:sz="18" w:space="0" w:color="000000"/>
              <w:bottom w:val="single" w:sz="18" w:space="0" w:color="000000"/>
            </w:tcBorders>
          </w:tcPr>
          <w:p w14:paraId="7F257749" w14:textId="77777777" w:rsidR="00CE469F" w:rsidRPr="005967A0" w:rsidRDefault="00CE469F">
            <w:pPr>
              <w:pStyle w:val="TableParagraph"/>
            </w:pPr>
          </w:p>
        </w:tc>
        <w:tc>
          <w:tcPr>
            <w:tcW w:w="516" w:type="dxa"/>
            <w:tcBorders>
              <w:top w:val="single" w:sz="18" w:space="0" w:color="000000"/>
              <w:bottom w:val="single" w:sz="18" w:space="0" w:color="000000"/>
            </w:tcBorders>
          </w:tcPr>
          <w:p w14:paraId="5B5E1F5B" w14:textId="77777777" w:rsidR="00CE469F" w:rsidRPr="005967A0" w:rsidRDefault="00CE469F">
            <w:pPr>
              <w:pStyle w:val="TableParagraph"/>
            </w:pPr>
          </w:p>
        </w:tc>
        <w:tc>
          <w:tcPr>
            <w:tcW w:w="504" w:type="dxa"/>
            <w:tcBorders>
              <w:top w:val="single" w:sz="18" w:space="0" w:color="000000"/>
              <w:bottom w:val="single" w:sz="18" w:space="0" w:color="000000"/>
            </w:tcBorders>
          </w:tcPr>
          <w:p w14:paraId="44E5DF5E" w14:textId="77777777" w:rsidR="00CE469F" w:rsidRPr="005967A0" w:rsidRDefault="00CE469F">
            <w:pPr>
              <w:pStyle w:val="TableParagraph"/>
            </w:pPr>
          </w:p>
        </w:tc>
        <w:tc>
          <w:tcPr>
            <w:tcW w:w="492" w:type="dxa"/>
            <w:tcBorders>
              <w:top w:val="single" w:sz="18" w:space="0" w:color="000000"/>
              <w:bottom w:val="single" w:sz="18" w:space="0" w:color="000000"/>
            </w:tcBorders>
          </w:tcPr>
          <w:p w14:paraId="41B6F5E9" w14:textId="77777777" w:rsidR="00CE469F" w:rsidRPr="005967A0" w:rsidRDefault="00CE469F">
            <w:pPr>
              <w:pStyle w:val="TableParagraph"/>
            </w:pPr>
          </w:p>
        </w:tc>
        <w:tc>
          <w:tcPr>
            <w:tcW w:w="516" w:type="dxa"/>
            <w:tcBorders>
              <w:top w:val="single" w:sz="18" w:space="0" w:color="000000"/>
              <w:bottom w:val="single" w:sz="18" w:space="0" w:color="000000"/>
            </w:tcBorders>
          </w:tcPr>
          <w:p w14:paraId="2304C08A" w14:textId="77777777" w:rsidR="00CE469F" w:rsidRPr="005967A0" w:rsidRDefault="00CE469F">
            <w:pPr>
              <w:pStyle w:val="TableParagraph"/>
            </w:pPr>
          </w:p>
        </w:tc>
        <w:tc>
          <w:tcPr>
            <w:tcW w:w="516" w:type="dxa"/>
            <w:tcBorders>
              <w:top w:val="single" w:sz="18" w:space="0" w:color="000000"/>
              <w:bottom w:val="single" w:sz="18" w:space="0" w:color="000000"/>
            </w:tcBorders>
          </w:tcPr>
          <w:p w14:paraId="085B4042" w14:textId="77777777" w:rsidR="00CE469F" w:rsidRPr="005967A0" w:rsidRDefault="00CE469F">
            <w:pPr>
              <w:pStyle w:val="TableParagraph"/>
            </w:pPr>
          </w:p>
        </w:tc>
        <w:tc>
          <w:tcPr>
            <w:tcW w:w="499" w:type="dxa"/>
            <w:tcBorders>
              <w:top w:val="single" w:sz="18" w:space="0" w:color="000000"/>
              <w:bottom w:val="single" w:sz="18" w:space="0" w:color="000000"/>
            </w:tcBorders>
          </w:tcPr>
          <w:p w14:paraId="2FBCDA73" w14:textId="77777777" w:rsidR="00CE469F" w:rsidRPr="005967A0" w:rsidRDefault="00CE469F">
            <w:pPr>
              <w:pStyle w:val="TableParagraph"/>
            </w:pPr>
          </w:p>
        </w:tc>
        <w:tc>
          <w:tcPr>
            <w:tcW w:w="494" w:type="dxa"/>
            <w:tcBorders>
              <w:top w:val="single" w:sz="18" w:space="0" w:color="000000"/>
              <w:bottom w:val="single" w:sz="18" w:space="0" w:color="000000"/>
            </w:tcBorders>
          </w:tcPr>
          <w:p w14:paraId="7B1549A3" w14:textId="77777777" w:rsidR="00CE469F" w:rsidRPr="005967A0" w:rsidRDefault="00CE469F">
            <w:pPr>
              <w:pStyle w:val="TableParagraph"/>
            </w:pPr>
          </w:p>
        </w:tc>
        <w:tc>
          <w:tcPr>
            <w:tcW w:w="516" w:type="dxa"/>
            <w:tcBorders>
              <w:top w:val="single" w:sz="18" w:space="0" w:color="000000"/>
              <w:bottom w:val="single" w:sz="18" w:space="0" w:color="000000"/>
            </w:tcBorders>
          </w:tcPr>
          <w:p w14:paraId="7AB6E693" w14:textId="77777777" w:rsidR="00CE469F" w:rsidRPr="005967A0" w:rsidRDefault="00CE469F">
            <w:pPr>
              <w:pStyle w:val="TableParagraph"/>
            </w:pPr>
          </w:p>
        </w:tc>
        <w:tc>
          <w:tcPr>
            <w:tcW w:w="514" w:type="dxa"/>
            <w:tcBorders>
              <w:top w:val="single" w:sz="18" w:space="0" w:color="000000"/>
              <w:bottom w:val="single" w:sz="18" w:space="0" w:color="000000"/>
            </w:tcBorders>
          </w:tcPr>
          <w:p w14:paraId="55B8990D" w14:textId="77777777" w:rsidR="00CE469F" w:rsidRPr="005967A0" w:rsidRDefault="00CE469F">
            <w:pPr>
              <w:pStyle w:val="TableParagraph"/>
            </w:pPr>
          </w:p>
        </w:tc>
        <w:tc>
          <w:tcPr>
            <w:tcW w:w="502" w:type="dxa"/>
            <w:tcBorders>
              <w:top w:val="single" w:sz="18" w:space="0" w:color="000000"/>
              <w:bottom w:val="single" w:sz="18" w:space="0" w:color="000000"/>
            </w:tcBorders>
          </w:tcPr>
          <w:p w14:paraId="25D4671C" w14:textId="77777777" w:rsidR="00CE469F" w:rsidRPr="005967A0" w:rsidRDefault="00CE469F">
            <w:pPr>
              <w:pStyle w:val="TableParagraph"/>
            </w:pPr>
          </w:p>
        </w:tc>
      </w:tr>
      <w:tr w:rsidR="00A770D1" w:rsidRPr="005967A0" w14:paraId="4CC32F93" w14:textId="77777777">
        <w:trPr>
          <w:trHeight w:val="420"/>
        </w:trPr>
        <w:tc>
          <w:tcPr>
            <w:tcW w:w="4222" w:type="dxa"/>
            <w:tcBorders>
              <w:top w:val="single" w:sz="18" w:space="0" w:color="000000"/>
            </w:tcBorders>
          </w:tcPr>
          <w:p w14:paraId="506712D8" w14:textId="77777777" w:rsidR="00CE469F" w:rsidRPr="005967A0" w:rsidRDefault="00CE469F">
            <w:pPr>
              <w:pStyle w:val="TableParagraph"/>
              <w:spacing w:before="7"/>
            </w:pPr>
          </w:p>
          <w:p w14:paraId="1D4AD26B" w14:textId="77777777" w:rsidR="00CE469F" w:rsidRPr="005967A0" w:rsidRDefault="00867FC3">
            <w:pPr>
              <w:pStyle w:val="TableParagraph"/>
              <w:tabs>
                <w:tab w:val="left" w:pos="815"/>
              </w:tabs>
              <w:spacing w:line="196" w:lineRule="exact"/>
              <w:ind w:left="340"/>
            </w:pPr>
            <w:r w:rsidRPr="005967A0">
              <w:rPr>
                <w:b/>
                <w:spacing w:val="-4"/>
              </w:rPr>
              <w:t>A.</w:t>
            </w:r>
            <w:r w:rsidRPr="005967A0">
              <w:rPr>
                <w:b/>
                <w:spacing w:val="-4"/>
              </w:rPr>
              <w:tab/>
            </w:r>
            <w:r w:rsidRPr="005967A0">
              <w:t>Architectural</w:t>
            </w:r>
            <w:r w:rsidRPr="005967A0">
              <w:rPr>
                <w:spacing w:val="-35"/>
              </w:rPr>
              <w:t xml:space="preserve"> </w:t>
            </w:r>
            <w:r w:rsidRPr="005967A0">
              <w:t>Design</w:t>
            </w:r>
          </w:p>
        </w:tc>
        <w:tc>
          <w:tcPr>
            <w:tcW w:w="494" w:type="dxa"/>
            <w:tcBorders>
              <w:top w:val="single" w:sz="18" w:space="0" w:color="000000"/>
            </w:tcBorders>
          </w:tcPr>
          <w:p w14:paraId="5A772691" w14:textId="77777777" w:rsidR="00CE469F" w:rsidRPr="005967A0" w:rsidRDefault="00CE469F">
            <w:pPr>
              <w:pStyle w:val="TableParagraph"/>
            </w:pPr>
          </w:p>
        </w:tc>
        <w:tc>
          <w:tcPr>
            <w:tcW w:w="514" w:type="dxa"/>
            <w:tcBorders>
              <w:top w:val="single" w:sz="18" w:space="0" w:color="000000"/>
            </w:tcBorders>
          </w:tcPr>
          <w:p w14:paraId="280F5E65" w14:textId="77777777" w:rsidR="00CE469F" w:rsidRPr="005967A0" w:rsidRDefault="00CE469F">
            <w:pPr>
              <w:pStyle w:val="TableParagraph"/>
            </w:pPr>
          </w:p>
        </w:tc>
        <w:tc>
          <w:tcPr>
            <w:tcW w:w="516" w:type="dxa"/>
            <w:tcBorders>
              <w:top w:val="single" w:sz="18" w:space="0" w:color="000000"/>
            </w:tcBorders>
          </w:tcPr>
          <w:p w14:paraId="70A51ABC" w14:textId="77777777" w:rsidR="00CE469F" w:rsidRPr="005967A0" w:rsidRDefault="00CE469F">
            <w:pPr>
              <w:pStyle w:val="TableParagraph"/>
            </w:pPr>
          </w:p>
        </w:tc>
        <w:tc>
          <w:tcPr>
            <w:tcW w:w="504" w:type="dxa"/>
            <w:tcBorders>
              <w:top w:val="single" w:sz="18" w:space="0" w:color="000000"/>
            </w:tcBorders>
          </w:tcPr>
          <w:p w14:paraId="08FF9A88" w14:textId="77777777" w:rsidR="00CE469F" w:rsidRPr="005967A0" w:rsidRDefault="00CE469F">
            <w:pPr>
              <w:pStyle w:val="TableParagraph"/>
            </w:pPr>
          </w:p>
        </w:tc>
        <w:tc>
          <w:tcPr>
            <w:tcW w:w="492" w:type="dxa"/>
            <w:tcBorders>
              <w:top w:val="single" w:sz="18" w:space="0" w:color="000000"/>
            </w:tcBorders>
          </w:tcPr>
          <w:p w14:paraId="50D80D2D" w14:textId="77777777" w:rsidR="00CE469F" w:rsidRPr="005967A0" w:rsidRDefault="00CE469F">
            <w:pPr>
              <w:pStyle w:val="TableParagraph"/>
            </w:pPr>
          </w:p>
        </w:tc>
        <w:tc>
          <w:tcPr>
            <w:tcW w:w="516" w:type="dxa"/>
            <w:tcBorders>
              <w:top w:val="single" w:sz="18" w:space="0" w:color="000000"/>
            </w:tcBorders>
          </w:tcPr>
          <w:p w14:paraId="0B7E52EA" w14:textId="77777777" w:rsidR="00CE469F" w:rsidRPr="005967A0" w:rsidRDefault="00CE469F">
            <w:pPr>
              <w:pStyle w:val="TableParagraph"/>
            </w:pPr>
          </w:p>
        </w:tc>
        <w:tc>
          <w:tcPr>
            <w:tcW w:w="516" w:type="dxa"/>
            <w:tcBorders>
              <w:top w:val="single" w:sz="18" w:space="0" w:color="000000"/>
            </w:tcBorders>
          </w:tcPr>
          <w:p w14:paraId="083F8D23" w14:textId="77777777" w:rsidR="00CE469F" w:rsidRPr="005967A0" w:rsidRDefault="00CE469F">
            <w:pPr>
              <w:pStyle w:val="TableParagraph"/>
            </w:pPr>
          </w:p>
        </w:tc>
        <w:tc>
          <w:tcPr>
            <w:tcW w:w="499" w:type="dxa"/>
            <w:tcBorders>
              <w:top w:val="single" w:sz="18" w:space="0" w:color="000000"/>
            </w:tcBorders>
          </w:tcPr>
          <w:p w14:paraId="09163F0D" w14:textId="77777777" w:rsidR="00CE469F" w:rsidRPr="005967A0" w:rsidRDefault="00CE469F">
            <w:pPr>
              <w:pStyle w:val="TableParagraph"/>
            </w:pPr>
          </w:p>
        </w:tc>
        <w:tc>
          <w:tcPr>
            <w:tcW w:w="494" w:type="dxa"/>
            <w:tcBorders>
              <w:top w:val="single" w:sz="18" w:space="0" w:color="000000"/>
            </w:tcBorders>
          </w:tcPr>
          <w:p w14:paraId="357D8634" w14:textId="77777777" w:rsidR="00CE469F" w:rsidRPr="005967A0" w:rsidRDefault="00CE469F">
            <w:pPr>
              <w:pStyle w:val="TableParagraph"/>
            </w:pPr>
          </w:p>
        </w:tc>
        <w:tc>
          <w:tcPr>
            <w:tcW w:w="516" w:type="dxa"/>
            <w:tcBorders>
              <w:top w:val="single" w:sz="18" w:space="0" w:color="000000"/>
            </w:tcBorders>
          </w:tcPr>
          <w:p w14:paraId="2B924060" w14:textId="77777777" w:rsidR="00CE469F" w:rsidRPr="005967A0" w:rsidRDefault="00CE469F">
            <w:pPr>
              <w:pStyle w:val="TableParagraph"/>
            </w:pPr>
          </w:p>
        </w:tc>
        <w:tc>
          <w:tcPr>
            <w:tcW w:w="514" w:type="dxa"/>
            <w:tcBorders>
              <w:top w:val="single" w:sz="18" w:space="0" w:color="000000"/>
            </w:tcBorders>
          </w:tcPr>
          <w:p w14:paraId="24BC614B" w14:textId="77777777" w:rsidR="00CE469F" w:rsidRPr="005967A0" w:rsidRDefault="00CE469F">
            <w:pPr>
              <w:pStyle w:val="TableParagraph"/>
            </w:pPr>
          </w:p>
        </w:tc>
        <w:tc>
          <w:tcPr>
            <w:tcW w:w="502" w:type="dxa"/>
            <w:tcBorders>
              <w:top w:val="single" w:sz="18" w:space="0" w:color="000000"/>
            </w:tcBorders>
          </w:tcPr>
          <w:p w14:paraId="69ED397C" w14:textId="77777777" w:rsidR="00CE469F" w:rsidRPr="005967A0" w:rsidRDefault="00CE469F">
            <w:pPr>
              <w:pStyle w:val="TableParagraph"/>
            </w:pPr>
          </w:p>
        </w:tc>
      </w:tr>
      <w:tr w:rsidR="00A770D1" w:rsidRPr="005967A0" w14:paraId="4555D1EB" w14:textId="77777777">
        <w:trPr>
          <w:trHeight w:val="460"/>
        </w:trPr>
        <w:tc>
          <w:tcPr>
            <w:tcW w:w="4222" w:type="dxa"/>
          </w:tcPr>
          <w:p w14:paraId="14CFD80D" w14:textId="6B830228" w:rsidR="00CE469F" w:rsidRPr="00C33B60" w:rsidRDefault="008B76E3">
            <w:pPr>
              <w:pStyle w:val="TableParagraph"/>
              <w:tabs>
                <w:tab w:val="left" w:pos="801"/>
              </w:tabs>
              <w:spacing w:before="1" w:line="223" w:lineRule="exact"/>
              <w:ind w:left="323"/>
            </w:pPr>
            <w:r>
              <w:rPr>
                <w:b/>
                <w:bCs/>
              </w:rPr>
              <w:t xml:space="preserve">B.    </w:t>
            </w:r>
            <w:r w:rsidR="00C33B60">
              <w:t>Conduct pre-construction conference</w:t>
            </w:r>
          </w:p>
        </w:tc>
        <w:tc>
          <w:tcPr>
            <w:tcW w:w="494" w:type="dxa"/>
          </w:tcPr>
          <w:p w14:paraId="04A026BF" w14:textId="77777777" w:rsidR="00CE469F" w:rsidRPr="005967A0" w:rsidRDefault="00CE469F">
            <w:pPr>
              <w:pStyle w:val="TableParagraph"/>
            </w:pPr>
          </w:p>
        </w:tc>
        <w:tc>
          <w:tcPr>
            <w:tcW w:w="514" w:type="dxa"/>
          </w:tcPr>
          <w:p w14:paraId="0EFB0D76" w14:textId="77777777" w:rsidR="00CE469F" w:rsidRPr="005967A0" w:rsidRDefault="00CE469F">
            <w:pPr>
              <w:pStyle w:val="TableParagraph"/>
            </w:pPr>
          </w:p>
        </w:tc>
        <w:tc>
          <w:tcPr>
            <w:tcW w:w="516" w:type="dxa"/>
          </w:tcPr>
          <w:p w14:paraId="50401174" w14:textId="77777777" w:rsidR="00CE469F" w:rsidRPr="005967A0" w:rsidRDefault="00CE469F">
            <w:pPr>
              <w:pStyle w:val="TableParagraph"/>
            </w:pPr>
          </w:p>
        </w:tc>
        <w:tc>
          <w:tcPr>
            <w:tcW w:w="504" w:type="dxa"/>
          </w:tcPr>
          <w:p w14:paraId="44EA61B6" w14:textId="77777777" w:rsidR="00CE469F" w:rsidRPr="005967A0" w:rsidRDefault="00CE469F">
            <w:pPr>
              <w:pStyle w:val="TableParagraph"/>
            </w:pPr>
          </w:p>
        </w:tc>
        <w:tc>
          <w:tcPr>
            <w:tcW w:w="492" w:type="dxa"/>
          </w:tcPr>
          <w:p w14:paraId="6EB36366" w14:textId="77777777" w:rsidR="00CE469F" w:rsidRPr="005967A0" w:rsidRDefault="00CE469F">
            <w:pPr>
              <w:pStyle w:val="TableParagraph"/>
            </w:pPr>
          </w:p>
        </w:tc>
        <w:tc>
          <w:tcPr>
            <w:tcW w:w="516" w:type="dxa"/>
          </w:tcPr>
          <w:p w14:paraId="72F9298D" w14:textId="77777777" w:rsidR="00CE469F" w:rsidRPr="005967A0" w:rsidRDefault="00CE469F">
            <w:pPr>
              <w:pStyle w:val="TableParagraph"/>
            </w:pPr>
          </w:p>
        </w:tc>
        <w:tc>
          <w:tcPr>
            <w:tcW w:w="516" w:type="dxa"/>
          </w:tcPr>
          <w:p w14:paraId="5BBBFCD5" w14:textId="77777777" w:rsidR="00CE469F" w:rsidRPr="005967A0" w:rsidRDefault="00CE469F">
            <w:pPr>
              <w:pStyle w:val="TableParagraph"/>
            </w:pPr>
          </w:p>
        </w:tc>
        <w:tc>
          <w:tcPr>
            <w:tcW w:w="499" w:type="dxa"/>
          </w:tcPr>
          <w:p w14:paraId="55DF65E6" w14:textId="77777777" w:rsidR="00CE469F" w:rsidRPr="005967A0" w:rsidRDefault="00CE469F">
            <w:pPr>
              <w:pStyle w:val="TableParagraph"/>
            </w:pPr>
          </w:p>
        </w:tc>
        <w:tc>
          <w:tcPr>
            <w:tcW w:w="494" w:type="dxa"/>
          </w:tcPr>
          <w:p w14:paraId="7654FF52" w14:textId="77777777" w:rsidR="00CE469F" w:rsidRPr="005967A0" w:rsidRDefault="00CE469F">
            <w:pPr>
              <w:pStyle w:val="TableParagraph"/>
            </w:pPr>
          </w:p>
        </w:tc>
        <w:tc>
          <w:tcPr>
            <w:tcW w:w="516" w:type="dxa"/>
          </w:tcPr>
          <w:p w14:paraId="35D3D3AB" w14:textId="77777777" w:rsidR="00CE469F" w:rsidRPr="005967A0" w:rsidRDefault="00CE469F">
            <w:pPr>
              <w:pStyle w:val="TableParagraph"/>
            </w:pPr>
          </w:p>
        </w:tc>
        <w:tc>
          <w:tcPr>
            <w:tcW w:w="514" w:type="dxa"/>
          </w:tcPr>
          <w:p w14:paraId="1A6C09BC" w14:textId="77777777" w:rsidR="00CE469F" w:rsidRPr="005967A0" w:rsidRDefault="00CE469F">
            <w:pPr>
              <w:pStyle w:val="TableParagraph"/>
            </w:pPr>
          </w:p>
        </w:tc>
        <w:tc>
          <w:tcPr>
            <w:tcW w:w="502" w:type="dxa"/>
          </w:tcPr>
          <w:p w14:paraId="3DBE3721" w14:textId="77777777" w:rsidR="00CE469F" w:rsidRPr="005967A0" w:rsidRDefault="00CE469F">
            <w:pPr>
              <w:pStyle w:val="TableParagraph"/>
            </w:pPr>
          </w:p>
        </w:tc>
      </w:tr>
      <w:tr w:rsidR="00A770D1" w:rsidRPr="005967A0" w14:paraId="02E08CCD" w14:textId="77777777">
        <w:trPr>
          <w:trHeight w:val="680"/>
        </w:trPr>
        <w:tc>
          <w:tcPr>
            <w:tcW w:w="4222" w:type="dxa"/>
          </w:tcPr>
          <w:p w14:paraId="0862F18D" w14:textId="77777777" w:rsidR="00CE469F" w:rsidRPr="005967A0" w:rsidRDefault="00CE469F">
            <w:pPr>
              <w:pStyle w:val="TableParagraph"/>
              <w:spacing w:before="6"/>
            </w:pPr>
          </w:p>
          <w:p w14:paraId="56D96525" w14:textId="7995CE48" w:rsidR="00CE469F" w:rsidRPr="005967A0" w:rsidRDefault="00867FC3">
            <w:pPr>
              <w:pStyle w:val="TableParagraph"/>
              <w:tabs>
                <w:tab w:val="left" w:pos="758"/>
              </w:tabs>
              <w:spacing w:line="230" w:lineRule="atLeast"/>
              <w:ind w:left="895" w:right="698" w:hanging="560"/>
            </w:pPr>
            <w:r w:rsidRPr="005967A0">
              <w:rPr>
                <w:b/>
              </w:rPr>
              <w:t>C.</w:t>
            </w:r>
            <w:r w:rsidRPr="005967A0">
              <w:rPr>
                <w:b/>
              </w:rPr>
              <w:tab/>
            </w:r>
            <w:r w:rsidR="00C33B60">
              <w:rPr>
                <w:b/>
              </w:rPr>
              <w:t xml:space="preserve"> </w:t>
            </w:r>
            <w:r w:rsidRPr="005967A0">
              <w:t>Construction and</w:t>
            </w:r>
            <w:r w:rsidRPr="005967A0">
              <w:rPr>
                <w:spacing w:val="-28"/>
              </w:rPr>
              <w:t xml:space="preserve"> </w:t>
            </w:r>
            <w:r w:rsidRPr="005967A0">
              <w:t>purchase</w:t>
            </w:r>
            <w:r w:rsidRPr="005967A0">
              <w:rPr>
                <w:spacing w:val="-13"/>
              </w:rPr>
              <w:t xml:space="preserve"> </w:t>
            </w:r>
            <w:r w:rsidRPr="005967A0">
              <w:t>and</w:t>
            </w:r>
            <w:r w:rsidRPr="005967A0">
              <w:rPr>
                <w:spacing w:val="-1"/>
                <w:w w:val="99"/>
              </w:rPr>
              <w:t xml:space="preserve"> </w:t>
            </w:r>
            <w:r w:rsidRPr="005967A0">
              <w:t>installation of</w:t>
            </w:r>
            <w:r w:rsidRPr="005967A0">
              <w:rPr>
                <w:spacing w:val="-28"/>
              </w:rPr>
              <w:t xml:space="preserve"> </w:t>
            </w:r>
            <w:r w:rsidRPr="005967A0">
              <w:t>equipment</w:t>
            </w:r>
          </w:p>
        </w:tc>
        <w:tc>
          <w:tcPr>
            <w:tcW w:w="494" w:type="dxa"/>
          </w:tcPr>
          <w:p w14:paraId="6D0A1BBF" w14:textId="77777777" w:rsidR="00CE469F" w:rsidRPr="005967A0" w:rsidRDefault="00CE469F">
            <w:pPr>
              <w:pStyle w:val="TableParagraph"/>
            </w:pPr>
          </w:p>
        </w:tc>
        <w:tc>
          <w:tcPr>
            <w:tcW w:w="514" w:type="dxa"/>
          </w:tcPr>
          <w:p w14:paraId="37D77063" w14:textId="77777777" w:rsidR="00CE469F" w:rsidRPr="005967A0" w:rsidRDefault="00CE469F">
            <w:pPr>
              <w:pStyle w:val="TableParagraph"/>
            </w:pPr>
          </w:p>
        </w:tc>
        <w:tc>
          <w:tcPr>
            <w:tcW w:w="516" w:type="dxa"/>
          </w:tcPr>
          <w:p w14:paraId="5EFF657F" w14:textId="77777777" w:rsidR="00CE469F" w:rsidRPr="005967A0" w:rsidRDefault="00CE469F">
            <w:pPr>
              <w:pStyle w:val="TableParagraph"/>
            </w:pPr>
          </w:p>
        </w:tc>
        <w:tc>
          <w:tcPr>
            <w:tcW w:w="504" w:type="dxa"/>
          </w:tcPr>
          <w:p w14:paraId="06E5A9AF" w14:textId="77777777" w:rsidR="00CE469F" w:rsidRPr="005967A0" w:rsidRDefault="00CE469F">
            <w:pPr>
              <w:pStyle w:val="TableParagraph"/>
            </w:pPr>
          </w:p>
        </w:tc>
        <w:tc>
          <w:tcPr>
            <w:tcW w:w="492" w:type="dxa"/>
          </w:tcPr>
          <w:p w14:paraId="33AB4B4F" w14:textId="77777777" w:rsidR="00CE469F" w:rsidRPr="005967A0" w:rsidRDefault="00CE469F">
            <w:pPr>
              <w:pStyle w:val="TableParagraph"/>
            </w:pPr>
          </w:p>
        </w:tc>
        <w:tc>
          <w:tcPr>
            <w:tcW w:w="516" w:type="dxa"/>
          </w:tcPr>
          <w:p w14:paraId="4D74DA09" w14:textId="77777777" w:rsidR="00CE469F" w:rsidRPr="005967A0" w:rsidRDefault="00CE469F">
            <w:pPr>
              <w:pStyle w:val="TableParagraph"/>
            </w:pPr>
          </w:p>
        </w:tc>
        <w:tc>
          <w:tcPr>
            <w:tcW w:w="516" w:type="dxa"/>
          </w:tcPr>
          <w:p w14:paraId="16DD57ED" w14:textId="77777777" w:rsidR="00CE469F" w:rsidRPr="005967A0" w:rsidRDefault="00CE469F">
            <w:pPr>
              <w:pStyle w:val="TableParagraph"/>
            </w:pPr>
          </w:p>
        </w:tc>
        <w:tc>
          <w:tcPr>
            <w:tcW w:w="499" w:type="dxa"/>
          </w:tcPr>
          <w:p w14:paraId="4482CB9B" w14:textId="77777777" w:rsidR="00CE469F" w:rsidRPr="005967A0" w:rsidRDefault="00CE469F">
            <w:pPr>
              <w:pStyle w:val="TableParagraph"/>
            </w:pPr>
          </w:p>
        </w:tc>
        <w:tc>
          <w:tcPr>
            <w:tcW w:w="494" w:type="dxa"/>
          </w:tcPr>
          <w:p w14:paraId="68C9CF19" w14:textId="77777777" w:rsidR="00CE469F" w:rsidRPr="005967A0" w:rsidRDefault="00CE469F">
            <w:pPr>
              <w:pStyle w:val="TableParagraph"/>
            </w:pPr>
          </w:p>
        </w:tc>
        <w:tc>
          <w:tcPr>
            <w:tcW w:w="516" w:type="dxa"/>
          </w:tcPr>
          <w:p w14:paraId="211AF176" w14:textId="77777777" w:rsidR="00CE469F" w:rsidRPr="005967A0" w:rsidRDefault="00CE469F">
            <w:pPr>
              <w:pStyle w:val="TableParagraph"/>
            </w:pPr>
          </w:p>
        </w:tc>
        <w:tc>
          <w:tcPr>
            <w:tcW w:w="514" w:type="dxa"/>
          </w:tcPr>
          <w:p w14:paraId="21AE0D9E" w14:textId="77777777" w:rsidR="00CE469F" w:rsidRPr="005967A0" w:rsidRDefault="00CE469F">
            <w:pPr>
              <w:pStyle w:val="TableParagraph"/>
            </w:pPr>
          </w:p>
        </w:tc>
        <w:tc>
          <w:tcPr>
            <w:tcW w:w="502" w:type="dxa"/>
          </w:tcPr>
          <w:p w14:paraId="2D4D2065" w14:textId="77777777" w:rsidR="00CE469F" w:rsidRPr="005967A0" w:rsidRDefault="00CE469F">
            <w:pPr>
              <w:pStyle w:val="TableParagraph"/>
            </w:pPr>
          </w:p>
        </w:tc>
      </w:tr>
      <w:tr w:rsidR="00A770D1" w:rsidRPr="005967A0" w14:paraId="5C2B15AE" w14:textId="77777777">
        <w:trPr>
          <w:trHeight w:val="440"/>
        </w:trPr>
        <w:tc>
          <w:tcPr>
            <w:tcW w:w="4222" w:type="dxa"/>
          </w:tcPr>
          <w:p w14:paraId="7B863A3C" w14:textId="77777777" w:rsidR="00CE469F" w:rsidRPr="005967A0" w:rsidRDefault="00CE469F">
            <w:pPr>
              <w:pStyle w:val="TableParagraph"/>
              <w:spacing w:before="8"/>
            </w:pPr>
          </w:p>
          <w:p w14:paraId="6774FE9E" w14:textId="3F202E8F" w:rsidR="00CE469F" w:rsidRPr="005967A0" w:rsidRDefault="00C33B60" w:rsidP="00C33B60">
            <w:pPr>
              <w:pStyle w:val="TableParagraph"/>
              <w:numPr>
                <w:ilvl w:val="0"/>
                <w:numId w:val="17"/>
              </w:numPr>
              <w:tabs>
                <w:tab w:val="left" w:pos="762"/>
              </w:tabs>
              <w:spacing w:line="223" w:lineRule="exact"/>
            </w:pPr>
            <w:r>
              <w:rPr>
                <w:b/>
              </w:rPr>
              <w:t xml:space="preserve"> </w:t>
            </w:r>
            <w:r w:rsidR="00867FC3" w:rsidRPr="005967A0">
              <w:t>Monitor</w:t>
            </w:r>
            <w:r w:rsidR="00867FC3" w:rsidRPr="005967A0">
              <w:rPr>
                <w:spacing w:val="-23"/>
              </w:rPr>
              <w:t xml:space="preserve"> </w:t>
            </w:r>
            <w:r w:rsidR="00867FC3" w:rsidRPr="005967A0">
              <w:t>Progress</w:t>
            </w:r>
          </w:p>
        </w:tc>
        <w:tc>
          <w:tcPr>
            <w:tcW w:w="494" w:type="dxa"/>
          </w:tcPr>
          <w:p w14:paraId="0E58D6AF" w14:textId="77777777" w:rsidR="00CE469F" w:rsidRPr="005967A0" w:rsidRDefault="00CE469F">
            <w:pPr>
              <w:pStyle w:val="TableParagraph"/>
            </w:pPr>
          </w:p>
        </w:tc>
        <w:tc>
          <w:tcPr>
            <w:tcW w:w="514" w:type="dxa"/>
          </w:tcPr>
          <w:p w14:paraId="01309E8B" w14:textId="77777777" w:rsidR="00CE469F" w:rsidRPr="005967A0" w:rsidRDefault="00CE469F">
            <w:pPr>
              <w:pStyle w:val="TableParagraph"/>
            </w:pPr>
          </w:p>
        </w:tc>
        <w:tc>
          <w:tcPr>
            <w:tcW w:w="516" w:type="dxa"/>
          </w:tcPr>
          <w:p w14:paraId="413ED8FE" w14:textId="77777777" w:rsidR="00CE469F" w:rsidRPr="005967A0" w:rsidRDefault="00CE469F">
            <w:pPr>
              <w:pStyle w:val="TableParagraph"/>
            </w:pPr>
          </w:p>
        </w:tc>
        <w:tc>
          <w:tcPr>
            <w:tcW w:w="504" w:type="dxa"/>
          </w:tcPr>
          <w:p w14:paraId="23175F58" w14:textId="77777777" w:rsidR="00CE469F" w:rsidRPr="005967A0" w:rsidRDefault="00CE469F">
            <w:pPr>
              <w:pStyle w:val="TableParagraph"/>
            </w:pPr>
          </w:p>
        </w:tc>
        <w:tc>
          <w:tcPr>
            <w:tcW w:w="492" w:type="dxa"/>
          </w:tcPr>
          <w:p w14:paraId="52B17475" w14:textId="77777777" w:rsidR="00CE469F" w:rsidRPr="005967A0" w:rsidRDefault="00CE469F">
            <w:pPr>
              <w:pStyle w:val="TableParagraph"/>
            </w:pPr>
          </w:p>
        </w:tc>
        <w:tc>
          <w:tcPr>
            <w:tcW w:w="516" w:type="dxa"/>
          </w:tcPr>
          <w:p w14:paraId="7CCD7CE6" w14:textId="77777777" w:rsidR="00CE469F" w:rsidRPr="005967A0" w:rsidRDefault="00CE469F">
            <w:pPr>
              <w:pStyle w:val="TableParagraph"/>
            </w:pPr>
          </w:p>
        </w:tc>
        <w:tc>
          <w:tcPr>
            <w:tcW w:w="516" w:type="dxa"/>
          </w:tcPr>
          <w:p w14:paraId="723D7FEF" w14:textId="77777777" w:rsidR="00CE469F" w:rsidRPr="005967A0" w:rsidRDefault="00CE469F">
            <w:pPr>
              <w:pStyle w:val="TableParagraph"/>
            </w:pPr>
          </w:p>
        </w:tc>
        <w:tc>
          <w:tcPr>
            <w:tcW w:w="499" w:type="dxa"/>
          </w:tcPr>
          <w:p w14:paraId="3C61E1BF" w14:textId="77777777" w:rsidR="00CE469F" w:rsidRPr="005967A0" w:rsidRDefault="00CE469F">
            <w:pPr>
              <w:pStyle w:val="TableParagraph"/>
            </w:pPr>
          </w:p>
        </w:tc>
        <w:tc>
          <w:tcPr>
            <w:tcW w:w="494" w:type="dxa"/>
          </w:tcPr>
          <w:p w14:paraId="121E21D9" w14:textId="77777777" w:rsidR="00CE469F" w:rsidRPr="005967A0" w:rsidRDefault="00CE469F">
            <w:pPr>
              <w:pStyle w:val="TableParagraph"/>
            </w:pPr>
          </w:p>
        </w:tc>
        <w:tc>
          <w:tcPr>
            <w:tcW w:w="516" w:type="dxa"/>
          </w:tcPr>
          <w:p w14:paraId="290543EC" w14:textId="77777777" w:rsidR="00CE469F" w:rsidRPr="005967A0" w:rsidRDefault="00CE469F">
            <w:pPr>
              <w:pStyle w:val="TableParagraph"/>
            </w:pPr>
          </w:p>
        </w:tc>
        <w:tc>
          <w:tcPr>
            <w:tcW w:w="514" w:type="dxa"/>
          </w:tcPr>
          <w:p w14:paraId="4A0B7027" w14:textId="77777777" w:rsidR="00CE469F" w:rsidRPr="005967A0" w:rsidRDefault="00CE469F">
            <w:pPr>
              <w:pStyle w:val="TableParagraph"/>
            </w:pPr>
          </w:p>
        </w:tc>
        <w:tc>
          <w:tcPr>
            <w:tcW w:w="502" w:type="dxa"/>
          </w:tcPr>
          <w:p w14:paraId="33DA6395" w14:textId="77777777" w:rsidR="00CE469F" w:rsidRPr="005967A0" w:rsidRDefault="00CE469F">
            <w:pPr>
              <w:pStyle w:val="TableParagraph"/>
            </w:pPr>
          </w:p>
        </w:tc>
      </w:tr>
      <w:tr w:rsidR="00A770D1" w:rsidRPr="005967A0" w14:paraId="312A8257" w14:textId="77777777">
        <w:trPr>
          <w:trHeight w:val="480"/>
        </w:trPr>
        <w:tc>
          <w:tcPr>
            <w:tcW w:w="4222" w:type="dxa"/>
            <w:tcBorders>
              <w:bottom w:val="single" w:sz="18" w:space="0" w:color="000000"/>
            </w:tcBorders>
          </w:tcPr>
          <w:p w14:paraId="7BEBAA25" w14:textId="77777777" w:rsidR="00CE469F" w:rsidRPr="005967A0" w:rsidRDefault="00CE469F">
            <w:pPr>
              <w:pStyle w:val="TableParagraph"/>
              <w:spacing w:before="8"/>
            </w:pPr>
          </w:p>
          <w:p w14:paraId="1AEB49E6" w14:textId="53D3A60B" w:rsidR="00CE469F" w:rsidRPr="005967A0" w:rsidRDefault="00867FC3" w:rsidP="00C33B60">
            <w:pPr>
              <w:pStyle w:val="TableParagraph"/>
              <w:numPr>
                <w:ilvl w:val="0"/>
                <w:numId w:val="17"/>
              </w:numPr>
              <w:tabs>
                <w:tab w:val="left" w:pos="734"/>
              </w:tabs>
            </w:pPr>
            <w:r w:rsidRPr="005967A0">
              <w:t>Final</w:t>
            </w:r>
            <w:r w:rsidRPr="005967A0">
              <w:rPr>
                <w:spacing w:val="-26"/>
              </w:rPr>
              <w:t xml:space="preserve"> </w:t>
            </w:r>
            <w:r w:rsidRPr="005967A0">
              <w:t>Inspection</w:t>
            </w:r>
          </w:p>
        </w:tc>
        <w:tc>
          <w:tcPr>
            <w:tcW w:w="494" w:type="dxa"/>
            <w:tcBorders>
              <w:bottom w:val="single" w:sz="18" w:space="0" w:color="000000"/>
            </w:tcBorders>
          </w:tcPr>
          <w:p w14:paraId="4F7ECB27" w14:textId="77777777" w:rsidR="00CE469F" w:rsidRPr="005967A0" w:rsidRDefault="00CE469F">
            <w:pPr>
              <w:pStyle w:val="TableParagraph"/>
            </w:pPr>
          </w:p>
        </w:tc>
        <w:tc>
          <w:tcPr>
            <w:tcW w:w="514" w:type="dxa"/>
            <w:tcBorders>
              <w:bottom w:val="single" w:sz="18" w:space="0" w:color="000000"/>
            </w:tcBorders>
          </w:tcPr>
          <w:p w14:paraId="4E4485C3" w14:textId="77777777" w:rsidR="00CE469F" w:rsidRPr="005967A0" w:rsidRDefault="00CE469F">
            <w:pPr>
              <w:pStyle w:val="TableParagraph"/>
            </w:pPr>
          </w:p>
        </w:tc>
        <w:tc>
          <w:tcPr>
            <w:tcW w:w="516" w:type="dxa"/>
            <w:tcBorders>
              <w:bottom w:val="single" w:sz="18" w:space="0" w:color="000000"/>
            </w:tcBorders>
          </w:tcPr>
          <w:p w14:paraId="35CC6793" w14:textId="77777777" w:rsidR="00CE469F" w:rsidRPr="005967A0" w:rsidRDefault="00CE469F">
            <w:pPr>
              <w:pStyle w:val="TableParagraph"/>
            </w:pPr>
          </w:p>
        </w:tc>
        <w:tc>
          <w:tcPr>
            <w:tcW w:w="504" w:type="dxa"/>
            <w:tcBorders>
              <w:bottom w:val="single" w:sz="18" w:space="0" w:color="000000"/>
            </w:tcBorders>
          </w:tcPr>
          <w:p w14:paraId="7DAE5528" w14:textId="77777777" w:rsidR="00CE469F" w:rsidRPr="005967A0" w:rsidRDefault="00CE469F">
            <w:pPr>
              <w:pStyle w:val="TableParagraph"/>
            </w:pPr>
          </w:p>
        </w:tc>
        <w:tc>
          <w:tcPr>
            <w:tcW w:w="492" w:type="dxa"/>
            <w:tcBorders>
              <w:bottom w:val="single" w:sz="18" w:space="0" w:color="000000"/>
            </w:tcBorders>
          </w:tcPr>
          <w:p w14:paraId="2405C8CF" w14:textId="77777777" w:rsidR="00CE469F" w:rsidRPr="005967A0" w:rsidRDefault="00CE469F">
            <w:pPr>
              <w:pStyle w:val="TableParagraph"/>
            </w:pPr>
          </w:p>
        </w:tc>
        <w:tc>
          <w:tcPr>
            <w:tcW w:w="516" w:type="dxa"/>
            <w:tcBorders>
              <w:bottom w:val="single" w:sz="18" w:space="0" w:color="000000"/>
            </w:tcBorders>
          </w:tcPr>
          <w:p w14:paraId="0CF5689F" w14:textId="77777777" w:rsidR="00CE469F" w:rsidRPr="005967A0" w:rsidRDefault="00CE469F">
            <w:pPr>
              <w:pStyle w:val="TableParagraph"/>
            </w:pPr>
          </w:p>
        </w:tc>
        <w:tc>
          <w:tcPr>
            <w:tcW w:w="516" w:type="dxa"/>
            <w:tcBorders>
              <w:bottom w:val="single" w:sz="18" w:space="0" w:color="000000"/>
            </w:tcBorders>
          </w:tcPr>
          <w:p w14:paraId="3DBB50D0" w14:textId="77777777" w:rsidR="00CE469F" w:rsidRPr="005967A0" w:rsidRDefault="00CE469F">
            <w:pPr>
              <w:pStyle w:val="TableParagraph"/>
            </w:pPr>
          </w:p>
        </w:tc>
        <w:tc>
          <w:tcPr>
            <w:tcW w:w="499" w:type="dxa"/>
            <w:tcBorders>
              <w:bottom w:val="single" w:sz="18" w:space="0" w:color="000000"/>
            </w:tcBorders>
          </w:tcPr>
          <w:p w14:paraId="5618061D" w14:textId="77777777" w:rsidR="00CE469F" w:rsidRPr="005967A0" w:rsidRDefault="00CE469F">
            <w:pPr>
              <w:pStyle w:val="TableParagraph"/>
            </w:pPr>
          </w:p>
        </w:tc>
        <w:tc>
          <w:tcPr>
            <w:tcW w:w="494" w:type="dxa"/>
            <w:tcBorders>
              <w:bottom w:val="single" w:sz="18" w:space="0" w:color="000000"/>
            </w:tcBorders>
          </w:tcPr>
          <w:p w14:paraId="72AF7C78" w14:textId="77777777" w:rsidR="00CE469F" w:rsidRPr="005967A0" w:rsidRDefault="00CE469F">
            <w:pPr>
              <w:pStyle w:val="TableParagraph"/>
            </w:pPr>
          </w:p>
        </w:tc>
        <w:tc>
          <w:tcPr>
            <w:tcW w:w="516" w:type="dxa"/>
            <w:tcBorders>
              <w:bottom w:val="single" w:sz="18" w:space="0" w:color="000000"/>
            </w:tcBorders>
          </w:tcPr>
          <w:p w14:paraId="5147040D" w14:textId="77777777" w:rsidR="00CE469F" w:rsidRPr="005967A0" w:rsidRDefault="00CE469F">
            <w:pPr>
              <w:pStyle w:val="TableParagraph"/>
            </w:pPr>
          </w:p>
        </w:tc>
        <w:tc>
          <w:tcPr>
            <w:tcW w:w="514" w:type="dxa"/>
            <w:tcBorders>
              <w:bottom w:val="single" w:sz="18" w:space="0" w:color="000000"/>
            </w:tcBorders>
          </w:tcPr>
          <w:p w14:paraId="2C733553" w14:textId="77777777" w:rsidR="00CE469F" w:rsidRPr="005967A0" w:rsidRDefault="00CE469F">
            <w:pPr>
              <w:pStyle w:val="TableParagraph"/>
            </w:pPr>
          </w:p>
        </w:tc>
        <w:tc>
          <w:tcPr>
            <w:tcW w:w="502" w:type="dxa"/>
            <w:tcBorders>
              <w:bottom w:val="single" w:sz="18" w:space="0" w:color="000000"/>
            </w:tcBorders>
          </w:tcPr>
          <w:p w14:paraId="5AD17962" w14:textId="77777777" w:rsidR="00CE469F" w:rsidRPr="005967A0" w:rsidRDefault="00CE469F">
            <w:pPr>
              <w:pStyle w:val="TableParagraph"/>
            </w:pPr>
          </w:p>
        </w:tc>
      </w:tr>
      <w:tr w:rsidR="00A770D1" w:rsidRPr="005967A0" w14:paraId="7422DD41" w14:textId="77777777">
        <w:trPr>
          <w:trHeight w:val="460"/>
        </w:trPr>
        <w:tc>
          <w:tcPr>
            <w:tcW w:w="4222" w:type="dxa"/>
            <w:tcBorders>
              <w:top w:val="single" w:sz="18" w:space="0" w:color="000000"/>
              <w:bottom w:val="single" w:sz="18" w:space="0" w:color="000000"/>
            </w:tcBorders>
          </w:tcPr>
          <w:p w14:paraId="46D6FFFF" w14:textId="77777777" w:rsidR="00CE469F" w:rsidRPr="005967A0" w:rsidRDefault="00CE469F">
            <w:pPr>
              <w:pStyle w:val="TableParagraph"/>
              <w:spacing w:before="10"/>
            </w:pPr>
          </w:p>
          <w:p w14:paraId="4127C2E9" w14:textId="77777777" w:rsidR="00CE469F" w:rsidRPr="005967A0" w:rsidRDefault="00867FC3">
            <w:pPr>
              <w:pStyle w:val="TableParagraph"/>
              <w:spacing w:line="224" w:lineRule="exact"/>
              <w:ind w:left="103"/>
              <w:rPr>
                <w:b/>
              </w:rPr>
            </w:pPr>
            <w:r w:rsidRPr="005967A0">
              <w:rPr>
                <w:b/>
                <w:u w:val="thick"/>
              </w:rPr>
              <w:t>PROJECT CLOSE-OUT</w:t>
            </w:r>
          </w:p>
        </w:tc>
        <w:tc>
          <w:tcPr>
            <w:tcW w:w="494" w:type="dxa"/>
            <w:tcBorders>
              <w:top w:val="single" w:sz="18" w:space="0" w:color="000000"/>
              <w:bottom w:val="single" w:sz="18" w:space="0" w:color="000000"/>
            </w:tcBorders>
          </w:tcPr>
          <w:p w14:paraId="2D6D465A" w14:textId="77777777" w:rsidR="00CE469F" w:rsidRPr="005967A0" w:rsidRDefault="00CE469F">
            <w:pPr>
              <w:pStyle w:val="TableParagraph"/>
            </w:pPr>
          </w:p>
        </w:tc>
        <w:tc>
          <w:tcPr>
            <w:tcW w:w="514" w:type="dxa"/>
            <w:tcBorders>
              <w:top w:val="single" w:sz="18" w:space="0" w:color="000000"/>
              <w:bottom w:val="single" w:sz="18" w:space="0" w:color="000000"/>
            </w:tcBorders>
          </w:tcPr>
          <w:p w14:paraId="5430BF23" w14:textId="77777777" w:rsidR="00CE469F" w:rsidRPr="005967A0" w:rsidRDefault="00CE469F">
            <w:pPr>
              <w:pStyle w:val="TableParagraph"/>
            </w:pPr>
          </w:p>
        </w:tc>
        <w:tc>
          <w:tcPr>
            <w:tcW w:w="516" w:type="dxa"/>
            <w:tcBorders>
              <w:top w:val="single" w:sz="18" w:space="0" w:color="000000"/>
              <w:bottom w:val="single" w:sz="18" w:space="0" w:color="000000"/>
            </w:tcBorders>
          </w:tcPr>
          <w:p w14:paraId="6D2196C0" w14:textId="77777777" w:rsidR="00CE469F" w:rsidRPr="005967A0" w:rsidRDefault="00CE469F">
            <w:pPr>
              <w:pStyle w:val="TableParagraph"/>
            </w:pPr>
          </w:p>
        </w:tc>
        <w:tc>
          <w:tcPr>
            <w:tcW w:w="504" w:type="dxa"/>
            <w:tcBorders>
              <w:top w:val="single" w:sz="18" w:space="0" w:color="000000"/>
              <w:bottom w:val="single" w:sz="18" w:space="0" w:color="000000"/>
            </w:tcBorders>
          </w:tcPr>
          <w:p w14:paraId="3CA13950" w14:textId="77777777" w:rsidR="00CE469F" w:rsidRPr="005967A0" w:rsidRDefault="00CE469F">
            <w:pPr>
              <w:pStyle w:val="TableParagraph"/>
            </w:pPr>
          </w:p>
        </w:tc>
        <w:tc>
          <w:tcPr>
            <w:tcW w:w="492" w:type="dxa"/>
            <w:tcBorders>
              <w:top w:val="single" w:sz="18" w:space="0" w:color="000000"/>
              <w:bottom w:val="single" w:sz="18" w:space="0" w:color="000000"/>
            </w:tcBorders>
          </w:tcPr>
          <w:p w14:paraId="10208BC1" w14:textId="77777777" w:rsidR="00CE469F" w:rsidRPr="005967A0" w:rsidRDefault="00CE469F">
            <w:pPr>
              <w:pStyle w:val="TableParagraph"/>
            </w:pPr>
          </w:p>
        </w:tc>
        <w:tc>
          <w:tcPr>
            <w:tcW w:w="516" w:type="dxa"/>
            <w:tcBorders>
              <w:top w:val="single" w:sz="18" w:space="0" w:color="000000"/>
              <w:bottom w:val="single" w:sz="18" w:space="0" w:color="000000"/>
            </w:tcBorders>
          </w:tcPr>
          <w:p w14:paraId="4B9E2ED9" w14:textId="77777777" w:rsidR="00CE469F" w:rsidRPr="005967A0" w:rsidRDefault="00CE469F">
            <w:pPr>
              <w:pStyle w:val="TableParagraph"/>
            </w:pPr>
          </w:p>
        </w:tc>
        <w:tc>
          <w:tcPr>
            <w:tcW w:w="516" w:type="dxa"/>
            <w:tcBorders>
              <w:top w:val="single" w:sz="18" w:space="0" w:color="000000"/>
              <w:bottom w:val="single" w:sz="18" w:space="0" w:color="000000"/>
            </w:tcBorders>
          </w:tcPr>
          <w:p w14:paraId="0E781C78" w14:textId="77777777" w:rsidR="00CE469F" w:rsidRPr="005967A0" w:rsidRDefault="00CE469F">
            <w:pPr>
              <w:pStyle w:val="TableParagraph"/>
            </w:pPr>
          </w:p>
        </w:tc>
        <w:tc>
          <w:tcPr>
            <w:tcW w:w="499" w:type="dxa"/>
            <w:tcBorders>
              <w:top w:val="single" w:sz="18" w:space="0" w:color="000000"/>
              <w:bottom w:val="single" w:sz="18" w:space="0" w:color="000000"/>
            </w:tcBorders>
          </w:tcPr>
          <w:p w14:paraId="30E8CEB5" w14:textId="77777777" w:rsidR="00CE469F" w:rsidRPr="005967A0" w:rsidRDefault="00CE469F">
            <w:pPr>
              <w:pStyle w:val="TableParagraph"/>
            </w:pPr>
          </w:p>
        </w:tc>
        <w:tc>
          <w:tcPr>
            <w:tcW w:w="494" w:type="dxa"/>
            <w:tcBorders>
              <w:top w:val="single" w:sz="18" w:space="0" w:color="000000"/>
              <w:bottom w:val="single" w:sz="18" w:space="0" w:color="000000"/>
            </w:tcBorders>
          </w:tcPr>
          <w:p w14:paraId="6E4EC88C" w14:textId="77777777" w:rsidR="00CE469F" w:rsidRPr="005967A0" w:rsidRDefault="00CE469F">
            <w:pPr>
              <w:pStyle w:val="TableParagraph"/>
            </w:pPr>
          </w:p>
        </w:tc>
        <w:tc>
          <w:tcPr>
            <w:tcW w:w="516" w:type="dxa"/>
            <w:tcBorders>
              <w:top w:val="single" w:sz="18" w:space="0" w:color="000000"/>
              <w:bottom w:val="single" w:sz="18" w:space="0" w:color="000000"/>
            </w:tcBorders>
          </w:tcPr>
          <w:p w14:paraId="5F70980C" w14:textId="77777777" w:rsidR="00CE469F" w:rsidRPr="005967A0" w:rsidRDefault="00CE469F">
            <w:pPr>
              <w:pStyle w:val="TableParagraph"/>
            </w:pPr>
          </w:p>
        </w:tc>
        <w:tc>
          <w:tcPr>
            <w:tcW w:w="514" w:type="dxa"/>
            <w:tcBorders>
              <w:top w:val="single" w:sz="18" w:space="0" w:color="000000"/>
              <w:bottom w:val="single" w:sz="18" w:space="0" w:color="000000"/>
            </w:tcBorders>
          </w:tcPr>
          <w:p w14:paraId="7D85E17E" w14:textId="77777777" w:rsidR="00CE469F" w:rsidRPr="005967A0" w:rsidRDefault="00CE469F">
            <w:pPr>
              <w:pStyle w:val="TableParagraph"/>
            </w:pPr>
          </w:p>
        </w:tc>
        <w:tc>
          <w:tcPr>
            <w:tcW w:w="502" w:type="dxa"/>
            <w:tcBorders>
              <w:top w:val="single" w:sz="18" w:space="0" w:color="000000"/>
              <w:bottom w:val="single" w:sz="18" w:space="0" w:color="000000"/>
            </w:tcBorders>
          </w:tcPr>
          <w:p w14:paraId="14289683" w14:textId="77777777" w:rsidR="00CE469F" w:rsidRPr="005967A0" w:rsidRDefault="00CE469F">
            <w:pPr>
              <w:pStyle w:val="TableParagraph"/>
            </w:pPr>
          </w:p>
        </w:tc>
      </w:tr>
      <w:tr w:rsidR="00A770D1" w:rsidRPr="005967A0" w14:paraId="389EB768" w14:textId="77777777">
        <w:trPr>
          <w:trHeight w:val="900"/>
        </w:trPr>
        <w:tc>
          <w:tcPr>
            <w:tcW w:w="4222" w:type="dxa"/>
            <w:tcBorders>
              <w:top w:val="single" w:sz="18" w:space="0" w:color="000000"/>
            </w:tcBorders>
          </w:tcPr>
          <w:p w14:paraId="788EF342" w14:textId="77777777" w:rsidR="00CE469F" w:rsidRPr="005967A0" w:rsidRDefault="00CE469F">
            <w:pPr>
              <w:pStyle w:val="TableParagraph"/>
            </w:pPr>
          </w:p>
          <w:p w14:paraId="1F171381" w14:textId="16D1CE00" w:rsidR="00CE469F" w:rsidRPr="005967A0" w:rsidRDefault="00867FC3">
            <w:pPr>
              <w:pStyle w:val="TableParagraph"/>
              <w:spacing w:before="1" w:line="230" w:lineRule="exact"/>
              <w:ind w:left="1154" w:right="135" w:hanging="692"/>
            </w:pPr>
            <w:r w:rsidRPr="005967A0">
              <w:rPr>
                <w:b/>
              </w:rPr>
              <w:t xml:space="preserve">A. </w:t>
            </w:r>
            <w:r w:rsidR="00C33B60">
              <w:rPr>
                <w:b/>
              </w:rPr>
              <w:t xml:space="preserve">  </w:t>
            </w:r>
            <w:r w:rsidR="00C33B60" w:rsidRPr="00C33B60">
              <w:rPr>
                <w:bCs/>
              </w:rPr>
              <w:t>Coal Board administrative staff conduct on-site monitoring of the project</w:t>
            </w:r>
            <w:r w:rsidR="00C33B60">
              <w:rPr>
                <w:b/>
              </w:rPr>
              <w:t xml:space="preserve"> </w:t>
            </w:r>
          </w:p>
        </w:tc>
        <w:tc>
          <w:tcPr>
            <w:tcW w:w="494" w:type="dxa"/>
            <w:tcBorders>
              <w:top w:val="single" w:sz="18" w:space="0" w:color="000000"/>
            </w:tcBorders>
          </w:tcPr>
          <w:p w14:paraId="5353FE53" w14:textId="77777777" w:rsidR="00CE469F" w:rsidRPr="005967A0" w:rsidRDefault="00CE469F">
            <w:pPr>
              <w:pStyle w:val="TableParagraph"/>
            </w:pPr>
          </w:p>
        </w:tc>
        <w:tc>
          <w:tcPr>
            <w:tcW w:w="514" w:type="dxa"/>
            <w:tcBorders>
              <w:top w:val="single" w:sz="18" w:space="0" w:color="000000"/>
            </w:tcBorders>
          </w:tcPr>
          <w:p w14:paraId="58509469" w14:textId="77777777" w:rsidR="00CE469F" w:rsidRPr="005967A0" w:rsidRDefault="00CE469F">
            <w:pPr>
              <w:pStyle w:val="TableParagraph"/>
            </w:pPr>
          </w:p>
        </w:tc>
        <w:tc>
          <w:tcPr>
            <w:tcW w:w="516" w:type="dxa"/>
            <w:tcBorders>
              <w:top w:val="single" w:sz="18" w:space="0" w:color="000000"/>
            </w:tcBorders>
          </w:tcPr>
          <w:p w14:paraId="265A6D51" w14:textId="77777777" w:rsidR="00CE469F" w:rsidRPr="005967A0" w:rsidRDefault="00CE469F">
            <w:pPr>
              <w:pStyle w:val="TableParagraph"/>
            </w:pPr>
          </w:p>
        </w:tc>
        <w:tc>
          <w:tcPr>
            <w:tcW w:w="504" w:type="dxa"/>
            <w:tcBorders>
              <w:top w:val="single" w:sz="18" w:space="0" w:color="000000"/>
            </w:tcBorders>
          </w:tcPr>
          <w:p w14:paraId="762088DA" w14:textId="77777777" w:rsidR="00CE469F" w:rsidRPr="005967A0" w:rsidRDefault="00CE469F">
            <w:pPr>
              <w:pStyle w:val="TableParagraph"/>
            </w:pPr>
          </w:p>
        </w:tc>
        <w:tc>
          <w:tcPr>
            <w:tcW w:w="492" w:type="dxa"/>
            <w:tcBorders>
              <w:top w:val="single" w:sz="18" w:space="0" w:color="000000"/>
            </w:tcBorders>
          </w:tcPr>
          <w:p w14:paraId="592EF786" w14:textId="77777777" w:rsidR="00CE469F" w:rsidRPr="005967A0" w:rsidRDefault="00CE469F">
            <w:pPr>
              <w:pStyle w:val="TableParagraph"/>
            </w:pPr>
          </w:p>
        </w:tc>
        <w:tc>
          <w:tcPr>
            <w:tcW w:w="516" w:type="dxa"/>
            <w:tcBorders>
              <w:top w:val="single" w:sz="18" w:space="0" w:color="000000"/>
            </w:tcBorders>
          </w:tcPr>
          <w:p w14:paraId="79DAB1E8" w14:textId="77777777" w:rsidR="00CE469F" w:rsidRPr="005967A0" w:rsidRDefault="00CE469F">
            <w:pPr>
              <w:pStyle w:val="TableParagraph"/>
            </w:pPr>
          </w:p>
        </w:tc>
        <w:tc>
          <w:tcPr>
            <w:tcW w:w="516" w:type="dxa"/>
            <w:tcBorders>
              <w:top w:val="single" w:sz="18" w:space="0" w:color="000000"/>
            </w:tcBorders>
          </w:tcPr>
          <w:p w14:paraId="55E81681" w14:textId="77777777" w:rsidR="00CE469F" w:rsidRPr="005967A0" w:rsidRDefault="00CE469F">
            <w:pPr>
              <w:pStyle w:val="TableParagraph"/>
            </w:pPr>
          </w:p>
        </w:tc>
        <w:tc>
          <w:tcPr>
            <w:tcW w:w="499" w:type="dxa"/>
            <w:tcBorders>
              <w:top w:val="single" w:sz="18" w:space="0" w:color="000000"/>
            </w:tcBorders>
          </w:tcPr>
          <w:p w14:paraId="43B42B34" w14:textId="77777777" w:rsidR="00CE469F" w:rsidRPr="005967A0" w:rsidRDefault="00CE469F">
            <w:pPr>
              <w:pStyle w:val="TableParagraph"/>
            </w:pPr>
          </w:p>
        </w:tc>
        <w:tc>
          <w:tcPr>
            <w:tcW w:w="494" w:type="dxa"/>
            <w:tcBorders>
              <w:top w:val="single" w:sz="18" w:space="0" w:color="000000"/>
            </w:tcBorders>
          </w:tcPr>
          <w:p w14:paraId="71EA49A5" w14:textId="77777777" w:rsidR="00CE469F" w:rsidRPr="005967A0" w:rsidRDefault="00CE469F">
            <w:pPr>
              <w:pStyle w:val="TableParagraph"/>
            </w:pPr>
          </w:p>
        </w:tc>
        <w:tc>
          <w:tcPr>
            <w:tcW w:w="516" w:type="dxa"/>
            <w:tcBorders>
              <w:top w:val="single" w:sz="18" w:space="0" w:color="000000"/>
            </w:tcBorders>
          </w:tcPr>
          <w:p w14:paraId="44184464" w14:textId="77777777" w:rsidR="00CE469F" w:rsidRPr="005967A0" w:rsidRDefault="00CE469F">
            <w:pPr>
              <w:pStyle w:val="TableParagraph"/>
            </w:pPr>
          </w:p>
        </w:tc>
        <w:tc>
          <w:tcPr>
            <w:tcW w:w="514" w:type="dxa"/>
            <w:tcBorders>
              <w:top w:val="single" w:sz="18" w:space="0" w:color="000000"/>
            </w:tcBorders>
          </w:tcPr>
          <w:p w14:paraId="72047722" w14:textId="77777777" w:rsidR="00CE469F" w:rsidRPr="005967A0" w:rsidRDefault="00CE469F">
            <w:pPr>
              <w:pStyle w:val="TableParagraph"/>
            </w:pPr>
          </w:p>
        </w:tc>
        <w:tc>
          <w:tcPr>
            <w:tcW w:w="502" w:type="dxa"/>
            <w:tcBorders>
              <w:top w:val="single" w:sz="18" w:space="0" w:color="000000"/>
            </w:tcBorders>
          </w:tcPr>
          <w:p w14:paraId="305B4625" w14:textId="77777777" w:rsidR="00CE469F" w:rsidRPr="005967A0" w:rsidRDefault="00CE469F">
            <w:pPr>
              <w:pStyle w:val="TableParagraph"/>
            </w:pPr>
          </w:p>
        </w:tc>
      </w:tr>
      <w:tr w:rsidR="00A770D1" w:rsidRPr="005967A0" w14:paraId="4FF1D32B" w14:textId="77777777">
        <w:trPr>
          <w:trHeight w:val="676"/>
        </w:trPr>
        <w:tc>
          <w:tcPr>
            <w:tcW w:w="4222" w:type="dxa"/>
          </w:tcPr>
          <w:p w14:paraId="3BEEF2F0" w14:textId="77777777" w:rsidR="00CE469F" w:rsidRPr="005967A0" w:rsidRDefault="00CE469F">
            <w:pPr>
              <w:pStyle w:val="TableParagraph"/>
            </w:pPr>
          </w:p>
          <w:p w14:paraId="58EAB914" w14:textId="617C7E7D" w:rsidR="00CE469F" w:rsidRPr="005967A0" w:rsidRDefault="00867FC3">
            <w:pPr>
              <w:pStyle w:val="TableParagraph"/>
              <w:tabs>
                <w:tab w:val="left" w:pos="1374"/>
              </w:tabs>
              <w:spacing w:line="230" w:lineRule="exact"/>
              <w:ind w:left="1154" w:right="559" w:hanging="692"/>
            </w:pPr>
            <w:r w:rsidRPr="005967A0">
              <w:rPr>
                <w:b/>
              </w:rPr>
              <w:t>B.</w:t>
            </w:r>
            <w:r w:rsidR="00C33B60">
              <w:rPr>
                <w:b/>
              </w:rPr>
              <w:t xml:space="preserve">    </w:t>
            </w:r>
            <w:r w:rsidRPr="005967A0">
              <w:t>Submit</w:t>
            </w:r>
            <w:r w:rsidRPr="005967A0">
              <w:rPr>
                <w:spacing w:val="-20"/>
              </w:rPr>
              <w:t xml:space="preserve"> </w:t>
            </w:r>
            <w:r w:rsidRPr="005967A0">
              <w:t>project</w:t>
            </w:r>
            <w:r w:rsidRPr="005967A0">
              <w:rPr>
                <w:spacing w:val="-20"/>
              </w:rPr>
              <w:t xml:space="preserve"> </w:t>
            </w:r>
            <w:r w:rsidRPr="005967A0">
              <w:t>completion</w:t>
            </w:r>
            <w:r w:rsidRPr="005967A0">
              <w:rPr>
                <w:spacing w:val="-1"/>
                <w:w w:val="99"/>
              </w:rPr>
              <w:t xml:space="preserve"> </w:t>
            </w:r>
            <w:r w:rsidRPr="005967A0">
              <w:t>report.</w:t>
            </w:r>
          </w:p>
        </w:tc>
        <w:tc>
          <w:tcPr>
            <w:tcW w:w="494" w:type="dxa"/>
          </w:tcPr>
          <w:p w14:paraId="3FCB1094" w14:textId="77777777" w:rsidR="00CE469F" w:rsidRPr="005967A0" w:rsidRDefault="00CE469F">
            <w:pPr>
              <w:pStyle w:val="TableParagraph"/>
            </w:pPr>
          </w:p>
        </w:tc>
        <w:tc>
          <w:tcPr>
            <w:tcW w:w="514" w:type="dxa"/>
          </w:tcPr>
          <w:p w14:paraId="6C47CF36" w14:textId="77777777" w:rsidR="00CE469F" w:rsidRPr="005967A0" w:rsidRDefault="00CE469F">
            <w:pPr>
              <w:pStyle w:val="TableParagraph"/>
            </w:pPr>
          </w:p>
        </w:tc>
        <w:tc>
          <w:tcPr>
            <w:tcW w:w="516" w:type="dxa"/>
          </w:tcPr>
          <w:p w14:paraId="19E53578" w14:textId="77777777" w:rsidR="00CE469F" w:rsidRPr="005967A0" w:rsidRDefault="00CE469F">
            <w:pPr>
              <w:pStyle w:val="TableParagraph"/>
            </w:pPr>
          </w:p>
        </w:tc>
        <w:tc>
          <w:tcPr>
            <w:tcW w:w="504" w:type="dxa"/>
          </w:tcPr>
          <w:p w14:paraId="0940F0F9" w14:textId="77777777" w:rsidR="00CE469F" w:rsidRPr="005967A0" w:rsidRDefault="00CE469F">
            <w:pPr>
              <w:pStyle w:val="TableParagraph"/>
            </w:pPr>
          </w:p>
        </w:tc>
        <w:tc>
          <w:tcPr>
            <w:tcW w:w="492" w:type="dxa"/>
          </w:tcPr>
          <w:p w14:paraId="1B6932A9" w14:textId="77777777" w:rsidR="00CE469F" w:rsidRPr="005967A0" w:rsidRDefault="00CE469F">
            <w:pPr>
              <w:pStyle w:val="TableParagraph"/>
            </w:pPr>
          </w:p>
        </w:tc>
        <w:tc>
          <w:tcPr>
            <w:tcW w:w="516" w:type="dxa"/>
          </w:tcPr>
          <w:p w14:paraId="2DC94BB2" w14:textId="77777777" w:rsidR="00CE469F" w:rsidRPr="005967A0" w:rsidRDefault="00CE469F">
            <w:pPr>
              <w:pStyle w:val="TableParagraph"/>
            </w:pPr>
          </w:p>
        </w:tc>
        <w:tc>
          <w:tcPr>
            <w:tcW w:w="516" w:type="dxa"/>
          </w:tcPr>
          <w:p w14:paraId="1E69BE63" w14:textId="77777777" w:rsidR="00CE469F" w:rsidRPr="005967A0" w:rsidRDefault="00CE469F">
            <w:pPr>
              <w:pStyle w:val="TableParagraph"/>
            </w:pPr>
          </w:p>
        </w:tc>
        <w:tc>
          <w:tcPr>
            <w:tcW w:w="499" w:type="dxa"/>
          </w:tcPr>
          <w:p w14:paraId="59B9A3D2" w14:textId="77777777" w:rsidR="00CE469F" w:rsidRPr="005967A0" w:rsidRDefault="00CE469F">
            <w:pPr>
              <w:pStyle w:val="TableParagraph"/>
            </w:pPr>
          </w:p>
        </w:tc>
        <w:tc>
          <w:tcPr>
            <w:tcW w:w="494" w:type="dxa"/>
          </w:tcPr>
          <w:p w14:paraId="41CE908C" w14:textId="77777777" w:rsidR="00CE469F" w:rsidRPr="005967A0" w:rsidRDefault="00CE469F">
            <w:pPr>
              <w:pStyle w:val="TableParagraph"/>
            </w:pPr>
          </w:p>
        </w:tc>
        <w:tc>
          <w:tcPr>
            <w:tcW w:w="516" w:type="dxa"/>
          </w:tcPr>
          <w:p w14:paraId="2C8C1BDC" w14:textId="77777777" w:rsidR="00CE469F" w:rsidRPr="005967A0" w:rsidRDefault="00CE469F">
            <w:pPr>
              <w:pStyle w:val="TableParagraph"/>
            </w:pPr>
          </w:p>
        </w:tc>
        <w:tc>
          <w:tcPr>
            <w:tcW w:w="514" w:type="dxa"/>
          </w:tcPr>
          <w:p w14:paraId="161587F6" w14:textId="77777777" w:rsidR="00CE469F" w:rsidRPr="005967A0" w:rsidRDefault="00CE469F">
            <w:pPr>
              <w:pStyle w:val="TableParagraph"/>
            </w:pPr>
          </w:p>
        </w:tc>
        <w:tc>
          <w:tcPr>
            <w:tcW w:w="502" w:type="dxa"/>
          </w:tcPr>
          <w:p w14:paraId="530DB551" w14:textId="77777777" w:rsidR="00CE469F" w:rsidRPr="005967A0" w:rsidRDefault="00CE469F">
            <w:pPr>
              <w:pStyle w:val="TableParagraph"/>
            </w:pPr>
          </w:p>
        </w:tc>
      </w:tr>
      <w:tr w:rsidR="00A770D1" w:rsidRPr="005967A0" w14:paraId="5C642F59" w14:textId="77777777">
        <w:trPr>
          <w:trHeight w:val="460"/>
        </w:trPr>
        <w:tc>
          <w:tcPr>
            <w:tcW w:w="4222" w:type="dxa"/>
          </w:tcPr>
          <w:p w14:paraId="0B3F044C" w14:textId="73D98190" w:rsidR="00CE469F" w:rsidRPr="005967A0" w:rsidRDefault="00867FC3">
            <w:pPr>
              <w:pStyle w:val="TableParagraph"/>
              <w:tabs>
                <w:tab w:val="left" w:pos="1374"/>
              </w:tabs>
              <w:spacing w:before="181"/>
              <w:ind w:left="463"/>
            </w:pPr>
            <w:r w:rsidRPr="005967A0">
              <w:rPr>
                <w:b/>
              </w:rPr>
              <w:t>C.</w:t>
            </w:r>
            <w:r w:rsidR="00C33B60">
              <w:rPr>
                <w:b/>
              </w:rPr>
              <w:t xml:space="preserve">    </w:t>
            </w:r>
            <w:r w:rsidRPr="005967A0">
              <w:t>Include project in</w:t>
            </w:r>
            <w:r w:rsidRPr="005967A0">
              <w:rPr>
                <w:spacing w:val="-33"/>
              </w:rPr>
              <w:t xml:space="preserve"> </w:t>
            </w:r>
            <w:r w:rsidRPr="005967A0">
              <w:t>audits.</w:t>
            </w:r>
          </w:p>
        </w:tc>
        <w:tc>
          <w:tcPr>
            <w:tcW w:w="494" w:type="dxa"/>
          </w:tcPr>
          <w:p w14:paraId="0B948BC3" w14:textId="77777777" w:rsidR="00CE469F" w:rsidRPr="005967A0" w:rsidRDefault="00CE469F">
            <w:pPr>
              <w:pStyle w:val="TableParagraph"/>
            </w:pPr>
          </w:p>
        </w:tc>
        <w:tc>
          <w:tcPr>
            <w:tcW w:w="514" w:type="dxa"/>
          </w:tcPr>
          <w:p w14:paraId="5CC27B80" w14:textId="77777777" w:rsidR="00CE469F" w:rsidRPr="005967A0" w:rsidRDefault="00CE469F">
            <w:pPr>
              <w:pStyle w:val="TableParagraph"/>
            </w:pPr>
          </w:p>
        </w:tc>
        <w:tc>
          <w:tcPr>
            <w:tcW w:w="516" w:type="dxa"/>
          </w:tcPr>
          <w:p w14:paraId="2C08B82A" w14:textId="77777777" w:rsidR="00CE469F" w:rsidRPr="005967A0" w:rsidRDefault="00CE469F">
            <w:pPr>
              <w:pStyle w:val="TableParagraph"/>
            </w:pPr>
          </w:p>
        </w:tc>
        <w:tc>
          <w:tcPr>
            <w:tcW w:w="504" w:type="dxa"/>
          </w:tcPr>
          <w:p w14:paraId="658DF4DA" w14:textId="77777777" w:rsidR="00CE469F" w:rsidRPr="005967A0" w:rsidRDefault="00CE469F">
            <w:pPr>
              <w:pStyle w:val="TableParagraph"/>
            </w:pPr>
          </w:p>
        </w:tc>
        <w:tc>
          <w:tcPr>
            <w:tcW w:w="492" w:type="dxa"/>
          </w:tcPr>
          <w:p w14:paraId="11F747FC" w14:textId="77777777" w:rsidR="00CE469F" w:rsidRPr="005967A0" w:rsidRDefault="00CE469F">
            <w:pPr>
              <w:pStyle w:val="TableParagraph"/>
            </w:pPr>
          </w:p>
        </w:tc>
        <w:tc>
          <w:tcPr>
            <w:tcW w:w="516" w:type="dxa"/>
          </w:tcPr>
          <w:p w14:paraId="56913A87" w14:textId="77777777" w:rsidR="00CE469F" w:rsidRPr="005967A0" w:rsidRDefault="00CE469F">
            <w:pPr>
              <w:pStyle w:val="TableParagraph"/>
            </w:pPr>
          </w:p>
        </w:tc>
        <w:tc>
          <w:tcPr>
            <w:tcW w:w="516" w:type="dxa"/>
          </w:tcPr>
          <w:p w14:paraId="1C7F3EC9" w14:textId="77777777" w:rsidR="00CE469F" w:rsidRPr="005967A0" w:rsidRDefault="00CE469F">
            <w:pPr>
              <w:pStyle w:val="TableParagraph"/>
            </w:pPr>
          </w:p>
        </w:tc>
        <w:tc>
          <w:tcPr>
            <w:tcW w:w="499" w:type="dxa"/>
          </w:tcPr>
          <w:p w14:paraId="58987484" w14:textId="77777777" w:rsidR="00CE469F" w:rsidRPr="005967A0" w:rsidRDefault="00CE469F">
            <w:pPr>
              <w:pStyle w:val="TableParagraph"/>
            </w:pPr>
          </w:p>
        </w:tc>
        <w:tc>
          <w:tcPr>
            <w:tcW w:w="494" w:type="dxa"/>
          </w:tcPr>
          <w:p w14:paraId="6BBAE170" w14:textId="77777777" w:rsidR="00CE469F" w:rsidRPr="005967A0" w:rsidRDefault="00CE469F">
            <w:pPr>
              <w:pStyle w:val="TableParagraph"/>
            </w:pPr>
          </w:p>
        </w:tc>
        <w:tc>
          <w:tcPr>
            <w:tcW w:w="516" w:type="dxa"/>
          </w:tcPr>
          <w:p w14:paraId="7B677EB2" w14:textId="77777777" w:rsidR="00CE469F" w:rsidRPr="005967A0" w:rsidRDefault="00CE469F">
            <w:pPr>
              <w:pStyle w:val="TableParagraph"/>
            </w:pPr>
          </w:p>
        </w:tc>
        <w:tc>
          <w:tcPr>
            <w:tcW w:w="514" w:type="dxa"/>
          </w:tcPr>
          <w:p w14:paraId="4C7459FD" w14:textId="77777777" w:rsidR="00CE469F" w:rsidRPr="005967A0" w:rsidRDefault="00CE469F">
            <w:pPr>
              <w:pStyle w:val="TableParagraph"/>
            </w:pPr>
          </w:p>
        </w:tc>
        <w:tc>
          <w:tcPr>
            <w:tcW w:w="502" w:type="dxa"/>
          </w:tcPr>
          <w:p w14:paraId="26AD2B55" w14:textId="77777777" w:rsidR="00CE469F" w:rsidRPr="005967A0" w:rsidRDefault="00CE469F">
            <w:pPr>
              <w:pStyle w:val="TableParagraph"/>
            </w:pPr>
          </w:p>
        </w:tc>
      </w:tr>
    </w:tbl>
    <w:p w14:paraId="0A795083" w14:textId="77777777" w:rsidR="00CE469F" w:rsidRPr="005967A0" w:rsidRDefault="00CE469F">
      <w:pPr>
        <w:sectPr w:rsidR="00CE469F" w:rsidRPr="005967A0">
          <w:pgSz w:w="12240" w:h="15840"/>
          <w:pgMar w:top="1500" w:right="940" w:bottom="1060" w:left="760" w:header="0" w:footer="863" w:gutter="0"/>
          <w:cols w:space="720"/>
        </w:sectPr>
      </w:pPr>
    </w:p>
    <w:p w14:paraId="6B1269A2" w14:textId="13D3C11D" w:rsidR="00CE469F" w:rsidRPr="005967A0" w:rsidRDefault="00867FC3">
      <w:pPr>
        <w:pStyle w:val="ListParagraph"/>
        <w:numPr>
          <w:ilvl w:val="0"/>
          <w:numId w:val="21"/>
        </w:numPr>
        <w:tabs>
          <w:tab w:val="left" w:pos="648"/>
        </w:tabs>
        <w:spacing w:before="75"/>
        <w:ind w:left="647" w:hanging="427"/>
        <w:jc w:val="left"/>
      </w:pPr>
      <w:r w:rsidRPr="005967A0">
        <w:rPr>
          <w:u w:val="single"/>
        </w:rPr>
        <w:lastRenderedPageBreak/>
        <w:t>DESCRIPTION</w:t>
      </w:r>
      <w:r w:rsidRPr="005967A0">
        <w:rPr>
          <w:spacing w:val="-6"/>
          <w:u w:val="single"/>
        </w:rPr>
        <w:t xml:space="preserve"> </w:t>
      </w:r>
      <w:r w:rsidRPr="005967A0">
        <w:rPr>
          <w:u w:val="single"/>
        </w:rPr>
        <w:t>OF</w:t>
      </w:r>
      <w:r w:rsidRPr="005967A0">
        <w:rPr>
          <w:spacing w:val="-3"/>
          <w:u w:val="single"/>
        </w:rPr>
        <w:t xml:space="preserve"> </w:t>
      </w:r>
      <w:r w:rsidRPr="005967A0">
        <w:rPr>
          <w:u w:val="single"/>
        </w:rPr>
        <w:t>RELATIONSHIP</w:t>
      </w:r>
      <w:r w:rsidRPr="005967A0">
        <w:rPr>
          <w:spacing w:val="-6"/>
          <w:u w:val="single"/>
        </w:rPr>
        <w:t xml:space="preserve"> </w:t>
      </w:r>
      <w:r w:rsidRPr="005967A0">
        <w:rPr>
          <w:u w:val="single"/>
        </w:rPr>
        <w:t>TO</w:t>
      </w:r>
      <w:r w:rsidRPr="005967A0">
        <w:rPr>
          <w:spacing w:val="-4"/>
          <w:u w:val="single"/>
        </w:rPr>
        <w:t xml:space="preserve"> </w:t>
      </w:r>
      <w:r w:rsidRPr="005967A0">
        <w:rPr>
          <w:u w:val="single"/>
        </w:rPr>
        <w:t>COAL</w:t>
      </w:r>
      <w:r w:rsidRPr="005967A0">
        <w:rPr>
          <w:spacing w:val="-5"/>
          <w:u w:val="single"/>
        </w:rPr>
        <w:t xml:space="preserve"> </w:t>
      </w:r>
      <w:r w:rsidRPr="005967A0">
        <w:rPr>
          <w:u w:val="single"/>
        </w:rPr>
        <w:t>BOARD</w:t>
      </w:r>
      <w:r w:rsidRPr="005967A0">
        <w:rPr>
          <w:spacing w:val="-3"/>
          <w:u w:val="single"/>
        </w:rPr>
        <w:t xml:space="preserve"> </w:t>
      </w:r>
      <w:r w:rsidRPr="005967A0">
        <w:rPr>
          <w:u w:val="single"/>
        </w:rPr>
        <w:t>STATUTORY</w:t>
      </w:r>
      <w:r w:rsidRPr="005967A0">
        <w:rPr>
          <w:spacing w:val="-6"/>
          <w:u w:val="single"/>
        </w:rPr>
        <w:t xml:space="preserve"> </w:t>
      </w:r>
      <w:r w:rsidRPr="005967A0">
        <w:rPr>
          <w:u w:val="single"/>
        </w:rPr>
        <w:t>GRANT</w:t>
      </w:r>
      <w:r w:rsidRPr="005967A0">
        <w:rPr>
          <w:spacing w:val="-42"/>
          <w:u w:val="single"/>
        </w:rPr>
        <w:t xml:space="preserve"> </w:t>
      </w:r>
      <w:r w:rsidRPr="005967A0">
        <w:rPr>
          <w:u w:val="single"/>
        </w:rPr>
        <w:t>CRITERIA</w:t>
      </w:r>
    </w:p>
    <w:p w14:paraId="315DEBF2" w14:textId="4609F812" w:rsidR="00254C98" w:rsidRPr="005967A0" w:rsidRDefault="00254C98" w:rsidP="005967A0">
      <w:pPr>
        <w:pStyle w:val="BodyText"/>
        <w:spacing w:line="216" w:lineRule="exact"/>
        <w:ind w:left="630"/>
      </w:pPr>
      <w:r w:rsidRPr="005967A0">
        <w:t>The Coal Board does base its awards on the following four statutory criteria (90-6-206, MCA). In addition,</w:t>
      </w:r>
      <w:r w:rsidR="005967A0" w:rsidRPr="005967A0">
        <w:t xml:space="preserve"> </w:t>
      </w:r>
      <w:r w:rsidRPr="005967A0">
        <w:t>State law (90-6-207(5), MCA) that requires attention be given to the need for community planning before the full impact of coal development or decline is realized.</w:t>
      </w:r>
    </w:p>
    <w:p w14:paraId="3DA42F61" w14:textId="77777777" w:rsidR="00254C98" w:rsidRPr="005967A0" w:rsidRDefault="00254C98" w:rsidP="00EC0668">
      <w:pPr>
        <w:pStyle w:val="ListParagraph"/>
        <w:tabs>
          <w:tab w:val="left" w:pos="648"/>
        </w:tabs>
        <w:spacing w:before="75"/>
        <w:ind w:left="647" w:firstLine="0"/>
      </w:pPr>
    </w:p>
    <w:p w14:paraId="3C6B66F6" w14:textId="55F22889" w:rsidR="00CE469F" w:rsidRPr="005967A0" w:rsidRDefault="00CE469F">
      <w:pPr>
        <w:pStyle w:val="BodyText"/>
        <w:spacing w:before="5"/>
      </w:pPr>
    </w:p>
    <w:p w14:paraId="7F59AFA0" w14:textId="77777777" w:rsidR="00CE469F" w:rsidRPr="005967A0" w:rsidRDefault="00CE469F">
      <w:pPr>
        <w:pStyle w:val="BodyText"/>
        <w:spacing w:before="6"/>
      </w:pPr>
    </w:p>
    <w:p w14:paraId="2EB3792C" w14:textId="1705A86D" w:rsidR="00CE469F" w:rsidRPr="005967A0" w:rsidRDefault="00867FC3">
      <w:pPr>
        <w:pStyle w:val="Heading3"/>
        <w:numPr>
          <w:ilvl w:val="0"/>
          <w:numId w:val="16"/>
        </w:numPr>
        <w:tabs>
          <w:tab w:val="left" w:pos="939"/>
          <w:tab w:val="left" w:pos="941"/>
        </w:tabs>
        <w:spacing w:before="94"/>
        <w:ind w:hanging="720"/>
      </w:pPr>
      <w:bookmarkStart w:id="7" w:name="A._Need"/>
      <w:bookmarkEnd w:id="7"/>
      <w:r w:rsidRPr="005967A0">
        <w:rPr>
          <w:u w:val="thick"/>
        </w:rPr>
        <w:t>Need</w:t>
      </w:r>
    </w:p>
    <w:p w14:paraId="4F1B1EEF" w14:textId="077E9E63" w:rsidR="00254C98" w:rsidRPr="005967A0" w:rsidRDefault="00254C98" w:rsidP="00EC0668">
      <w:pPr>
        <w:pStyle w:val="Heading3"/>
        <w:tabs>
          <w:tab w:val="left" w:pos="939"/>
          <w:tab w:val="left" w:pos="941"/>
        </w:tabs>
        <w:spacing w:before="94"/>
      </w:pPr>
      <w:r w:rsidRPr="005967A0">
        <w:t>Explain how the assistance that is required to eliminate or reduce a direct and obvious threat to the public</w:t>
      </w:r>
      <w:r w:rsidR="005967A0" w:rsidRPr="005967A0">
        <w:t xml:space="preserve"> </w:t>
      </w:r>
      <w:r w:rsidRPr="005967A0">
        <w:t>health, safety, or welfare that has been caused as a direct result of coal development or decline?” (90-6-206, MCA)</w:t>
      </w:r>
    </w:p>
    <w:p w14:paraId="363C6420" w14:textId="4AFD22C8" w:rsidR="00CE469F" w:rsidRPr="005967A0" w:rsidRDefault="00CE469F">
      <w:pPr>
        <w:pStyle w:val="BodyText"/>
        <w:spacing w:before="1"/>
        <w:rPr>
          <w:b/>
        </w:rPr>
      </w:pPr>
    </w:p>
    <w:p w14:paraId="6C2C2945" w14:textId="08ABB950" w:rsidR="005967A0" w:rsidRPr="005967A0" w:rsidRDefault="005967A0">
      <w:pPr>
        <w:pStyle w:val="BodyText"/>
        <w:spacing w:before="1"/>
        <w:rPr>
          <w:b/>
        </w:rPr>
      </w:pPr>
    </w:p>
    <w:p w14:paraId="3EF0D847" w14:textId="77777777" w:rsidR="005967A0" w:rsidRPr="005967A0" w:rsidRDefault="005967A0">
      <w:pPr>
        <w:pStyle w:val="BodyText"/>
        <w:spacing w:before="1"/>
        <w:rPr>
          <w:b/>
        </w:rPr>
      </w:pPr>
    </w:p>
    <w:p w14:paraId="45DA02FB" w14:textId="77777777" w:rsidR="00CE469F" w:rsidRPr="005967A0" w:rsidRDefault="00CE469F">
      <w:pPr>
        <w:pStyle w:val="BodyText"/>
        <w:spacing w:before="5"/>
        <w:rPr>
          <w:b/>
        </w:rPr>
      </w:pPr>
    </w:p>
    <w:p w14:paraId="478E76EC" w14:textId="77777777" w:rsidR="005967A0" w:rsidRDefault="00867FC3" w:rsidP="005967A0">
      <w:pPr>
        <w:pStyle w:val="ListParagraph"/>
        <w:numPr>
          <w:ilvl w:val="1"/>
          <w:numId w:val="16"/>
        </w:numPr>
        <w:spacing w:before="2" w:line="218" w:lineRule="auto"/>
        <w:ind w:left="900" w:right="208" w:hanging="720"/>
        <w:jc w:val="both"/>
      </w:pPr>
      <w:r w:rsidRPr="005967A0">
        <w:t xml:space="preserve">Does a serious deficiency exist in a basic or necessary community public facility or service? Examples include emergency services such as police, fire or ambulance services. </w:t>
      </w:r>
      <w:r w:rsidR="00254C98" w:rsidRPr="005967A0">
        <w:t>Describe the nature and frequency of occurrence and provide supporting documentation.</w:t>
      </w:r>
    </w:p>
    <w:p w14:paraId="079EB30A" w14:textId="6E472F64" w:rsidR="005967A0" w:rsidRDefault="005967A0" w:rsidP="005967A0">
      <w:pPr>
        <w:pStyle w:val="ListParagraph"/>
        <w:spacing w:before="2" w:line="218" w:lineRule="auto"/>
        <w:ind w:left="900" w:right="208" w:hanging="720"/>
        <w:jc w:val="both"/>
      </w:pPr>
    </w:p>
    <w:p w14:paraId="3BF20857" w14:textId="4F36B291" w:rsidR="005967A0" w:rsidRDefault="005967A0" w:rsidP="005967A0">
      <w:pPr>
        <w:pStyle w:val="ListParagraph"/>
        <w:spacing w:before="2" w:line="218" w:lineRule="auto"/>
        <w:ind w:left="900" w:right="208" w:hanging="720"/>
        <w:jc w:val="both"/>
      </w:pPr>
    </w:p>
    <w:p w14:paraId="006D5107" w14:textId="7CCA1FAE" w:rsidR="005967A0" w:rsidRDefault="005967A0" w:rsidP="005967A0">
      <w:pPr>
        <w:pStyle w:val="ListParagraph"/>
        <w:spacing w:before="2" w:line="218" w:lineRule="auto"/>
        <w:ind w:left="900" w:right="208" w:hanging="720"/>
        <w:jc w:val="both"/>
      </w:pPr>
    </w:p>
    <w:p w14:paraId="712E4182" w14:textId="169401CE" w:rsidR="005967A0" w:rsidRDefault="005967A0" w:rsidP="005967A0">
      <w:pPr>
        <w:pStyle w:val="ListParagraph"/>
        <w:spacing w:before="2" w:line="218" w:lineRule="auto"/>
        <w:ind w:left="900" w:right="208" w:hanging="720"/>
        <w:jc w:val="both"/>
      </w:pPr>
    </w:p>
    <w:p w14:paraId="4715ECC4" w14:textId="77777777" w:rsidR="005967A0" w:rsidRDefault="005967A0" w:rsidP="005967A0">
      <w:pPr>
        <w:pStyle w:val="ListParagraph"/>
        <w:spacing w:before="2" w:line="218" w:lineRule="auto"/>
        <w:ind w:left="900" w:right="208" w:hanging="720"/>
        <w:jc w:val="both"/>
      </w:pPr>
    </w:p>
    <w:p w14:paraId="22B16101" w14:textId="77777777" w:rsidR="005967A0" w:rsidRDefault="00867FC3" w:rsidP="005967A0">
      <w:pPr>
        <w:pStyle w:val="ListParagraph"/>
        <w:numPr>
          <w:ilvl w:val="1"/>
          <w:numId w:val="16"/>
        </w:numPr>
        <w:spacing w:before="2" w:line="218" w:lineRule="auto"/>
        <w:ind w:left="900" w:right="208" w:hanging="720"/>
        <w:jc w:val="both"/>
      </w:pPr>
      <w:r w:rsidRPr="005967A0">
        <w:t>Have serious public health or safety problems that are clearly attributable to a deficiency occurred, or are they likely to occur, such as illness, disease outbreak, substantial property loss, environmental pollution, safety problems, hazards, or health risks?</w:t>
      </w:r>
      <w:r w:rsidR="005967A0">
        <w:t xml:space="preserve"> Describe the nature and frequency of occurrence and provide supporting documentation. </w:t>
      </w:r>
      <w:r w:rsidRPr="005967A0">
        <w:t xml:space="preserve"> </w:t>
      </w:r>
    </w:p>
    <w:p w14:paraId="6C5F74B1" w14:textId="77777777" w:rsidR="005967A0" w:rsidRDefault="005967A0" w:rsidP="005967A0">
      <w:pPr>
        <w:pStyle w:val="ListParagraph"/>
        <w:spacing w:before="2" w:line="218" w:lineRule="auto"/>
        <w:ind w:left="900" w:right="208" w:hanging="720"/>
        <w:jc w:val="both"/>
      </w:pPr>
    </w:p>
    <w:p w14:paraId="45DA0A73" w14:textId="3CAFAC0A" w:rsidR="005967A0" w:rsidRDefault="005967A0" w:rsidP="005967A0">
      <w:pPr>
        <w:spacing w:before="2" w:line="218" w:lineRule="auto"/>
        <w:ind w:right="208" w:hanging="720"/>
        <w:jc w:val="both"/>
      </w:pPr>
    </w:p>
    <w:p w14:paraId="4B3ADAFF" w14:textId="2BF056A2" w:rsidR="005967A0" w:rsidRDefault="005967A0" w:rsidP="00AF56A7">
      <w:pPr>
        <w:spacing w:before="2" w:line="218" w:lineRule="auto"/>
        <w:ind w:right="208"/>
        <w:jc w:val="both"/>
      </w:pPr>
    </w:p>
    <w:p w14:paraId="3E385134" w14:textId="11901541" w:rsidR="005967A0" w:rsidRDefault="005967A0" w:rsidP="005967A0">
      <w:pPr>
        <w:spacing w:before="2" w:line="218" w:lineRule="auto"/>
        <w:ind w:right="208" w:hanging="720"/>
        <w:jc w:val="both"/>
      </w:pPr>
    </w:p>
    <w:p w14:paraId="5F8C1E87" w14:textId="77777777" w:rsidR="005967A0" w:rsidRDefault="005967A0" w:rsidP="005967A0">
      <w:pPr>
        <w:spacing w:before="2" w:line="218" w:lineRule="auto"/>
        <w:ind w:right="208" w:hanging="720"/>
        <w:jc w:val="both"/>
      </w:pPr>
    </w:p>
    <w:p w14:paraId="3473522F" w14:textId="77777777" w:rsidR="005967A0" w:rsidRDefault="005967A0" w:rsidP="005967A0">
      <w:pPr>
        <w:spacing w:before="2" w:line="218" w:lineRule="auto"/>
        <w:ind w:left="900" w:right="208" w:hanging="720"/>
        <w:jc w:val="both"/>
      </w:pPr>
    </w:p>
    <w:p w14:paraId="63D52233" w14:textId="417A818E" w:rsidR="00CE469F" w:rsidRPr="005967A0" w:rsidRDefault="00867FC3" w:rsidP="005967A0">
      <w:pPr>
        <w:pStyle w:val="ListParagraph"/>
        <w:numPr>
          <w:ilvl w:val="1"/>
          <w:numId w:val="16"/>
        </w:numPr>
        <w:spacing w:before="2" w:line="218" w:lineRule="auto"/>
        <w:ind w:left="900" w:right="208" w:hanging="720"/>
        <w:jc w:val="both"/>
      </w:pPr>
      <w:r w:rsidRPr="005967A0">
        <w:t>Is the entire community, or a substantial percentage of the residents of the community, seriously affected by the deficiency or at risk, as opposed to a small percentage of the residents?</w:t>
      </w:r>
      <w:r w:rsidR="005967A0" w:rsidRPr="005967A0">
        <w:t xml:space="preserve"> Describe the number or percentage of community residents affected by the problem.</w:t>
      </w:r>
    </w:p>
    <w:p w14:paraId="0A31C6E5" w14:textId="0AFD0DED" w:rsidR="005967A0" w:rsidRDefault="005967A0" w:rsidP="005967A0">
      <w:pPr>
        <w:spacing w:before="2" w:line="218" w:lineRule="auto"/>
        <w:ind w:right="208" w:hanging="720"/>
        <w:jc w:val="both"/>
      </w:pPr>
    </w:p>
    <w:p w14:paraId="290BF838" w14:textId="4B3E3BE2" w:rsidR="005967A0" w:rsidRDefault="005967A0" w:rsidP="005967A0">
      <w:pPr>
        <w:spacing w:before="2" w:line="218" w:lineRule="auto"/>
        <w:ind w:right="208" w:hanging="720"/>
        <w:jc w:val="both"/>
      </w:pPr>
    </w:p>
    <w:p w14:paraId="2D8C2824" w14:textId="74ECBB27" w:rsidR="005967A0" w:rsidRDefault="005967A0" w:rsidP="005967A0">
      <w:pPr>
        <w:spacing w:before="2" w:line="218" w:lineRule="auto"/>
        <w:ind w:right="208" w:hanging="720"/>
        <w:jc w:val="both"/>
      </w:pPr>
    </w:p>
    <w:p w14:paraId="38D4AB59" w14:textId="51BE49A0" w:rsidR="005967A0" w:rsidRDefault="005967A0" w:rsidP="005967A0">
      <w:pPr>
        <w:spacing w:before="2" w:line="218" w:lineRule="auto"/>
        <w:ind w:right="208" w:hanging="720"/>
        <w:jc w:val="both"/>
      </w:pPr>
    </w:p>
    <w:p w14:paraId="0C1B663B" w14:textId="77777777" w:rsidR="005967A0" w:rsidRPr="005967A0" w:rsidRDefault="005967A0" w:rsidP="005967A0">
      <w:pPr>
        <w:spacing w:before="2" w:line="218" w:lineRule="auto"/>
        <w:ind w:right="208" w:hanging="720"/>
        <w:jc w:val="both"/>
      </w:pPr>
    </w:p>
    <w:p w14:paraId="1907FF7E" w14:textId="2B7B8FDE" w:rsidR="005967A0" w:rsidRPr="005967A0" w:rsidRDefault="00867FC3" w:rsidP="005967A0">
      <w:pPr>
        <w:pStyle w:val="ListParagraph"/>
        <w:numPr>
          <w:ilvl w:val="1"/>
          <w:numId w:val="16"/>
        </w:numPr>
        <w:tabs>
          <w:tab w:val="left" w:pos="931"/>
        </w:tabs>
        <w:ind w:left="937" w:right="208" w:hanging="720"/>
        <w:jc w:val="both"/>
      </w:pPr>
      <w:r w:rsidRPr="005967A0">
        <w:t xml:space="preserve">Is there clear documentation that the current condition of the public facility or service (or </w:t>
      </w:r>
      <w:r w:rsidR="005967A0" w:rsidRPr="005967A0">
        <w:rPr>
          <w:spacing w:val="-3"/>
        </w:rPr>
        <w:t>lack of</w:t>
      </w:r>
      <w:r w:rsidRPr="005967A0">
        <w:t xml:space="preserve"> a facility or service) violates, or may potentially violate, a state or federal health or safety standard</w:t>
      </w:r>
      <w:r w:rsidR="00254C98" w:rsidRPr="005967A0">
        <w:t xml:space="preserve">. </w:t>
      </w:r>
      <w:r w:rsidR="005967A0">
        <w:t xml:space="preserve">If yes, describe the standard being violated. </w:t>
      </w:r>
      <w:r w:rsidRPr="005967A0">
        <w:t>If the proposed project is necessary to comply with a court order or a state or federal agency directive, describe the directive and attach a copy of</w:t>
      </w:r>
      <w:r w:rsidRPr="005967A0">
        <w:rPr>
          <w:spacing w:val="-14"/>
        </w:rPr>
        <w:t xml:space="preserve"> </w:t>
      </w:r>
      <w:r w:rsidRPr="005967A0">
        <w:rPr>
          <w:spacing w:val="-2"/>
        </w:rPr>
        <w:t>it.</w:t>
      </w:r>
    </w:p>
    <w:p w14:paraId="3E4AFA1C" w14:textId="5D69E26E" w:rsidR="005967A0" w:rsidRDefault="005967A0" w:rsidP="005967A0">
      <w:pPr>
        <w:ind w:hanging="720"/>
        <w:rPr>
          <w:spacing w:val="-2"/>
        </w:rPr>
      </w:pPr>
      <w:r>
        <w:rPr>
          <w:spacing w:val="-2"/>
        </w:rPr>
        <w:br w:type="page"/>
      </w:r>
    </w:p>
    <w:p w14:paraId="17C4D470" w14:textId="751689FA" w:rsidR="005967A0" w:rsidRDefault="00867FC3" w:rsidP="005967A0">
      <w:pPr>
        <w:pStyle w:val="ListParagraph"/>
        <w:numPr>
          <w:ilvl w:val="1"/>
          <w:numId w:val="16"/>
        </w:numPr>
        <w:ind w:left="937" w:right="208" w:hanging="757"/>
        <w:jc w:val="both"/>
      </w:pPr>
      <w:r w:rsidRPr="005967A0">
        <w:lastRenderedPageBreak/>
        <w:t>Does the standard that is being violated, or potentially may be violated; represent a significant threat</w:t>
      </w:r>
      <w:r w:rsidRPr="005967A0">
        <w:rPr>
          <w:spacing w:val="-1"/>
        </w:rPr>
        <w:t xml:space="preserve"> </w:t>
      </w:r>
      <w:r w:rsidRPr="005967A0">
        <w:t>or</w:t>
      </w:r>
      <w:r w:rsidRPr="005967A0">
        <w:rPr>
          <w:spacing w:val="-1"/>
        </w:rPr>
        <w:t xml:space="preserve"> </w:t>
      </w:r>
      <w:r w:rsidRPr="005967A0">
        <w:t>potential</w:t>
      </w:r>
      <w:r w:rsidRPr="005967A0">
        <w:rPr>
          <w:spacing w:val="-6"/>
        </w:rPr>
        <w:t xml:space="preserve"> </w:t>
      </w:r>
      <w:r w:rsidRPr="005967A0">
        <w:t>threat</w:t>
      </w:r>
      <w:r w:rsidRPr="005967A0">
        <w:rPr>
          <w:spacing w:val="-4"/>
        </w:rPr>
        <w:t xml:space="preserve"> </w:t>
      </w:r>
      <w:r w:rsidRPr="005967A0">
        <w:t>to</w:t>
      </w:r>
      <w:r w:rsidRPr="005967A0">
        <w:rPr>
          <w:spacing w:val="-3"/>
        </w:rPr>
        <w:t xml:space="preserve"> </w:t>
      </w:r>
      <w:r w:rsidRPr="005967A0">
        <w:t>public</w:t>
      </w:r>
      <w:r w:rsidRPr="005967A0">
        <w:rPr>
          <w:spacing w:val="-2"/>
        </w:rPr>
        <w:t xml:space="preserve"> </w:t>
      </w:r>
      <w:r w:rsidRPr="005967A0">
        <w:t>health</w:t>
      </w:r>
      <w:r w:rsidRPr="005967A0">
        <w:rPr>
          <w:spacing w:val="-5"/>
        </w:rPr>
        <w:t xml:space="preserve"> </w:t>
      </w:r>
      <w:r w:rsidRPr="005967A0">
        <w:t>or</w:t>
      </w:r>
      <w:r w:rsidRPr="005967A0">
        <w:rPr>
          <w:spacing w:val="-36"/>
        </w:rPr>
        <w:t xml:space="preserve"> </w:t>
      </w:r>
      <w:r w:rsidRPr="005967A0">
        <w:t>safety?</w:t>
      </w:r>
    </w:p>
    <w:p w14:paraId="7CB82BFC" w14:textId="6D623E0D" w:rsidR="005967A0" w:rsidRDefault="005967A0" w:rsidP="005967A0">
      <w:pPr>
        <w:ind w:right="208"/>
        <w:jc w:val="both"/>
      </w:pPr>
    </w:p>
    <w:p w14:paraId="154FE200" w14:textId="349DD87E" w:rsidR="005967A0" w:rsidRDefault="005967A0" w:rsidP="005967A0">
      <w:pPr>
        <w:ind w:right="208"/>
        <w:jc w:val="both"/>
      </w:pPr>
    </w:p>
    <w:p w14:paraId="26871FFC" w14:textId="5E80F51C" w:rsidR="005967A0" w:rsidRDefault="005967A0" w:rsidP="005967A0">
      <w:pPr>
        <w:ind w:right="208"/>
        <w:jc w:val="both"/>
      </w:pPr>
    </w:p>
    <w:p w14:paraId="14482B0F" w14:textId="2FA8A9E7" w:rsidR="00AF56A7" w:rsidRDefault="00AF56A7" w:rsidP="005967A0">
      <w:pPr>
        <w:ind w:right="208"/>
        <w:jc w:val="both"/>
      </w:pPr>
    </w:p>
    <w:p w14:paraId="748AD962" w14:textId="0DC275F9" w:rsidR="00AF56A7" w:rsidRDefault="00AF56A7" w:rsidP="005967A0">
      <w:pPr>
        <w:ind w:right="208"/>
        <w:jc w:val="both"/>
      </w:pPr>
    </w:p>
    <w:p w14:paraId="78347E30" w14:textId="77777777" w:rsidR="00AF56A7" w:rsidRDefault="00AF56A7" w:rsidP="005967A0">
      <w:pPr>
        <w:ind w:right="208"/>
        <w:jc w:val="both"/>
      </w:pPr>
    </w:p>
    <w:p w14:paraId="1E299CCB" w14:textId="3D70D08B" w:rsidR="005967A0" w:rsidRDefault="005967A0" w:rsidP="005967A0">
      <w:pPr>
        <w:ind w:right="208"/>
        <w:jc w:val="both"/>
      </w:pPr>
    </w:p>
    <w:p w14:paraId="2BFD3233" w14:textId="77777777" w:rsidR="005967A0" w:rsidRDefault="005967A0" w:rsidP="005967A0">
      <w:pPr>
        <w:ind w:right="208"/>
        <w:jc w:val="both"/>
      </w:pPr>
    </w:p>
    <w:p w14:paraId="0A98B7A2" w14:textId="74537BC7" w:rsidR="00CE469F" w:rsidRPr="005967A0" w:rsidRDefault="00867FC3" w:rsidP="005967A0">
      <w:pPr>
        <w:pStyle w:val="ListParagraph"/>
        <w:numPr>
          <w:ilvl w:val="1"/>
          <w:numId w:val="16"/>
        </w:numPr>
        <w:ind w:left="937" w:right="208" w:hanging="847"/>
        <w:jc w:val="both"/>
      </w:pPr>
      <w:r w:rsidRPr="005967A0">
        <w:t>Additional</w:t>
      </w:r>
      <w:r w:rsidRPr="005967A0">
        <w:rPr>
          <w:spacing w:val="-4"/>
        </w:rPr>
        <w:t xml:space="preserve"> </w:t>
      </w:r>
      <w:r w:rsidRPr="005967A0">
        <w:t>information</w:t>
      </w:r>
      <w:r w:rsidRPr="005967A0">
        <w:rPr>
          <w:spacing w:val="-4"/>
        </w:rPr>
        <w:t xml:space="preserve"> </w:t>
      </w:r>
      <w:r w:rsidRPr="005967A0">
        <w:t>supporting</w:t>
      </w:r>
      <w:r w:rsidRPr="005967A0">
        <w:rPr>
          <w:spacing w:val="-4"/>
        </w:rPr>
        <w:t xml:space="preserve"> </w:t>
      </w:r>
      <w:r w:rsidRPr="005967A0">
        <w:t>the</w:t>
      </w:r>
      <w:r w:rsidRPr="005967A0">
        <w:rPr>
          <w:spacing w:val="-4"/>
        </w:rPr>
        <w:t xml:space="preserve"> </w:t>
      </w:r>
      <w:r w:rsidRPr="005967A0">
        <w:t>NEED</w:t>
      </w:r>
      <w:r w:rsidRPr="005967A0">
        <w:rPr>
          <w:spacing w:val="-7"/>
        </w:rPr>
        <w:t xml:space="preserve"> </w:t>
      </w:r>
      <w:r w:rsidRPr="005967A0">
        <w:t>for</w:t>
      </w:r>
      <w:r w:rsidRPr="005967A0">
        <w:rPr>
          <w:spacing w:val="-5"/>
        </w:rPr>
        <w:t xml:space="preserve"> </w:t>
      </w:r>
      <w:r w:rsidRPr="005967A0">
        <w:t>this</w:t>
      </w:r>
      <w:r w:rsidRPr="005967A0">
        <w:rPr>
          <w:spacing w:val="-39"/>
        </w:rPr>
        <w:t xml:space="preserve"> </w:t>
      </w:r>
      <w:r w:rsidRPr="005967A0">
        <w:t>project</w:t>
      </w:r>
      <w:r w:rsidRPr="005967A0">
        <w:rPr>
          <w:b/>
        </w:rPr>
        <w:t>.</w:t>
      </w:r>
    </w:p>
    <w:p w14:paraId="41C0659F" w14:textId="0D0766FF" w:rsidR="005967A0" w:rsidRDefault="005967A0" w:rsidP="005967A0">
      <w:pPr>
        <w:pStyle w:val="ListParagraph"/>
        <w:ind w:left="937" w:right="208" w:firstLine="0"/>
        <w:jc w:val="both"/>
        <w:rPr>
          <w:b/>
        </w:rPr>
      </w:pPr>
    </w:p>
    <w:p w14:paraId="7006FD21" w14:textId="5729D98B" w:rsidR="005967A0" w:rsidRDefault="005967A0" w:rsidP="005967A0">
      <w:pPr>
        <w:pStyle w:val="ListParagraph"/>
        <w:ind w:left="937" w:right="208" w:firstLine="0"/>
        <w:jc w:val="both"/>
        <w:rPr>
          <w:b/>
        </w:rPr>
      </w:pPr>
    </w:p>
    <w:p w14:paraId="7B8B7B64" w14:textId="310999A0" w:rsidR="005967A0" w:rsidRDefault="005967A0" w:rsidP="005967A0">
      <w:pPr>
        <w:pStyle w:val="ListParagraph"/>
        <w:ind w:left="937" w:right="208" w:firstLine="0"/>
        <w:jc w:val="both"/>
        <w:rPr>
          <w:b/>
        </w:rPr>
      </w:pPr>
    </w:p>
    <w:p w14:paraId="0638F4CD" w14:textId="10D9E223" w:rsidR="005967A0" w:rsidRDefault="005967A0" w:rsidP="00AF56A7">
      <w:pPr>
        <w:ind w:right="208"/>
        <w:jc w:val="both"/>
        <w:rPr>
          <w:b/>
        </w:rPr>
      </w:pPr>
    </w:p>
    <w:p w14:paraId="11C5255F" w14:textId="53375A05" w:rsidR="00AF56A7" w:rsidRDefault="00AF56A7" w:rsidP="00AF56A7">
      <w:pPr>
        <w:ind w:right="208"/>
        <w:jc w:val="both"/>
        <w:rPr>
          <w:b/>
        </w:rPr>
      </w:pPr>
    </w:p>
    <w:p w14:paraId="0D85479D" w14:textId="77777777" w:rsidR="00AF56A7" w:rsidRPr="00AF56A7" w:rsidRDefault="00AF56A7" w:rsidP="00AF56A7">
      <w:pPr>
        <w:ind w:right="208"/>
        <w:jc w:val="both"/>
        <w:rPr>
          <w:b/>
        </w:rPr>
      </w:pPr>
    </w:p>
    <w:p w14:paraId="643F2B45" w14:textId="77777777" w:rsidR="005967A0" w:rsidRPr="005967A0" w:rsidRDefault="005967A0" w:rsidP="005967A0">
      <w:pPr>
        <w:pStyle w:val="ListParagraph"/>
        <w:ind w:left="937" w:right="208" w:firstLine="0"/>
        <w:jc w:val="both"/>
      </w:pPr>
    </w:p>
    <w:p w14:paraId="0CDF7F5A" w14:textId="666BE39C" w:rsidR="00CE469F" w:rsidRPr="005967A0" w:rsidRDefault="00867FC3">
      <w:pPr>
        <w:pStyle w:val="Heading3"/>
        <w:numPr>
          <w:ilvl w:val="0"/>
          <w:numId w:val="16"/>
        </w:numPr>
        <w:tabs>
          <w:tab w:val="left" w:pos="939"/>
          <w:tab w:val="left" w:pos="941"/>
        </w:tabs>
        <w:spacing w:before="81"/>
        <w:ind w:right="1285" w:hanging="720"/>
      </w:pPr>
      <w:bookmarkStart w:id="8" w:name="B._Degree_of_Severity_of_Impact_from_an_"/>
      <w:bookmarkEnd w:id="8"/>
      <w:r w:rsidRPr="005967A0">
        <w:rPr>
          <w:u w:val="thick"/>
        </w:rPr>
        <w:t>Degree of Severity of Impact from an Increase or Decrease in Coal Development or In the Consumption of Coal by A Coal-Using</w:t>
      </w:r>
      <w:r w:rsidRPr="005967A0">
        <w:rPr>
          <w:spacing w:val="-13"/>
          <w:u w:val="thick"/>
        </w:rPr>
        <w:t xml:space="preserve"> </w:t>
      </w:r>
      <w:r w:rsidRPr="005967A0">
        <w:rPr>
          <w:u w:val="thick"/>
        </w:rPr>
        <w:t>Energy</w:t>
      </w:r>
      <w:r w:rsidR="005967A0">
        <w:rPr>
          <w:u w:val="thick"/>
        </w:rPr>
        <w:t xml:space="preserve"> </w:t>
      </w:r>
      <w:r w:rsidRPr="005967A0">
        <w:rPr>
          <w:u w:val="thick"/>
        </w:rPr>
        <w:t>Complex</w:t>
      </w:r>
    </w:p>
    <w:p w14:paraId="7CD89C23" w14:textId="4BC5D4BB" w:rsidR="00254C98" w:rsidRPr="005967A0" w:rsidRDefault="00254C98" w:rsidP="005D523C">
      <w:pPr>
        <w:pStyle w:val="BodyText"/>
        <w:spacing w:line="215" w:lineRule="exact"/>
        <w:ind w:left="900"/>
      </w:pPr>
      <w:r w:rsidRPr="005967A0">
        <w:t>Explain why the proposed project or governmental services or facilities “are needed as a direct consequence of an increase or decrease in coal development or in the consumption of coal by a coal-using energy complex” (90-6-205(4)(a), MCA).</w:t>
      </w:r>
    </w:p>
    <w:p w14:paraId="752549BA" w14:textId="77777777" w:rsidR="00CE469F" w:rsidRPr="005967A0" w:rsidRDefault="00CE469F">
      <w:pPr>
        <w:pStyle w:val="BodyText"/>
        <w:rPr>
          <w:b/>
        </w:rPr>
      </w:pPr>
    </w:p>
    <w:p w14:paraId="328A60F4" w14:textId="5407C6F1" w:rsidR="00CE469F" w:rsidRPr="005967A0" w:rsidRDefault="00CE469F">
      <w:pPr>
        <w:pStyle w:val="BodyText"/>
        <w:spacing w:before="1"/>
        <w:rPr>
          <w:b/>
        </w:rPr>
      </w:pPr>
    </w:p>
    <w:p w14:paraId="01B63834" w14:textId="77777777" w:rsidR="00CE469F" w:rsidRPr="005967A0" w:rsidRDefault="00CE469F">
      <w:pPr>
        <w:pStyle w:val="BodyText"/>
        <w:spacing w:before="9"/>
        <w:rPr>
          <w:b/>
        </w:rPr>
      </w:pPr>
    </w:p>
    <w:p w14:paraId="4696C1E9" w14:textId="77777777" w:rsidR="00CE469F" w:rsidRPr="005967A0" w:rsidRDefault="00867FC3">
      <w:pPr>
        <w:pStyle w:val="ListParagraph"/>
        <w:numPr>
          <w:ilvl w:val="1"/>
          <w:numId w:val="16"/>
        </w:numPr>
        <w:tabs>
          <w:tab w:val="left" w:pos="941"/>
        </w:tabs>
        <w:spacing w:before="93"/>
        <w:ind w:left="940" w:right="212" w:hanging="720"/>
        <w:jc w:val="both"/>
      </w:pPr>
      <w:r w:rsidRPr="005967A0">
        <w:t>Describe why the need for the expansion or improvement to the public facility or public service is attributable to coal-related impacts. Additionally, please provide the percentage of the project that is a result of coal</w:t>
      </w:r>
      <w:r w:rsidRPr="005967A0">
        <w:rPr>
          <w:spacing w:val="-39"/>
        </w:rPr>
        <w:t xml:space="preserve"> </w:t>
      </w:r>
      <w:r w:rsidRPr="005967A0">
        <w:t>impacts.</w:t>
      </w:r>
    </w:p>
    <w:p w14:paraId="2099E921" w14:textId="539EA282" w:rsidR="00CE469F" w:rsidRDefault="00CE469F">
      <w:pPr>
        <w:pStyle w:val="BodyText"/>
        <w:spacing w:before="7"/>
      </w:pPr>
    </w:p>
    <w:p w14:paraId="07CD459F" w14:textId="41B1BBF7" w:rsidR="005D523C" w:rsidRDefault="005D523C">
      <w:pPr>
        <w:pStyle w:val="BodyText"/>
        <w:spacing w:before="7"/>
      </w:pPr>
    </w:p>
    <w:p w14:paraId="5A84CCA5" w14:textId="33ABAE95" w:rsidR="005D523C" w:rsidRDefault="005D523C">
      <w:pPr>
        <w:pStyle w:val="BodyText"/>
        <w:spacing w:before="7"/>
      </w:pPr>
    </w:p>
    <w:p w14:paraId="5C555F65" w14:textId="77777777" w:rsidR="005D523C" w:rsidRPr="005967A0" w:rsidRDefault="005D523C">
      <w:pPr>
        <w:pStyle w:val="BodyText"/>
        <w:spacing w:before="7"/>
      </w:pPr>
    </w:p>
    <w:p w14:paraId="2523CC61" w14:textId="77777777" w:rsidR="00CE469F" w:rsidRPr="005967A0" w:rsidRDefault="00CE469F">
      <w:pPr>
        <w:pStyle w:val="BodyText"/>
        <w:spacing w:before="7"/>
        <w:rPr>
          <w:b/>
        </w:rPr>
      </w:pPr>
    </w:p>
    <w:p w14:paraId="69647423" w14:textId="52399AA7" w:rsidR="00CE469F" w:rsidRDefault="00867FC3">
      <w:pPr>
        <w:pStyle w:val="ListParagraph"/>
        <w:numPr>
          <w:ilvl w:val="1"/>
          <w:numId w:val="16"/>
        </w:numPr>
        <w:tabs>
          <w:tab w:val="left" w:pos="937"/>
          <w:tab w:val="left" w:pos="938"/>
        </w:tabs>
        <w:ind w:left="937" w:right="568" w:hanging="720"/>
      </w:pPr>
      <w:r w:rsidRPr="005967A0">
        <w:t>Name the nearest coal development area or coal-using energy complex to your community and the road miles from your</w:t>
      </w:r>
      <w:r w:rsidRPr="005967A0">
        <w:rPr>
          <w:spacing w:val="-54"/>
        </w:rPr>
        <w:t xml:space="preserve"> </w:t>
      </w:r>
      <w:r w:rsidRPr="005967A0">
        <w:t>community.</w:t>
      </w:r>
    </w:p>
    <w:p w14:paraId="06EEE744" w14:textId="162AD314" w:rsidR="005D523C" w:rsidRDefault="005D523C" w:rsidP="005D523C">
      <w:pPr>
        <w:pStyle w:val="ListParagraph"/>
        <w:tabs>
          <w:tab w:val="left" w:pos="937"/>
          <w:tab w:val="left" w:pos="938"/>
        </w:tabs>
        <w:ind w:left="940" w:right="568" w:firstLine="0"/>
      </w:pPr>
    </w:p>
    <w:p w14:paraId="03F062A9" w14:textId="3805B04E" w:rsidR="005D523C" w:rsidRDefault="005D523C" w:rsidP="005D523C">
      <w:pPr>
        <w:pStyle w:val="ListParagraph"/>
        <w:tabs>
          <w:tab w:val="left" w:pos="937"/>
          <w:tab w:val="left" w:pos="938"/>
        </w:tabs>
        <w:ind w:left="940" w:right="568" w:firstLine="0"/>
      </w:pPr>
    </w:p>
    <w:p w14:paraId="4D49820B" w14:textId="180EB471" w:rsidR="005D523C" w:rsidRDefault="005D523C" w:rsidP="005D523C">
      <w:pPr>
        <w:pStyle w:val="ListParagraph"/>
        <w:tabs>
          <w:tab w:val="left" w:pos="937"/>
          <w:tab w:val="left" w:pos="938"/>
        </w:tabs>
        <w:ind w:left="940" w:right="568" w:firstLine="0"/>
      </w:pPr>
    </w:p>
    <w:p w14:paraId="072D21BB" w14:textId="6973ABC4" w:rsidR="005D523C" w:rsidRDefault="005D523C" w:rsidP="005D523C">
      <w:pPr>
        <w:pStyle w:val="ListParagraph"/>
        <w:tabs>
          <w:tab w:val="left" w:pos="937"/>
          <w:tab w:val="left" w:pos="938"/>
        </w:tabs>
        <w:ind w:left="940" w:right="568" w:firstLine="0"/>
      </w:pPr>
    </w:p>
    <w:p w14:paraId="15917E2F" w14:textId="77777777" w:rsidR="005D523C" w:rsidRPr="005967A0" w:rsidRDefault="005D523C" w:rsidP="005D523C">
      <w:pPr>
        <w:pStyle w:val="ListParagraph"/>
        <w:tabs>
          <w:tab w:val="left" w:pos="937"/>
          <w:tab w:val="left" w:pos="938"/>
        </w:tabs>
        <w:ind w:left="940" w:right="568" w:firstLine="0"/>
      </w:pPr>
    </w:p>
    <w:p w14:paraId="34619963" w14:textId="77777777" w:rsidR="00CE469F" w:rsidRPr="005967A0" w:rsidRDefault="00CE469F">
      <w:pPr>
        <w:pStyle w:val="BodyText"/>
        <w:spacing w:before="7"/>
        <w:rPr>
          <w:b/>
        </w:rPr>
      </w:pPr>
    </w:p>
    <w:p w14:paraId="1F464628" w14:textId="77777777" w:rsidR="00CE469F" w:rsidRPr="005967A0" w:rsidRDefault="00867FC3">
      <w:pPr>
        <w:pStyle w:val="ListParagraph"/>
        <w:numPr>
          <w:ilvl w:val="1"/>
          <w:numId w:val="16"/>
        </w:numPr>
        <w:tabs>
          <w:tab w:val="left" w:pos="938"/>
        </w:tabs>
        <w:ind w:left="937" w:right="207" w:hanging="720"/>
        <w:jc w:val="both"/>
      </w:pPr>
      <w:r w:rsidRPr="005967A0">
        <w:t>Additional information supporting the DEGREE OF SEVERITY OF IMPACT FROM AN INCREASE OR DECREASE IN COAL DEVELOPMENT OR IN THE CONSUMPTION OF COAL BY A COAL-USING ENERGY</w:t>
      </w:r>
      <w:r w:rsidRPr="005967A0">
        <w:rPr>
          <w:spacing w:val="-32"/>
        </w:rPr>
        <w:t xml:space="preserve"> </w:t>
      </w:r>
      <w:r w:rsidRPr="005967A0">
        <w:t>COMPLEX.</w:t>
      </w:r>
    </w:p>
    <w:p w14:paraId="65FE222E" w14:textId="346EF823" w:rsidR="005D523C" w:rsidRDefault="005D523C">
      <w:r>
        <w:br w:type="page"/>
      </w:r>
    </w:p>
    <w:p w14:paraId="36708185" w14:textId="77777777" w:rsidR="00CE469F" w:rsidRPr="005967A0" w:rsidRDefault="00867FC3">
      <w:pPr>
        <w:pStyle w:val="Heading3"/>
        <w:numPr>
          <w:ilvl w:val="0"/>
          <w:numId w:val="16"/>
        </w:numPr>
        <w:tabs>
          <w:tab w:val="left" w:pos="1002"/>
          <w:tab w:val="left" w:pos="1003"/>
        </w:tabs>
        <w:ind w:left="1002" w:hanging="782"/>
      </w:pPr>
      <w:bookmarkStart w:id="9" w:name="C._Availability_of_Funds"/>
      <w:bookmarkEnd w:id="9"/>
      <w:r w:rsidRPr="005967A0">
        <w:rPr>
          <w:u w:val="thick"/>
        </w:rPr>
        <w:lastRenderedPageBreak/>
        <w:t>Availability of</w:t>
      </w:r>
      <w:r w:rsidRPr="005967A0">
        <w:rPr>
          <w:spacing w:val="-24"/>
          <w:u w:val="thick"/>
        </w:rPr>
        <w:t xml:space="preserve"> </w:t>
      </w:r>
      <w:r w:rsidRPr="005967A0">
        <w:rPr>
          <w:u w:val="thick"/>
        </w:rPr>
        <w:t>Funds</w:t>
      </w:r>
    </w:p>
    <w:p w14:paraId="1525A41C" w14:textId="77777777" w:rsidR="00CE469F" w:rsidRPr="005967A0" w:rsidRDefault="00CE469F">
      <w:pPr>
        <w:pStyle w:val="BodyText"/>
        <w:spacing w:before="4"/>
        <w:rPr>
          <w:b/>
        </w:rPr>
      </w:pPr>
    </w:p>
    <w:p w14:paraId="60158303" w14:textId="77777777" w:rsidR="00CE469F" w:rsidRPr="005967A0" w:rsidRDefault="00867FC3">
      <w:pPr>
        <w:pStyle w:val="ListParagraph"/>
        <w:numPr>
          <w:ilvl w:val="1"/>
          <w:numId w:val="16"/>
        </w:numPr>
        <w:tabs>
          <w:tab w:val="left" w:pos="939"/>
          <w:tab w:val="left" w:pos="941"/>
          <w:tab w:val="left" w:pos="7026"/>
        </w:tabs>
        <w:spacing w:before="94"/>
        <w:ind w:left="940" w:hanging="720"/>
      </w:pPr>
      <w:r w:rsidRPr="005967A0">
        <w:t>Amount requested from the Coal Board:</w:t>
      </w:r>
      <w:r w:rsidRPr="005967A0">
        <w:rPr>
          <w:spacing w:val="-34"/>
        </w:rPr>
        <w:t xml:space="preserve"> </w:t>
      </w:r>
      <w:r w:rsidRPr="005967A0">
        <w:rPr>
          <w:spacing w:val="-6"/>
        </w:rPr>
        <w:t>$</w:t>
      </w:r>
      <w:r w:rsidRPr="005967A0">
        <w:rPr>
          <w:u w:val="single"/>
        </w:rPr>
        <w:t xml:space="preserve"> </w:t>
      </w:r>
      <w:r w:rsidRPr="005967A0">
        <w:rPr>
          <w:u w:val="single"/>
        </w:rPr>
        <w:tab/>
      </w:r>
    </w:p>
    <w:p w14:paraId="344FF6D0" w14:textId="77777777" w:rsidR="00CE469F" w:rsidRPr="005967A0" w:rsidRDefault="00CE469F">
      <w:pPr>
        <w:pStyle w:val="BodyText"/>
        <w:spacing w:before="5"/>
      </w:pPr>
    </w:p>
    <w:p w14:paraId="7ABC528A" w14:textId="77777777" w:rsidR="00CE469F" w:rsidRPr="005967A0" w:rsidRDefault="00867FC3">
      <w:pPr>
        <w:pStyle w:val="ListParagraph"/>
        <w:numPr>
          <w:ilvl w:val="1"/>
          <w:numId w:val="16"/>
        </w:numPr>
        <w:tabs>
          <w:tab w:val="left" w:pos="939"/>
          <w:tab w:val="left" w:pos="941"/>
          <w:tab w:val="left" w:pos="9106"/>
        </w:tabs>
        <w:spacing w:before="94"/>
        <w:ind w:left="940" w:right="242" w:hanging="720"/>
      </w:pPr>
      <w:r w:rsidRPr="005967A0">
        <w:t>Amount of Coal Board funds available at the time of</w:t>
      </w:r>
      <w:r w:rsidRPr="005967A0">
        <w:rPr>
          <w:spacing w:val="20"/>
        </w:rPr>
        <w:t xml:space="preserve"> </w:t>
      </w:r>
      <w:r w:rsidRPr="005967A0">
        <w:t>application</w:t>
      </w:r>
      <w:r w:rsidRPr="005967A0">
        <w:rPr>
          <w:spacing w:val="-1"/>
        </w:rPr>
        <w:t xml:space="preserve"> </w:t>
      </w:r>
      <w:r w:rsidRPr="005967A0">
        <w:t>$</w:t>
      </w:r>
      <w:r w:rsidRPr="005967A0">
        <w:rPr>
          <w:u w:val="single"/>
        </w:rPr>
        <w:t xml:space="preserve"> </w:t>
      </w:r>
      <w:r w:rsidRPr="005967A0">
        <w:rPr>
          <w:u w:val="single"/>
        </w:rPr>
        <w:tab/>
      </w:r>
      <w:r w:rsidRPr="005967A0">
        <w:t>(#2</w:t>
      </w:r>
      <w:r w:rsidRPr="005967A0">
        <w:rPr>
          <w:spacing w:val="-4"/>
        </w:rPr>
        <w:t xml:space="preserve"> </w:t>
      </w:r>
      <w:r w:rsidRPr="005967A0">
        <w:t>will</w:t>
      </w:r>
      <w:r w:rsidRPr="005967A0">
        <w:rPr>
          <w:spacing w:val="-5"/>
        </w:rPr>
        <w:t xml:space="preserve"> </w:t>
      </w:r>
      <w:r w:rsidRPr="005967A0">
        <w:t>be</w:t>
      </w:r>
      <w:r w:rsidRPr="005967A0">
        <w:rPr>
          <w:spacing w:val="-1"/>
        </w:rPr>
        <w:t xml:space="preserve"> </w:t>
      </w:r>
      <w:r w:rsidRPr="005967A0">
        <w:t>completed by Coal Board</w:t>
      </w:r>
      <w:r w:rsidRPr="005967A0">
        <w:rPr>
          <w:spacing w:val="-20"/>
        </w:rPr>
        <w:t xml:space="preserve"> </w:t>
      </w:r>
      <w:r w:rsidRPr="005967A0">
        <w:t>staff)</w:t>
      </w:r>
    </w:p>
    <w:p w14:paraId="25B77531" w14:textId="77777777" w:rsidR="00CE469F" w:rsidRPr="005967A0" w:rsidRDefault="00CE469F">
      <w:pPr>
        <w:pStyle w:val="BodyText"/>
      </w:pPr>
    </w:p>
    <w:p w14:paraId="0A17926D" w14:textId="77777777" w:rsidR="00CE469F" w:rsidRPr="005967A0" w:rsidRDefault="00867FC3">
      <w:pPr>
        <w:pStyle w:val="ListParagraph"/>
        <w:numPr>
          <w:ilvl w:val="1"/>
          <w:numId w:val="16"/>
        </w:numPr>
        <w:tabs>
          <w:tab w:val="left" w:pos="939"/>
          <w:tab w:val="left" w:pos="941"/>
        </w:tabs>
        <w:ind w:left="940" w:hanging="720"/>
      </w:pPr>
      <w:r w:rsidRPr="005967A0">
        <w:t>Explain</w:t>
      </w:r>
      <w:r w:rsidRPr="005967A0">
        <w:rPr>
          <w:spacing w:val="-2"/>
        </w:rPr>
        <w:t xml:space="preserve"> </w:t>
      </w:r>
      <w:r w:rsidRPr="005967A0">
        <w:t>why</w:t>
      </w:r>
      <w:r w:rsidRPr="005967A0">
        <w:rPr>
          <w:spacing w:val="-9"/>
        </w:rPr>
        <w:t xml:space="preserve"> </w:t>
      </w:r>
      <w:r w:rsidRPr="005967A0">
        <w:t>a</w:t>
      </w:r>
      <w:r w:rsidRPr="005967A0">
        <w:rPr>
          <w:spacing w:val="-5"/>
        </w:rPr>
        <w:t xml:space="preserve"> </w:t>
      </w:r>
      <w:r w:rsidRPr="005967A0">
        <w:t>coal</w:t>
      </w:r>
      <w:r w:rsidRPr="005967A0">
        <w:rPr>
          <w:spacing w:val="-5"/>
        </w:rPr>
        <w:t xml:space="preserve"> </w:t>
      </w:r>
      <w:r w:rsidRPr="005967A0">
        <w:t>impact</w:t>
      </w:r>
      <w:r w:rsidRPr="005967A0">
        <w:rPr>
          <w:spacing w:val="-6"/>
        </w:rPr>
        <w:t xml:space="preserve"> </w:t>
      </w:r>
      <w:r w:rsidRPr="005967A0">
        <w:t>grant</w:t>
      </w:r>
      <w:r w:rsidRPr="005967A0">
        <w:rPr>
          <w:spacing w:val="-3"/>
        </w:rPr>
        <w:t xml:space="preserve"> </w:t>
      </w:r>
      <w:r w:rsidRPr="005967A0">
        <w:t>is</w:t>
      </w:r>
      <w:r w:rsidRPr="005967A0">
        <w:rPr>
          <w:spacing w:val="-4"/>
        </w:rPr>
        <w:t xml:space="preserve"> </w:t>
      </w:r>
      <w:r w:rsidRPr="005967A0">
        <w:t>necessary</w:t>
      </w:r>
      <w:r w:rsidRPr="005967A0">
        <w:rPr>
          <w:spacing w:val="-9"/>
        </w:rPr>
        <w:t xml:space="preserve"> </w:t>
      </w:r>
      <w:r w:rsidRPr="005967A0">
        <w:t>to</w:t>
      </w:r>
      <w:r w:rsidRPr="005967A0">
        <w:rPr>
          <w:spacing w:val="-11"/>
        </w:rPr>
        <w:t xml:space="preserve"> </w:t>
      </w:r>
      <w:r w:rsidRPr="005967A0">
        <w:t>make</w:t>
      </w:r>
      <w:r w:rsidRPr="005967A0">
        <w:rPr>
          <w:spacing w:val="-9"/>
        </w:rPr>
        <w:t xml:space="preserve"> </w:t>
      </w:r>
      <w:r w:rsidRPr="005967A0">
        <w:t>the</w:t>
      </w:r>
      <w:r w:rsidRPr="005967A0">
        <w:rPr>
          <w:spacing w:val="-5"/>
        </w:rPr>
        <w:t xml:space="preserve"> </w:t>
      </w:r>
      <w:r w:rsidRPr="005967A0">
        <w:t>project</w:t>
      </w:r>
      <w:r w:rsidRPr="005967A0">
        <w:rPr>
          <w:spacing w:val="-8"/>
        </w:rPr>
        <w:t xml:space="preserve"> </w:t>
      </w:r>
      <w:r w:rsidRPr="005967A0">
        <w:t>feasible</w:t>
      </w:r>
      <w:r w:rsidRPr="005967A0">
        <w:rPr>
          <w:spacing w:val="-5"/>
        </w:rPr>
        <w:t xml:space="preserve"> </w:t>
      </w:r>
      <w:r w:rsidRPr="005967A0">
        <w:t>and</w:t>
      </w:r>
      <w:r w:rsidRPr="005967A0">
        <w:rPr>
          <w:spacing w:val="-25"/>
        </w:rPr>
        <w:t xml:space="preserve"> </w:t>
      </w:r>
      <w:r w:rsidRPr="005967A0">
        <w:t>affordable</w:t>
      </w:r>
    </w:p>
    <w:p w14:paraId="455906DC" w14:textId="77777777" w:rsidR="00CE469F" w:rsidRPr="005967A0" w:rsidRDefault="00CE469F">
      <w:pPr>
        <w:pStyle w:val="BodyText"/>
        <w:spacing w:before="2"/>
      </w:pPr>
    </w:p>
    <w:p w14:paraId="6F31219C" w14:textId="77777777" w:rsidR="00CE469F" w:rsidRPr="005967A0" w:rsidRDefault="00CE469F">
      <w:pPr>
        <w:pStyle w:val="BodyText"/>
        <w:spacing w:before="7"/>
        <w:rPr>
          <w:b/>
        </w:rPr>
      </w:pPr>
    </w:p>
    <w:p w14:paraId="1D465BF1" w14:textId="469C1DC0" w:rsidR="00CE469F" w:rsidRPr="005D523C" w:rsidRDefault="00867FC3" w:rsidP="00F55CDF">
      <w:pPr>
        <w:pStyle w:val="ListParagraph"/>
        <w:numPr>
          <w:ilvl w:val="1"/>
          <w:numId w:val="16"/>
        </w:numPr>
        <w:tabs>
          <w:tab w:val="left" w:pos="937"/>
          <w:tab w:val="left" w:pos="938"/>
        </w:tabs>
        <w:spacing w:before="1"/>
        <w:ind w:left="937" w:hanging="720"/>
        <w:rPr>
          <w:b/>
        </w:rPr>
      </w:pPr>
      <w:r w:rsidRPr="005967A0">
        <w:t>What are the other proposed funding sources for the</w:t>
      </w:r>
      <w:r w:rsidRPr="005D523C">
        <w:rPr>
          <w:spacing w:val="-53"/>
        </w:rPr>
        <w:t xml:space="preserve"> </w:t>
      </w:r>
      <w:r w:rsidRPr="005967A0">
        <w:t>project?</w:t>
      </w:r>
    </w:p>
    <w:p w14:paraId="2F41FDC6" w14:textId="77777777" w:rsidR="00CE469F" w:rsidRPr="005967A0" w:rsidRDefault="00CE469F">
      <w:pPr>
        <w:pStyle w:val="BodyText"/>
        <w:spacing w:before="7"/>
        <w:rPr>
          <w:b/>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6"/>
        <w:gridCol w:w="2251"/>
        <w:gridCol w:w="1537"/>
        <w:gridCol w:w="1870"/>
        <w:gridCol w:w="3456"/>
      </w:tblGrid>
      <w:tr w:rsidR="00A770D1" w:rsidRPr="005967A0" w14:paraId="5E5DD3F6" w14:textId="77777777" w:rsidTr="00C33B60">
        <w:trPr>
          <w:trHeight w:val="1733"/>
        </w:trPr>
        <w:tc>
          <w:tcPr>
            <w:tcW w:w="10980" w:type="dxa"/>
            <w:gridSpan w:val="5"/>
          </w:tcPr>
          <w:p w14:paraId="11B16AE0" w14:textId="77777777" w:rsidR="00CE469F" w:rsidRPr="005967A0" w:rsidRDefault="00867FC3">
            <w:pPr>
              <w:pStyle w:val="TableParagraph"/>
              <w:spacing w:before="194"/>
              <w:ind w:left="3021"/>
              <w:rPr>
                <w:b/>
              </w:rPr>
            </w:pPr>
            <w:r w:rsidRPr="005967A0">
              <w:rPr>
                <w:b/>
                <w:u w:val="thick"/>
              </w:rPr>
              <w:t>FUNDING SOURCES SUMMARY FOR……</w:t>
            </w:r>
          </w:p>
        </w:tc>
      </w:tr>
      <w:tr w:rsidR="00A770D1" w:rsidRPr="005967A0" w14:paraId="2EB5F8D5" w14:textId="77777777" w:rsidTr="00C33B60">
        <w:trPr>
          <w:trHeight w:val="1083"/>
        </w:trPr>
        <w:tc>
          <w:tcPr>
            <w:tcW w:w="1866" w:type="dxa"/>
          </w:tcPr>
          <w:p w14:paraId="5099743C" w14:textId="77777777" w:rsidR="00CE469F" w:rsidRPr="005967A0" w:rsidRDefault="00867FC3">
            <w:pPr>
              <w:pStyle w:val="TableParagraph"/>
              <w:spacing w:line="243" w:lineRule="exact"/>
              <w:ind w:left="102"/>
              <w:rPr>
                <w:b/>
              </w:rPr>
            </w:pPr>
            <w:r w:rsidRPr="005967A0">
              <w:rPr>
                <w:b/>
              </w:rPr>
              <w:t>Source</w:t>
            </w:r>
          </w:p>
        </w:tc>
        <w:tc>
          <w:tcPr>
            <w:tcW w:w="2251" w:type="dxa"/>
          </w:tcPr>
          <w:p w14:paraId="2A0D02E8" w14:textId="77777777" w:rsidR="00CE469F" w:rsidRPr="005967A0" w:rsidRDefault="00867FC3">
            <w:pPr>
              <w:pStyle w:val="TableParagraph"/>
              <w:spacing w:line="243" w:lineRule="exact"/>
              <w:ind w:left="102"/>
              <w:rPr>
                <w:b/>
              </w:rPr>
            </w:pPr>
            <w:r w:rsidRPr="005967A0">
              <w:rPr>
                <w:b/>
              </w:rPr>
              <w:t>Type of Fund</w:t>
            </w:r>
          </w:p>
        </w:tc>
        <w:tc>
          <w:tcPr>
            <w:tcW w:w="1537" w:type="dxa"/>
          </w:tcPr>
          <w:p w14:paraId="50354157" w14:textId="77777777" w:rsidR="00CE469F" w:rsidRPr="005967A0" w:rsidRDefault="00867FC3">
            <w:pPr>
              <w:pStyle w:val="TableParagraph"/>
              <w:spacing w:line="243" w:lineRule="exact"/>
              <w:ind w:left="102"/>
              <w:rPr>
                <w:b/>
              </w:rPr>
            </w:pPr>
            <w:r w:rsidRPr="005967A0">
              <w:rPr>
                <w:b/>
              </w:rPr>
              <w:t>Amount</w:t>
            </w:r>
          </w:p>
        </w:tc>
        <w:tc>
          <w:tcPr>
            <w:tcW w:w="1870" w:type="dxa"/>
          </w:tcPr>
          <w:p w14:paraId="26189640" w14:textId="77777777" w:rsidR="00CE469F" w:rsidRPr="005967A0" w:rsidRDefault="00867FC3">
            <w:pPr>
              <w:pStyle w:val="TableParagraph"/>
              <w:spacing w:line="248" w:lineRule="exact"/>
              <w:ind w:left="102"/>
              <w:rPr>
                <w:b/>
              </w:rPr>
            </w:pPr>
            <w:r w:rsidRPr="005967A0">
              <w:rPr>
                <w:b/>
              </w:rPr>
              <w:t>Status of</w:t>
            </w:r>
          </w:p>
          <w:p w14:paraId="1848E174" w14:textId="77777777" w:rsidR="00CE469F" w:rsidRPr="005967A0" w:rsidRDefault="00867FC3">
            <w:pPr>
              <w:pStyle w:val="TableParagraph"/>
              <w:spacing w:before="1" w:line="237" w:lineRule="exact"/>
              <w:ind w:left="102"/>
              <w:rPr>
                <w:b/>
              </w:rPr>
            </w:pPr>
            <w:r w:rsidRPr="005967A0">
              <w:rPr>
                <w:b/>
              </w:rPr>
              <w:t>Commitment</w:t>
            </w:r>
          </w:p>
        </w:tc>
        <w:tc>
          <w:tcPr>
            <w:tcW w:w="3454" w:type="dxa"/>
          </w:tcPr>
          <w:p w14:paraId="3EFDEE91" w14:textId="77777777" w:rsidR="00CE469F" w:rsidRPr="005967A0" w:rsidRDefault="00867FC3">
            <w:pPr>
              <w:pStyle w:val="TableParagraph"/>
              <w:spacing w:line="243" w:lineRule="exact"/>
              <w:ind w:left="105"/>
              <w:rPr>
                <w:b/>
              </w:rPr>
            </w:pPr>
            <w:r w:rsidRPr="005967A0">
              <w:rPr>
                <w:b/>
              </w:rPr>
              <w:t>Loan Rates &amp; Terms</w:t>
            </w:r>
          </w:p>
        </w:tc>
      </w:tr>
      <w:tr w:rsidR="00A770D1" w:rsidRPr="005967A0" w14:paraId="53982AAF" w14:textId="77777777" w:rsidTr="00C33B60">
        <w:trPr>
          <w:trHeight w:val="1300"/>
        </w:trPr>
        <w:tc>
          <w:tcPr>
            <w:tcW w:w="1866" w:type="dxa"/>
          </w:tcPr>
          <w:p w14:paraId="1617DA26" w14:textId="77777777" w:rsidR="00CE469F" w:rsidRPr="005967A0" w:rsidRDefault="00CE469F">
            <w:pPr>
              <w:pStyle w:val="TableParagraph"/>
            </w:pPr>
          </w:p>
        </w:tc>
        <w:tc>
          <w:tcPr>
            <w:tcW w:w="2251" w:type="dxa"/>
          </w:tcPr>
          <w:p w14:paraId="2C18A452" w14:textId="77777777" w:rsidR="00CE469F" w:rsidRPr="005967A0" w:rsidRDefault="00CE469F">
            <w:pPr>
              <w:pStyle w:val="TableParagraph"/>
            </w:pPr>
          </w:p>
        </w:tc>
        <w:tc>
          <w:tcPr>
            <w:tcW w:w="1537" w:type="dxa"/>
          </w:tcPr>
          <w:p w14:paraId="4864A053" w14:textId="77777777" w:rsidR="00CE469F" w:rsidRPr="005967A0" w:rsidRDefault="00CE469F">
            <w:pPr>
              <w:pStyle w:val="TableParagraph"/>
            </w:pPr>
          </w:p>
        </w:tc>
        <w:tc>
          <w:tcPr>
            <w:tcW w:w="1870" w:type="dxa"/>
          </w:tcPr>
          <w:p w14:paraId="57677561" w14:textId="77777777" w:rsidR="00CE469F" w:rsidRPr="005967A0" w:rsidRDefault="00CE469F">
            <w:pPr>
              <w:pStyle w:val="TableParagraph"/>
            </w:pPr>
          </w:p>
        </w:tc>
        <w:tc>
          <w:tcPr>
            <w:tcW w:w="3454" w:type="dxa"/>
          </w:tcPr>
          <w:p w14:paraId="370EF34A" w14:textId="77777777" w:rsidR="00CE469F" w:rsidRPr="005967A0" w:rsidRDefault="00CE469F">
            <w:pPr>
              <w:pStyle w:val="TableParagraph"/>
            </w:pPr>
          </w:p>
        </w:tc>
      </w:tr>
      <w:tr w:rsidR="00A770D1" w:rsidRPr="005967A0" w14:paraId="39F92E70" w14:textId="77777777" w:rsidTr="00C33B60">
        <w:trPr>
          <w:trHeight w:val="1343"/>
        </w:trPr>
        <w:tc>
          <w:tcPr>
            <w:tcW w:w="1866" w:type="dxa"/>
          </w:tcPr>
          <w:p w14:paraId="0FAA5C63" w14:textId="77777777" w:rsidR="00CE469F" w:rsidRPr="005967A0" w:rsidRDefault="00CE469F">
            <w:pPr>
              <w:pStyle w:val="TableParagraph"/>
            </w:pPr>
          </w:p>
        </w:tc>
        <w:tc>
          <w:tcPr>
            <w:tcW w:w="2251" w:type="dxa"/>
          </w:tcPr>
          <w:p w14:paraId="15A6E928" w14:textId="77777777" w:rsidR="00CE469F" w:rsidRPr="005967A0" w:rsidRDefault="00CE469F">
            <w:pPr>
              <w:pStyle w:val="TableParagraph"/>
            </w:pPr>
          </w:p>
        </w:tc>
        <w:tc>
          <w:tcPr>
            <w:tcW w:w="1537" w:type="dxa"/>
          </w:tcPr>
          <w:p w14:paraId="3F4B56EF" w14:textId="77777777" w:rsidR="00CE469F" w:rsidRPr="005967A0" w:rsidRDefault="00CE469F">
            <w:pPr>
              <w:pStyle w:val="TableParagraph"/>
            </w:pPr>
          </w:p>
        </w:tc>
        <w:tc>
          <w:tcPr>
            <w:tcW w:w="1870" w:type="dxa"/>
          </w:tcPr>
          <w:p w14:paraId="4852D987" w14:textId="77777777" w:rsidR="00CE469F" w:rsidRPr="005967A0" w:rsidRDefault="00CE469F">
            <w:pPr>
              <w:pStyle w:val="TableParagraph"/>
            </w:pPr>
          </w:p>
        </w:tc>
        <w:tc>
          <w:tcPr>
            <w:tcW w:w="3454" w:type="dxa"/>
          </w:tcPr>
          <w:p w14:paraId="2D6FED8E" w14:textId="77777777" w:rsidR="00CE469F" w:rsidRPr="005967A0" w:rsidRDefault="00CE469F">
            <w:pPr>
              <w:pStyle w:val="TableParagraph"/>
            </w:pPr>
          </w:p>
        </w:tc>
      </w:tr>
      <w:tr w:rsidR="00A770D1" w:rsidRPr="005967A0" w14:paraId="1E4B342E" w14:textId="77777777" w:rsidTr="00C33B60">
        <w:trPr>
          <w:trHeight w:val="1343"/>
        </w:trPr>
        <w:tc>
          <w:tcPr>
            <w:tcW w:w="1866" w:type="dxa"/>
          </w:tcPr>
          <w:p w14:paraId="27774DF7" w14:textId="77777777" w:rsidR="00CE469F" w:rsidRPr="005967A0" w:rsidRDefault="00CE469F">
            <w:pPr>
              <w:pStyle w:val="TableParagraph"/>
            </w:pPr>
          </w:p>
        </w:tc>
        <w:tc>
          <w:tcPr>
            <w:tcW w:w="2251" w:type="dxa"/>
          </w:tcPr>
          <w:p w14:paraId="26F6B6F4" w14:textId="77777777" w:rsidR="00CE469F" w:rsidRPr="005967A0" w:rsidRDefault="00CE469F">
            <w:pPr>
              <w:pStyle w:val="TableParagraph"/>
            </w:pPr>
          </w:p>
        </w:tc>
        <w:tc>
          <w:tcPr>
            <w:tcW w:w="1537" w:type="dxa"/>
          </w:tcPr>
          <w:p w14:paraId="61D56749" w14:textId="77777777" w:rsidR="00CE469F" w:rsidRPr="005967A0" w:rsidRDefault="00CE469F">
            <w:pPr>
              <w:pStyle w:val="TableParagraph"/>
            </w:pPr>
          </w:p>
        </w:tc>
        <w:tc>
          <w:tcPr>
            <w:tcW w:w="1870" w:type="dxa"/>
          </w:tcPr>
          <w:p w14:paraId="52E841A5" w14:textId="77777777" w:rsidR="00CE469F" w:rsidRPr="005967A0" w:rsidRDefault="00CE469F">
            <w:pPr>
              <w:pStyle w:val="TableParagraph"/>
            </w:pPr>
          </w:p>
        </w:tc>
        <w:tc>
          <w:tcPr>
            <w:tcW w:w="3454" w:type="dxa"/>
          </w:tcPr>
          <w:p w14:paraId="332B46E3" w14:textId="77777777" w:rsidR="00CE469F" w:rsidRPr="005967A0" w:rsidRDefault="00CE469F">
            <w:pPr>
              <w:pStyle w:val="TableParagraph"/>
            </w:pPr>
          </w:p>
        </w:tc>
      </w:tr>
      <w:tr w:rsidR="00A770D1" w:rsidRPr="005967A0" w14:paraId="2825FDE9" w14:textId="77777777" w:rsidTr="00C33B60">
        <w:trPr>
          <w:trHeight w:val="1343"/>
        </w:trPr>
        <w:tc>
          <w:tcPr>
            <w:tcW w:w="1866" w:type="dxa"/>
          </w:tcPr>
          <w:p w14:paraId="461D87A7" w14:textId="77777777" w:rsidR="00CE469F" w:rsidRPr="005967A0" w:rsidRDefault="00CE469F">
            <w:pPr>
              <w:pStyle w:val="TableParagraph"/>
            </w:pPr>
          </w:p>
        </w:tc>
        <w:tc>
          <w:tcPr>
            <w:tcW w:w="2251" w:type="dxa"/>
          </w:tcPr>
          <w:p w14:paraId="75E9DB52" w14:textId="77777777" w:rsidR="00CE469F" w:rsidRPr="005967A0" w:rsidRDefault="00CE469F">
            <w:pPr>
              <w:pStyle w:val="TableParagraph"/>
            </w:pPr>
          </w:p>
        </w:tc>
        <w:tc>
          <w:tcPr>
            <w:tcW w:w="1537" w:type="dxa"/>
          </w:tcPr>
          <w:p w14:paraId="278FC7D6" w14:textId="77777777" w:rsidR="00CE469F" w:rsidRPr="005967A0" w:rsidRDefault="00CE469F">
            <w:pPr>
              <w:pStyle w:val="TableParagraph"/>
            </w:pPr>
          </w:p>
        </w:tc>
        <w:tc>
          <w:tcPr>
            <w:tcW w:w="1870" w:type="dxa"/>
          </w:tcPr>
          <w:p w14:paraId="51F217B6" w14:textId="77777777" w:rsidR="00CE469F" w:rsidRPr="005967A0" w:rsidRDefault="00CE469F">
            <w:pPr>
              <w:pStyle w:val="TableParagraph"/>
            </w:pPr>
          </w:p>
        </w:tc>
        <w:tc>
          <w:tcPr>
            <w:tcW w:w="3454" w:type="dxa"/>
          </w:tcPr>
          <w:p w14:paraId="4F847915" w14:textId="77777777" w:rsidR="00CE469F" w:rsidRPr="005967A0" w:rsidRDefault="00CE469F">
            <w:pPr>
              <w:pStyle w:val="TableParagraph"/>
            </w:pPr>
          </w:p>
        </w:tc>
      </w:tr>
      <w:tr w:rsidR="00A770D1" w:rsidRPr="005967A0" w14:paraId="24B7FB6E" w14:textId="77777777" w:rsidTr="00C33B60">
        <w:trPr>
          <w:trHeight w:val="1473"/>
        </w:trPr>
        <w:tc>
          <w:tcPr>
            <w:tcW w:w="1866" w:type="dxa"/>
          </w:tcPr>
          <w:p w14:paraId="548AA0F8" w14:textId="77777777" w:rsidR="00CE469F" w:rsidRPr="005967A0" w:rsidRDefault="00CE469F">
            <w:pPr>
              <w:pStyle w:val="TableParagraph"/>
            </w:pPr>
          </w:p>
        </w:tc>
        <w:tc>
          <w:tcPr>
            <w:tcW w:w="2251" w:type="dxa"/>
          </w:tcPr>
          <w:p w14:paraId="654E3550" w14:textId="77777777" w:rsidR="00CE469F" w:rsidRPr="005967A0" w:rsidRDefault="00CE469F">
            <w:pPr>
              <w:pStyle w:val="TableParagraph"/>
            </w:pPr>
          </w:p>
        </w:tc>
        <w:tc>
          <w:tcPr>
            <w:tcW w:w="1537" w:type="dxa"/>
          </w:tcPr>
          <w:p w14:paraId="04603B7F" w14:textId="77777777" w:rsidR="00CE469F" w:rsidRPr="005967A0" w:rsidRDefault="00CE469F">
            <w:pPr>
              <w:pStyle w:val="TableParagraph"/>
            </w:pPr>
          </w:p>
        </w:tc>
        <w:tc>
          <w:tcPr>
            <w:tcW w:w="1870" w:type="dxa"/>
          </w:tcPr>
          <w:p w14:paraId="7AD72D28" w14:textId="77777777" w:rsidR="00CE469F" w:rsidRPr="005967A0" w:rsidRDefault="00CE469F">
            <w:pPr>
              <w:pStyle w:val="TableParagraph"/>
            </w:pPr>
          </w:p>
        </w:tc>
        <w:tc>
          <w:tcPr>
            <w:tcW w:w="3454" w:type="dxa"/>
          </w:tcPr>
          <w:p w14:paraId="2BEC5650" w14:textId="77777777" w:rsidR="00CE469F" w:rsidRPr="005967A0" w:rsidRDefault="00CE469F">
            <w:pPr>
              <w:pStyle w:val="TableParagraph"/>
            </w:pPr>
          </w:p>
        </w:tc>
      </w:tr>
    </w:tbl>
    <w:p w14:paraId="41355F90" w14:textId="77777777" w:rsidR="00CE469F" w:rsidRPr="005967A0" w:rsidRDefault="00CE469F">
      <w:pPr>
        <w:sectPr w:rsidR="00CE469F" w:rsidRPr="005967A0">
          <w:pgSz w:w="12240" w:h="15840"/>
          <w:pgMar w:top="1000" w:right="980" w:bottom="1060" w:left="660" w:header="0" w:footer="863" w:gutter="0"/>
          <w:cols w:space="720"/>
        </w:sectPr>
      </w:pPr>
    </w:p>
    <w:p w14:paraId="379FDE6C" w14:textId="40DD77BF" w:rsidR="00CE469F" w:rsidRPr="005967A0" w:rsidRDefault="00867FC3">
      <w:pPr>
        <w:pStyle w:val="ListParagraph"/>
        <w:numPr>
          <w:ilvl w:val="1"/>
          <w:numId w:val="16"/>
        </w:numPr>
        <w:tabs>
          <w:tab w:val="left" w:pos="939"/>
          <w:tab w:val="left" w:pos="941"/>
        </w:tabs>
        <w:spacing w:before="69"/>
        <w:ind w:left="940" w:hanging="720"/>
      </w:pPr>
      <w:r w:rsidRPr="005967A0">
        <w:lastRenderedPageBreak/>
        <w:t>If a particular proposed source of funding is not obtained, how will the</w:t>
      </w:r>
      <w:r w:rsidRPr="005967A0">
        <w:rPr>
          <w:spacing w:val="-22"/>
        </w:rPr>
        <w:t xml:space="preserve"> </w:t>
      </w:r>
      <w:r w:rsidRPr="005967A0">
        <w:t>applicant</w:t>
      </w:r>
      <w:r w:rsidR="00254C98" w:rsidRPr="005967A0">
        <w:t xml:space="preserve"> </w:t>
      </w:r>
      <w:r w:rsidRPr="005967A0">
        <w:t>proceed?</w:t>
      </w:r>
    </w:p>
    <w:p w14:paraId="59ACDDDC" w14:textId="77777777" w:rsidR="00254C98" w:rsidRPr="005967A0" w:rsidRDefault="00254C98" w:rsidP="00EC0668">
      <w:pPr>
        <w:pStyle w:val="ListParagraph"/>
        <w:spacing w:before="69"/>
        <w:ind w:left="540" w:firstLine="0"/>
      </w:pPr>
      <w:r w:rsidRPr="005967A0">
        <w:t>Explain how the funding strategy will change if each proposed funding source is not received. (Discuss how the</w:t>
      </w:r>
    </w:p>
    <w:p w14:paraId="0B24972D" w14:textId="2594701F" w:rsidR="00CE469F" w:rsidRDefault="00254C98" w:rsidP="005D523C">
      <w:pPr>
        <w:pStyle w:val="ListParagraph"/>
        <w:spacing w:before="69"/>
        <w:ind w:left="540" w:firstLine="0"/>
      </w:pPr>
      <w:r w:rsidRPr="005967A0">
        <w:t>loss of each of the proposed funding sources would affect the completion of the project. For instance, will the applicant wait and re-apply to the funding source, will the applicant be willing to increase the amount of debt it will incur, or will the project not move forward?)</w:t>
      </w:r>
    </w:p>
    <w:p w14:paraId="10DCCFCC" w14:textId="77777777" w:rsidR="005D523C" w:rsidRPr="005967A0" w:rsidRDefault="005D523C" w:rsidP="00C33B60">
      <w:pPr>
        <w:spacing w:before="69"/>
      </w:pPr>
    </w:p>
    <w:p w14:paraId="3F5216AC" w14:textId="4D1904B0" w:rsidR="00CE469F" w:rsidRDefault="00CE469F">
      <w:pPr>
        <w:pStyle w:val="BodyText"/>
        <w:spacing w:before="9"/>
        <w:rPr>
          <w:b/>
        </w:rPr>
      </w:pPr>
    </w:p>
    <w:p w14:paraId="53D5A5AF" w14:textId="13F04297" w:rsidR="00AF56A7" w:rsidRDefault="00AF56A7">
      <w:pPr>
        <w:pStyle w:val="BodyText"/>
        <w:spacing w:before="9"/>
        <w:rPr>
          <w:b/>
        </w:rPr>
      </w:pPr>
    </w:p>
    <w:p w14:paraId="03376351" w14:textId="77777777" w:rsidR="00AF56A7" w:rsidRDefault="00AF56A7">
      <w:pPr>
        <w:pStyle w:val="BodyText"/>
        <w:spacing w:before="9"/>
        <w:rPr>
          <w:b/>
        </w:rPr>
      </w:pPr>
    </w:p>
    <w:p w14:paraId="6EAA3CED" w14:textId="77777777" w:rsidR="00AF56A7" w:rsidRPr="005967A0" w:rsidRDefault="00AF56A7">
      <w:pPr>
        <w:pStyle w:val="BodyText"/>
        <w:spacing w:before="9"/>
        <w:rPr>
          <w:b/>
        </w:rPr>
      </w:pPr>
    </w:p>
    <w:p w14:paraId="4B3C8E4A" w14:textId="77777777" w:rsidR="00CE469F" w:rsidRPr="005967A0" w:rsidRDefault="00867FC3">
      <w:pPr>
        <w:pStyle w:val="Heading3"/>
        <w:numPr>
          <w:ilvl w:val="0"/>
          <w:numId w:val="16"/>
        </w:numPr>
        <w:tabs>
          <w:tab w:val="left" w:pos="939"/>
          <w:tab w:val="left" w:pos="941"/>
        </w:tabs>
        <w:ind w:hanging="720"/>
      </w:pPr>
      <w:bookmarkStart w:id="10" w:name="D._Degree_of_Local_Effort_in_Meeting_Nee"/>
      <w:bookmarkEnd w:id="10"/>
      <w:r w:rsidRPr="005967A0">
        <w:rPr>
          <w:u w:val="thick"/>
        </w:rPr>
        <w:t>Degree of Local Effort in Meeting</w:t>
      </w:r>
      <w:r w:rsidRPr="005967A0">
        <w:rPr>
          <w:spacing w:val="-45"/>
          <w:u w:val="thick"/>
        </w:rPr>
        <w:t xml:space="preserve"> </w:t>
      </w:r>
      <w:r w:rsidRPr="005967A0">
        <w:rPr>
          <w:u w:val="thick"/>
        </w:rPr>
        <w:t>Needs</w:t>
      </w:r>
    </w:p>
    <w:p w14:paraId="6D2B837F" w14:textId="77777777" w:rsidR="00CE469F" w:rsidRPr="005967A0" w:rsidRDefault="00CE469F">
      <w:pPr>
        <w:pStyle w:val="BodyText"/>
        <w:spacing w:before="3"/>
        <w:rPr>
          <w:b/>
        </w:rPr>
      </w:pPr>
    </w:p>
    <w:p w14:paraId="39609E71" w14:textId="77777777" w:rsidR="00CE469F" w:rsidRPr="005967A0" w:rsidRDefault="00867FC3">
      <w:pPr>
        <w:pStyle w:val="ListParagraph"/>
        <w:numPr>
          <w:ilvl w:val="1"/>
          <w:numId w:val="16"/>
        </w:numPr>
        <w:tabs>
          <w:tab w:val="left" w:pos="941"/>
        </w:tabs>
        <w:spacing w:before="94"/>
        <w:ind w:left="940" w:right="477" w:hanging="720"/>
        <w:jc w:val="both"/>
      </w:pPr>
      <w:r w:rsidRPr="005967A0">
        <w:t>If current millage rates given are lower than the average rates levied during the previous three years,</w:t>
      </w:r>
      <w:r w:rsidRPr="005967A0">
        <w:rPr>
          <w:spacing w:val="-2"/>
        </w:rPr>
        <w:t xml:space="preserve"> </w:t>
      </w:r>
      <w:r w:rsidRPr="005967A0">
        <w:t>briefly</w:t>
      </w:r>
      <w:r w:rsidRPr="005967A0">
        <w:rPr>
          <w:spacing w:val="-6"/>
        </w:rPr>
        <w:t xml:space="preserve"> </w:t>
      </w:r>
      <w:r w:rsidRPr="005967A0">
        <w:t>explain</w:t>
      </w:r>
      <w:r w:rsidRPr="005967A0">
        <w:rPr>
          <w:spacing w:val="-4"/>
        </w:rPr>
        <w:t xml:space="preserve"> </w:t>
      </w:r>
      <w:r w:rsidRPr="005967A0">
        <w:t>why</w:t>
      </w:r>
      <w:r w:rsidRPr="005967A0">
        <w:rPr>
          <w:spacing w:val="-6"/>
        </w:rPr>
        <w:t xml:space="preserve"> </w:t>
      </w:r>
      <w:r w:rsidRPr="005967A0">
        <w:t>they</w:t>
      </w:r>
      <w:r w:rsidRPr="005967A0">
        <w:rPr>
          <w:spacing w:val="-6"/>
        </w:rPr>
        <w:t xml:space="preserve"> </w:t>
      </w:r>
      <w:r w:rsidRPr="005967A0">
        <w:t>are</w:t>
      </w:r>
      <w:r w:rsidRPr="005967A0">
        <w:rPr>
          <w:spacing w:val="-32"/>
        </w:rPr>
        <w:t xml:space="preserve"> </w:t>
      </w:r>
      <w:r w:rsidRPr="005967A0">
        <w:t>lower.</w:t>
      </w:r>
    </w:p>
    <w:p w14:paraId="4AAB1FE7" w14:textId="021C719F" w:rsidR="00CE469F" w:rsidRDefault="00CE469F">
      <w:pPr>
        <w:pStyle w:val="BodyText"/>
        <w:spacing w:before="4"/>
      </w:pPr>
    </w:p>
    <w:p w14:paraId="183F9032" w14:textId="598B80D1" w:rsidR="005D523C" w:rsidRDefault="005D523C">
      <w:pPr>
        <w:pStyle w:val="BodyText"/>
        <w:spacing w:before="4"/>
      </w:pPr>
    </w:p>
    <w:p w14:paraId="57D9BAAD" w14:textId="56DB5623" w:rsidR="005D523C" w:rsidRDefault="005D523C">
      <w:pPr>
        <w:pStyle w:val="BodyText"/>
        <w:spacing w:before="4"/>
      </w:pPr>
    </w:p>
    <w:p w14:paraId="37846E02" w14:textId="77777777" w:rsidR="005D523C" w:rsidRPr="005967A0" w:rsidRDefault="005D523C">
      <w:pPr>
        <w:pStyle w:val="BodyText"/>
        <w:spacing w:before="4"/>
      </w:pPr>
    </w:p>
    <w:p w14:paraId="20F3F7C2" w14:textId="77777777" w:rsidR="00CE469F" w:rsidRPr="005967A0" w:rsidRDefault="00CE469F">
      <w:pPr>
        <w:pStyle w:val="BodyText"/>
        <w:spacing w:before="5"/>
        <w:rPr>
          <w:b/>
        </w:rPr>
      </w:pPr>
    </w:p>
    <w:p w14:paraId="4A749D80" w14:textId="6E7D0EC7" w:rsidR="00CE469F" w:rsidRDefault="00867FC3">
      <w:pPr>
        <w:pStyle w:val="ListParagraph"/>
        <w:numPr>
          <w:ilvl w:val="1"/>
          <w:numId w:val="16"/>
        </w:numPr>
        <w:tabs>
          <w:tab w:val="left" w:pos="938"/>
        </w:tabs>
        <w:ind w:left="937" w:right="466" w:hanging="720"/>
        <w:jc w:val="both"/>
      </w:pPr>
      <w:r w:rsidRPr="005967A0">
        <w:t>Describe any local efforts to meet the public facility or public service needs by providing financial contributions to the project to the extent possible, such as local funding, donations of land, absorbing some or all-administrative costs. For non-profit organizations, describe fund- raising efforts or other in-kind assistance to the proposed project as well as usual program fund-raising</w:t>
      </w:r>
      <w:r w:rsidRPr="005967A0">
        <w:rPr>
          <w:spacing w:val="-21"/>
        </w:rPr>
        <w:t xml:space="preserve"> </w:t>
      </w:r>
      <w:r w:rsidRPr="005967A0">
        <w:t>efforts.</w:t>
      </w:r>
    </w:p>
    <w:p w14:paraId="4EACD025" w14:textId="250C8044" w:rsidR="005D523C" w:rsidRDefault="005D523C" w:rsidP="005D523C">
      <w:pPr>
        <w:tabs>
          <w:tab w:val="left" w:pos="938"/>
        </w:tabs>
        <w:ind w:right="466"/>
        <w:jc w:val="both"/>
      </w:pPr>
    </w:p>
    <w:p w14:paraId="6BA1691F" w14:textId="2A4AC1D9" w:rsidR="005D523C" w:rsidRDefault="005D523C" w:rsidP="005D523C">
      <w:pPr>
        <w:tabs>
          <w:tab w:val="left" w:pos="938"/>
        </w:tabs>
        <w:ind w:right="466"/>
        <w:jc w:val="both"/>
      </w:pPr>
    </w:p>
    <w:p w14:paraId="10FB77C7" w14:textId="1A2ECDE2" w:rsidR="005D523C" w:rsidRDefault="005D523C" w:rsidP="005D523C">
      <w:pPr>
        <w:tabs>
          <w:tab w:val="left" w:pos="938"/>
        </w:tabs>
        <w:ind w:right="466"/>
        <w:jc w:val="both"/>
      </w:pPr>
    </w:p>
    <w:p w14:paraId="109D209C" w14:textId="76F8BB6A" w:rsidR="005D523C" w:rsidRDefault="005D523C" w:rsidP="005D523C">
      <w:pPr>
        <w:tabs>
          <w:tab w:val="left" w:pos="938"/>
        </w:tabs>
        <w:ind w:right="466"/>
        <w:jc w:val="both"/>
      </w:pPr>
    </w:p>
    <w:p w14:paraId="3F3ABAEF" w14:textId="77777777" w:rsidR="005D523C" w:rsidRPr="005967A0" w:rsidRDefault="005D523C" w:rsidP="005D523C">
      <w:pPr>
        <w:tabs>
          <w:tab w:val="left" w:pos="938"/>
        </w:tabs>
        <w:ind w:right="466"/>
        <w:jc w:val="both"/>
      </w:pPr>
    </w:p>
    <w:p w14:paraId="70E1BDC4" w14:textId="77777777" w:rsidR="00CE469F" w:rsidRPr="005967A0" w:rsidRDefault="00CE469F">
      <w:pPr>
        <w:pStyle w:val="BodyText"/>
        <w:spacing w:before="4"/>
        <w:rPr>
          <w:b/>
        </w:rPr>
      </w:pPr>
    </w:p>
    <w:p w14:paraId="1F3A093B" w14:textId="77777777" w:rsidR="00CE469F" w:rsidRPr="005967A0" w:rsidRDefault="00867FC3">
      <w:pPr>
        <w:pStyle w:val="ListParagraph"/>
        <w:numPr>
          <w:ilvl w:val="1"/>
          <w:numId w:val="16"/>
        </w:numPr>
        <w:tabs>
          <w:tab w:val="left" w:pos="938"/>
        </w:tabs>
        <w:ind w:left="937" w:right="475" w:hanging="720"/>
        <w:jc w:val="both"/>
      </w:pPr>
      <w:r w:rsidRPr="005967A0">
        <w:t>Describe past operation and maintenance budgets and practices over the long-term, including any reserves for repair and</w:t>
      </w:r>
      <w:r w:rsidRPr="005967A0">
        <w:rPr>
          <w:spacing w:val="-48"/>
        </w:rPr>
        <w:t xml:space="preserve"> </w:t>
      </w:r>
      <w:r w:rsidRPr="005967A0">
        <w:t>replacement.</w:t>
      </w:r>
    </w:p>
    <w:p w14:paraId="1080EE2F" w14:textId="4B222C2E" w:rsidR="00CE469F" w:rsidRDefault="00CE469F">
      <w:pPr>
        <w:pStyle w:val="BodyText"/>
        <w:spacing w:before="4"/>
      </w:pPr>
    </w:p>
    <w:p w14:paraId="7905B3E1" w14:textId="6AD2B067" w:rsidR="005D523C" w:rsidRDefault="005D523C">
      <w:pPr>
        <w:pStyle w:val="BodyText"/>
        <w:spacing w:before="4"/>
      </w:pPr>
    </w:p>
    <w:p w14:paraId="2FC64E63" w14:textId="65BA0640" w:rsidR="005D523C" w:rsidRDefault="005D523C">
      <w:pPr>
        <w:pStyle w:val="BodyText"/>
        <w:spacing w:before="4"/>
      </w:pPr>
    </w:p>
    <w:p w14:paraId="2C8EC0BC" w14:textId="7B84ACF5" w:rsidR="005D523C" w:rsidRDefault="005D523C">
      <w:pPr>
        <w:pStyle w:val="BodyText"/>
        <w:spacing w:before="4"/>
      </w:pPr>
    </w:p>
    <w:p w14:paraId="2BEC29D7" w14:textId="1E0DFA3E" w:rsidR="005D523C" w:rsidRDefault="005D523C">
      <w:pPr>
        <w:pStyle w:val="BodyText"/>
        <w:spacing w:before="4"/>
      </w:pPr>
    </w:p>
    <w:p w14:paraId="1945EDE6" w14:textId="77777777" w:rsidR="005D523C" w:rsidRPr="005967A0" w:rsidRDefault="005D523C">
      <w:pPr>
        <w:pStyle w:val="BodyText"/>
        <w:spacing w:before="4"/>
      </w:pPr>
    </w:p>
    <w:p w14:paraId="176CEBA5" w14:textId="77777777" w:rsidR="00CE469F" w:rsidRPr="005967A0" w:rsidRDefault="00CE469F">
      <w:pPr>
        <w:pStyle w:val="BodyText"/>
        <w:spacing w:before="4"/>
        <w:rPr>
          <w:b/>
        </w:rPr>
      </w:pPr>
    </w:p>
    <w:p w14:paraId="4898E511" w14:textId="63842DB8" w:rsidR="00CE469F" w:rsidRPr="005967A0" w:rsidRDefault="00867FC3">
      <w:pPr>
        <w:pStyle w:val="ListParagraph"/>
        <w:numPr>
          <w:ilvl w:val="1"/>
          <w:numId w:val="16"/>
        </w:numPr>
        <w:tabs>
          <w:tab w:val="left" w:pos="938"/>
        </w:tabs>
        <w:spacing w:before="1"/>
        <w:ind w:left="937" w:right="473" w:hanging="720"/>
        <w:jc w:val="both"/>
      </w:pPr>
      <w:r w:rsidRPr="005967A0">
        <w:t xml:space="preserve">If there are indications that the problem is not of recent </w:t>
      </w:r>
      <w:r w:rsidR="00B439F0" w:rsidRPr="005967A0">
        <w:t>origin or</w:t>
      </w:r>
      <w:r w:rsidRPr="005967A0">
        <w:t xml:space="preserve"> has developed because of inadequate operation and maintenance practices in the past, explain the circumstances </w:t>
      </w:r>
      <w:r w:rsidRPr="005967A0">
        <w:rPr>
          <w:spacing w:val="-3"/>
        </w:rPr>
        <w:t xml:space="preserve">and </w:t>
      </w:r>
      <w:r w:rsidRPr="005967A0">
        <w:t>describe the actions that management will take in the future to assure that the problem will not reoccur.</w:t>
      </w:r>
    </w:p>
    <w:p w14:paraId="2C98ABFF" w14:textId="2AC44E13" w:rsidR="005D523C" w:rsidRDefault="005D523C">
      <w:r>
        <w:br w:type="page"/>
      </w:r>
    </w:p>
    <w:p w14:paraId="2EE70787" w14:textId="77777777" w:rsidR="00CE469F" w:rsidRPr="005967A0" w:rsidRDefault="00867FC3">
      <w:pPr>
        <w:pStyle w:val="ListParagraph"/>
        <w:numPr>
          <w:ilvl w:val="1"/>
          <w:numId w:val="16"/>
        </w:numPr>
        <w:tabs>
          <w:tab w:val="left" w:pos="938"/>
        </w:tabs>
        <w:spacing w:before="1"/>
        <w:ind w:left="937" w:right="475" w:hanging="720"/>
        <w:jc w:val="both"/>
      </w:pPr>
      <w:r w:rsidRPr="005967A0">
        <w:lastRenderedPageBreak/>
        <w:t>If the project involves water, wastewater or solid waste, provide the current and projected monthly</w:t>
      </w:r>
      <w:r w:rsidRPr="005967A0">
        <w:rPr>
          <w:spacing w:val="-7"/>
        </w:rPr>
        <w:t xml:space="preserve"> </w:t>
      </w:r>
      <w:r w:rsidRPr="005967A0">
        <w:t>household</w:t>
      </w:r>
      <w:r w:rsidRPr="005967A0">
        <w:rPr>
          <w:spacing w:val="-5"/>
        </w:rPr>
        <w:t xml:space="preserve"> </w:t>
      </w:r>
      <w:r w:rsidRPr="005967A0">
        <w:t>user</w:t>
      </w:r>
      <w:r w:rsidRPr="005967A0">
        <w:rPr>
          <w:spacing w:val="-6"/>
        </w:rPr>
        <w:t xml:space="preserve"> </w:t>
      </w:r>
      <w:r w:rsidRPr="005967A0">
        <w:t>charges,</w:t>
      </w:r>
      <w:r w:rsidRPr="005967A0">
        <w:rPr>
          <w:spacing w:val="-6"/>
        </w:rPr>
        <w:t xml:space="preserve"> </w:t>
      </w:r>
      <w:r w:rsidRPr="005967A0">
        <w:t>including</w:t>
      </w:r>
      <w:r w:rsidRPr="005967A0">
        <w:rPr>
          <w:spacing w:val="-5"/>
        </w:rPr>
        <w:t xml:space="preserve"> </w:t>
      </w:r>
      <w:r w:rsidRPr="005967A0">
        <w:t>operation</w:t>
      </w:r>
      <w:r w:rsidRPr="005967A0">
        <w:rPr>
          <w:spacing w:val="-5"/>
        </w:rPr>
        <w:t xml:space="preserve"> </w:t>
      </w:r>
      <w:r w:rsidRPr="005967A0">
        <w:t>and</w:t>
      </w:r>
      <w:r w:rsidRPr="005967A0">
        <w:rPr>
          <w:spacing w:val="-43"/>
        </w:rPr>
        <w:t xml:space="preserve"> </w:t>
      </w:r>
      <w:r w:rsidRPr="005967A0">
        <w:t>maintenance:</w:t>
      </w:r>
    </w:p>
    <w:p w14:paraId="7018A426" w14:textId="77777777" w:rsidR="00CE469F" w:rsidRPr="005967A0" w:rsidRDefault="00867FC3">
      <w:pPr>
        <w:pStyle w:val="ListParagraph"/>
        <w:numPr>
          <w:ilvl w:val="2"/>
          <w:numId w:val="16"/>
        </w:numPr>
        <w:tabs>
          <w:tab w:val="left" w:pos="1659"/>
          <w:tab w:val="left" w:pos="1661"/>
          <w:tab w:val="left" w:pos="8651"/>
        </w:tabs>
        <w:spacing w:line="252" w:lineRule="exact"/>
        <w:ind w:hanging="720"/>
      </w:pPr>
      <w:r w:rsidRPr="005967A0">
        <w:t>What is the current monthly household user charge?</w:t>
      </w:r>
      <w:r w:rsidRPr="005967A0">
        <w:rPr>
          <w:spacing w:val="11"/>
        </w:rPr>
        <w:t xml:space="preserve"> </w:t>
      </w:r>
      <w:r w:rsidRPr="005967A0">
        <w:rPr>
          <w:spacing w:val="-3"/>
        </w:rPr>
        <w:t>$</w:t>
      </w:r>
      <w:r w:rsidRPr="005967A0">
        <w:rPr>
          <w:u w:val="single"/>
        </w:rPr>
        <w:t xml:space="preserve"> </w:t>
      </w:r>
      <w:r w:rsidRPr="005967A0">
        <w:rPr>
          <w:u w:val="single"/>
        </w:rPr>
        <w:tab/>
      </w:r>
    </w:p>
    <w:p w14:paraId="09D55E2B" w14:textId="7D2F5E55" w:rsidR="005D523C" w:rsidRDefault="00867FC3" w:rsidP="00C33B60">
      <w:pPr>
        <w:pStyle w:val="ListParagraph"/>
        <w:numPr>
          <w:ilvl w:val="2"/>
          <w:numId w:val="16"/>
        </w:numPr>
        <w:tabs>
          <w:tab w:val="left" w:pos="1659"/>
          <w:tab w:val="left" w:pos="1661"/>
          <w:tab w:val="left" w:pos="6155"/>
        </w:tabs>
        <w:spacing w:before="1"/>
        <w:ind w:right="1013" w:hanging="720"/>
      </w:pPr>
      <w:r w:rsidRPr="005967A0">
        <w:t>What is the projected monthly user charge (including operation and maintenance) when the project is complete?</w:t>
      </w:r>
      <w:r w:rsidRPr="005967A0">
        <w:rPr>
          <w:spacing w:val="36"/>
        </w:rPr>
        <w:t xml:space="preserve"> </w:t>
      </w:r>
      <w:r w:rsidRPr="005967A0">
        <w:t>$</w:t>
      </w:r>
      <w:r w:rsidRPr="005967A0">
        <w:rPr>
          <w:spacing w:val="-4"/>
        </w:rPr>
        <w:t xml:space="preserve"> </w:t>
      </w:r>
      <w:r w:rsidRPr="005967A0">
        <w:rPr>
          <w:u w:val="single"/>
        </w:rPr>
        <w:t xml:space="preserve"> </w:t>
      </w:r>
      <w:r w:rsidRPr="005967A0">
        <w:rPr>
          <w:u w:val="single"/>
        </w:rPr>
        <w:tab/>
      </w:r>
    </w:p>
    <w:p w14:paraId="2889DA1A" w14:textId="7EE9C056" w:rsidR="005D523C" w:rsidRDefault="005D523C">
      <w:pPr>
        <w:pStyle w:val="BodyText"/>
        <w:spacing w:before="7"/>
      </w:pPr>
    </w:p>
    <w:p w14:paraId="68849FFF" w14:textId="42FAFB0A" w:rsidR="00AF56A7" w:rsidRDefault="00AF56A7">
      <w:pPr>
        <w:pStyle w:val="BodyText"/>
        <w:spacing w:before="7"/>
      </w:pPr>
    </w:p>
    <w:p w14:paraId="317D7CB6" w14:textId="36260FEF" w:rsidR="00AF56A7" w:rsidRDefault="00AF56A7">
      <w:pPr>
        <w:pStyle w:val="BodyText"/>
        <w:spacing w:before="7"/>
      </w:pPr>
    </w:p>
    <w:p w14:paraId="6D3E180B" w14:textId="77777777" w:rsidR="00AF56A7" w:rsidRPr="005967A0" w:rsidRDefault="00AF56A7">
      <w:pPr>
        <w:pStyle w:val="BodyText"/>
        <w:spacing w:before="7"/>
      </w:pPr>
    </w:p>
    <w:p w14:paraId="5ED7A684" w14:textId="1F2CF04C" w:rsidR="00CE469F" w:rsidRPr="005967A0" w:rsidRDefault="00867FC3">
      <w:pPr>
        <w:pStyle w:val="ListParagraph"/>
        <w:numPr>
          <w:ilvl w:val="1"/>
          <w:numId w:val="16"/>
        </w:numPr>
        <w:tabs>
          <w:tab w:val="left" w:pos="939"/>
          <w:tab w:val="left" w:pos="941"/>
        </w:tabs>
        <w:spacing w:before="94"/>
        <w:ind w:left="940" w:hanging="720"/>
      </w:pPr>
      <w:r w:rsidRPr="005967A0">
        <w:t>What are your current debt</w:t>
      </w:r>
      <w:r w:rsidRPr="005967A0">
        <w:rPr>
          <w:spacing w:val="-34"/>
        </w:rPr>
        <w:t xml:space="preserve"> </w:t>
      </w:r>
      <w:r w:rsidRPr="005967A0">
        <w:t>obligations?</w:t>
      </w:r>
    </w:p>
    <w:p w14:paraId="1A0B5DDE" w14:textId="48B1DF02" w:rsidR="00254C98" w:rsidRPr="005967A0" w:rsidRDefault="00254C98" w:rsidP="00EC0668">
      <w:pPr>
        <w:pStyle w:val="ListParagraph"/>
        <w:tabs>
          <w:tab w:val="left" w:pos="939"/>
          <w:tab w:val="left" w:pos="941"/>
        </w:tabs>
        <w:spacing w:before="94"/>
        <w:ind w:left="940" w:firstLine="0"/>
      </w:pPr>
      <w:r w:rsidRPr="005967A0">
        <w:t xml:space="preserve">List current debt obligations. If the applicant is a water, wastewater, solid waste, or other system, which relies on rates and charges for its financial support, only debt related to that system need be entered. If the applicant is a city, county, or district that relies on general taxing authority for its financial support, or is a not-for-profit organization, debt related to the general obligations of the city, county, district, or not-for-profit organization should be entered. </w:t>
      </w:r>
    </w:p>
    <w:p w14:paraId="0248D5D8" w14:textId="77777777" w:rsidR="00CE469F" w:rsidRPr="005967A0" w:rsidRDefault="00CE469F">
      <w:pPr>
        <w:pStyle w:val="BodyText"/>
      </w:pPr>
    </w:p>
    <w:p w14:paraId="3F406A41" w14:textId="77777777" w:rsidR="00CE469F" w:rsidRPr="005967A0" w:rsidRDefault="00CE469F">
      <w:pPr>
        <w:pStyle w:val="BodyText"/>
        <w:spacing w:before="8"/>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080"/>
        <w:gridCol w:w="1080"/>
        <w:gridCol w:w="1260"/>
        <w:gridCol w:w="1080"/>
        <w:gridCol w:w="900"/>
        <w:gridCol w:w="1260"/>
        <w:gridCol w:w="1260"/>
        <w:gridCol w:w="1440"/>
      </w:tblGrid>
      <w:tr w:rsidR="00A770D1" w:rsidRPr="005967A0" w14:paraId="7700E9E5" w14:textId="77777777">
        <w:trPr>
          <w:trHeight w:val="980"/>
        </w:trPr>
        <w:tc>
          <w:tcPr>
            <w:tcW w:w="10368" w:type="dxa"/>
            <w:gridSpan w:val="9"/>
          </w:tcPr>
          <w:p w14:paraId="25390E98" w14:textId="77777777" w:rsidR="00CE469F" w:rsidRPr="005967A0" w:rsidRDefault="00CE469F">
            <w:pPr>
              <w:pStyle w:val="TableParagraph"/>
              <w:spacing w:before="7"/>
            </w:pPr>
          </w:p>
          <w:p w14:paraId="0690AB1B" w14:textId="77777777" w:rsidR="00CE469F" w:rsidRPr="005967A0" w:rsidRDefault="00867FC3">
            <w:pPr>
              <w:pStyle w:val="TableParagraph"/>
              <w:ind w:left="3412"/>
              <w:rPr>
                <w:b/>
              </w:rPr>
            </w:pPr>
            <w:r w:rsidRPr="005967A0">
              <w:rPr>
                <w:b/>
                <w:u w:val="thick"/>
              </w:rPr>
              <w:t>CURRENT DEBT SUMMARY FOR -----</w:t>
            </w:r>
          </w:p>
        </w:tc>
      </w:tr>
      <w:tr w:rsidR="00A770D1" w:rsidRPr="005967A0" w14:paraId="0C543B84" w14:textId="77777777">
        <w:trPr>
          <w:trHeight w:val="680"/>
        </w:trPr>
        <w:tc>
          <w:tcPr>
            <w:tcW w:w="1008" w:type="dxa"/>
          </w:tcPr>
          <w:p w14:paraId="7919F425" w14:textId="77777777" w:rsidR="00CE469F" w:rsidRPr="005967A0" w:rsidRDefault="00867FC3">
            <w:pPr>
              <w:pStyle w:val="TableParagraph"/>
              <w:ind w:left="203" w:right="215" w:firstLine="84"/>
            </w:pPr>
            <w:r w:rsidRPr="005967A0">
              <w:t xml:space="preserve">Year </w:t>
            </w:r>
            <w:r w:rsidRPr="005967A0">
              <w:rPr>
                <w:w w:val="95"/>
              </w:rPr>
              <w:t>Issued</w:t>
            </w:r>
          </w:p>
        </w:tc>
        <w:tc>
          <w:tcPr>
            <w:tcW w:w="1080" w:type="dxa"/>
          </w:tcPr>
          <w:p w14:paraId="73B81651" w14:textId="77777777" w:rsidR="00CE469F" w:rsidRPr="005967A0" w:rsidRDefault="00867FC3">
            <w:pPr>
              <w:pStyle w:val="TableParagraph"/>
              <w:spacing w:line="220" w:lineRule="exact"/>
              <w:ind w:left="163"/>
            </w:pPr>
            <w:r w:rsidRPr="005967A0">
              <w:t>Purpose</w:t>
            </w:r>
          </w:p>
        </w:tc>
        <w:tc>
          <w:tcPr>
            <w:tcW w:w="1080" w:type="dxa"/>
          </w:tcPr>
          <w:p w14:paraId="783D0A66" w14:textId="77777777" w:rsidR="00CE469F" w:rsidRPr="005967A0" w:rsidRDefault="00867FC3">
            <w:pPr>
              <w:pStyle w:val="TableParagraph"/>
              <w:spacing w:line="230" w:lineRule="exact"/>
              <w:ind w:left="174" w:right="169" w:hanging="12"/>
              <w:jc w:val="center"/>
            </w:pPr>
            <w:r w:rsidRPr="005967A0">
              <w:t xml:space="preserve">Type of Bond/ </w:t>
            </w:r>
            <w:r w:rsidRPr="005967A0">
              <w:rPr>
                <w:w w:val="95"/>
              </w:rPr>
              <w:t>Security</w:t>
            </w:r>
          </w:p>
        </w:tc>
        <w:tc>
          <w:tcPr>
            <w:tcW w:w="1260" w:type="dxa"/>
          </w:tcPr>
          <w:p w14:paraId="58C4D753" w14:textId="77777777" w:rsidR="00CE469F" w:rsidRPr="005967A0" w:rsidRDefault="00867FC3">
            <w:pPr>
              <w:pStyle w:val="TableParagraph"/>
              <w:spacing w:line="220" w:lineRule="exact"/>
              <w:ind w:left="280"/>
            </w:pPr>
            <w:r w:rsidRPr="005967A0">
              <w:t>Amount</w:t>
            </w:r>
          </w:p>
        </w:tc>
        <w:tc>
          <w:tcPr>
            <w:tcW w:w="1080" w:type="dxa"/>
          </w:tcPr>
          <w:p w14:paraId="12857721" w14:textId="77777777" w:rsidR="00CE469F" w:rsidRPr="005967A0" w:rsidRDefault="00867FC3">
            <w:pPr>
              <w:pStyle w:val="TableParagraph"/>
              <w:spacing w:line="230" w:lineRule="exact"/>
              <w:ind w:left="184" w:right="171"/>
              <w:jc w:val="center"/>
            </w:pPr>
            <w:r w:rsidRPr="005967A0">
              <w:rPr>
                <w:w w:val="95"/>
              </w:rPr>
              <w:t xml:space="preserve">Maturity </w:t>
            </w:r>
            <w:r w:rsidRPr="005967A0">
              <w:t xml:space="preserve">Date </w:t>
            </w:r>
            <w:r w:rsidRPr="005967A0">
              <w:rPr>
                <w:w w:val="95"/>
              </w:rPr>
              <w:t>(mo./yr.)</w:t>
            </w:r>
          </w:p>
        </w:tc>
        <w:tc>
          <w:tcPr>
            <w:tcW w:w="900" w:type="dxa"/>
          </w:tcPr>
          <w:p w14:paraId="2537D6A6" w14:textId="77777777" w:rsidR="00CE469F" w:rsidRPr="005967A0" w:rsidRDefault="00867FC3">
            <w:pPr>
              <w:pStyle w:val="TableParagraph"/>
              <w:ind w:left="148" w:right="162" w:firstLine="84"/>
            </w:pPr>
            <w:r w:rsidRPr="005967A0">
              <w:t xml:space="preserve">Debt </w:t>
            </w:r>
            <w:r w:rsidRPr="005967A0">
              <w:rPr>
                <w:w w:val="95"/>
              </w:rPr>
              <w:t>Holder</w:t>
            </w:r>
          </w:p>
        </w:tc>
        <w:tc>
          <w:tcPr>
            <w:tcW w:w="1260" w:type="dxa"/>
          </w:tcPr>
          <w:p w14:paraId="6A3277D7" w14:textId="77777777" w:rsidR="00CE469F" w:rsidRPr="005967A0" w:rsidRDefault="00867FC3">
            <w:pPr>
              <w:pStyle w:val="TableParagraph"/>
              <w:ind w:left="218" w:right="215" w:hanging="27"/>
            </w:pPr>
            <w:r w:rsidRPr="005967A0">
              <w:rPr>
                <w:w w:val="95"/>
              </w:rPr>
              <w:t>Coverage Required</w:t>
            </w:r>
          </w:p>
        </w:tc>
        <w:tc>
          <w:tcPr>
            <w:tcW w:w="1260" w:type="dxa"/>
          </w:tcPr>
          <w:p w14:paraId="2D2C75A2" w14:textId="77777777" w:rsidR="00CE469F" w:rsidRPr="005967A0" w:rsidRDefault="00867FC3">
            <w:pPr>
              <w:pStyle w:val="TableParagraph"/>
              <w:spacing w:line="230" w:lineRule="exact"/>
              <w:ind w:left="155" w:right="153"/>
              <w:jc w:val="center"/>
            </w:pPr>
            <w:r w:rsidRPr="005967A0">
              <w:t xml:space="preserve">Annual </w:t>
            </w:r>
            <w:r w:rsidRPr="005967A0">
              <w:rPr>
                <w:w w:val="95"/>
              </w:rPr>
              <w:t xml:space="preserve">Payment </w:t>
            </w:r>
            <w:r w:rsidRPr="005967A0">
              <w:t>Amount</w:t>
            </w:r>
          </w:p>
        </w:tc>
        <w:tc>
          <w:tcPr>
            <w:tcW w:w="1440" w:type="dxa"/>
          </w:tcPr>
          <w:p w14:paraId="1DA98B5D" w14:textId="77777777" w:rsidR="00CE469F" w:rsidRPr="005967A0" w:rsidRDefault="00867FC3">
            <w:pPr>
              <w:pStyle w:val="TableParagraph"/>
              <w:ind w:left="355" w:right="210" w:hanging="180"/>
            </w:pPr>
            <w:r w:rsidRPr="005967A0">
              <w:rPr>
                <w:w w:val="95"/>
              </w:rPr>
              <w:t xml:space="preserve">Outstanding </w:t>
            </w:r>
            <w:r w:rsidRPr="005967A0">
              <w:t>Balance</w:t>
            </w:r>
          </w:p>
        </w:tc>
      </w:tr>
      <w:tr w:rsidR="00A770D1" w:rsidRPr="005967A0" w14:paraId="023BA769" w14:textId="77777777">
        <w:trPr>
          <w:trHeight w:val="256"/>
        </w:trPr>
        <w:tc>
          <w:tcPr>
            <w:tcW w:w="1008" w:type="dxa"/>
          </w:tcPr>
          <w:p w14:paraId="167BEA6F" w14:textId="77777777" w:rsidR="00CE469F" w:rsidRPr="005967A0" w:rsidRDefault="00CE469F">
            <w:pPr>
              <w:pStyle w:val="TableParagraph"/>
            </w:pPr>
          </w:p>
        </w:tc>
        <w:tc>
          <w:tcPr>
            <w:tcW w:w="1080" w:type="dxa"/>
          </w:tcPr>
          <w:p w14:paraId="2ADD4FA2" w14:textId="77777777" w:rsidR="00CE469F" w:rsidRPr="005967A0" w:rsidRDefault="00CE469F">
            <w:pPr>
              <w:pStyle w:val="TableParagraph"/>
            </w:pPr>
          </w:p>
        </w:tc>
        <w:tc>
          <w:tcPr>
            <w:tcW w:w="1080" w:type="dxa"/>
          </w:tcPr>
          <w:p w14:paraId="0744D33F" w14:textId="77777777" w:rsidR="00CE469F" w:rsidRPr="005967A0" w:rsidRDefault="00CE469F">
            <w:pPr>
              <w:pStyle w:val="TableParagraph"/>
            </w:pPr>
          </w:p>
        </w:tc>
        <w:tc>
          <w:tcPr>
            <w:tcW w:w="1260" w:type="dxa"/>
          </w:tcPr>
          <w:p w14:paraId="7668BFBF" w14:textId="77777777" w:rsidR="00CE469F" w:rsidRPr="005967A0" w:rsidRDefault="00CE469F">
            <w:pPr>
              <w:pStyle w:val="TableParagraph"/>
            </w:pPr>
          </w:p>
        </w:tc>
        <w:tc>
          <w:tcPr>
            <w:tcW w:w="1080" w:type="dxa"/>
          </w:tcPr>
          <w:p w14:paraId="2B90F481" w14:textId="77777777" w:rsidR="00CE469F" w:rsidRPr="005967A0" w:rsidRDefault="00CE469F">
            <w:pPr>
              <w:pStyle w:val="TableParagraph"/>
            </w:pPr>
          </w:p>
        </w:tc>
        <w:tc>
          <w:tcPr>
            <w:tcW w:w="900" w:type="dxa"/>
          </w:tcPr>
          <w:p w14:paraId="7300C4EA" w14:textId="77777777" w:rsidR="00CE469F" w:rsidRPr="005967A0" w:rsidRDefault="00CE469F">
            <w:pPr>
              <w:pStyle w:val="TableParagraph"/>
            </w:pPr>
          </w:p>
        </w:tc>
        <w:tc>
          <w:tcPr>
            <w:tcW w:w="1260" w:type="dxa"/>
          </w:tcPr>
          <w:p w14:paraId="7F8F2CDB" w14:textId="77777777" w:rsidR="00CE469F" w:rsidRPr="005967A0" w:rsidRDefault="00CE469F">
            <w:pPr>
              <w:pStyle w:val="TableParagraph"/>
            </w:pPr>
          </w:p>
        </w:tc>
        <w:tc>
          <w:tcPr>
            <w:tcW w:w="1260" w:type="dxa"/>
          </w:tcPr>
          <w:p w14:paraId="32B8C479" w14:textId="77777777" w:rsidR="00CE469F" w:rsidRPr="005967A0" w:rsidRDefault="00CE469F">
            <w:pPr>
              <w:pStyle w:val="TableParagraph"/>
            </w:pPr>
          </w:p>
        </w:tc>
        <w:tc>
          <w:tcPr>
            <w:tcW w:w="1440" w:type="dxa"/>
          </w:tcPr>
          <w:p w14:paraId="7556139F" w14:textId="77777777" w:rsidR="00CE469F" w:rsidRPr="005967A0" w:rsidRDefault="00CE469F">
            <w:pPr>
              <w:pStyle w:val="TableParagraph"/>
            </w:pPr>
          </w:p>
        </w:tc>
      </w:tr>
      <w:tr w:rsidR="00A770D1" w:rsidRPr="005967A0" w14:paraId="616DA8E2" w14:textId="77777777">
        <w:trPr>
          <w:trHeight w:val="280"/>
        </w:trPr>
        <w:tc>
          <w:tcPr>
            <w:tcW w:w="1008" w:type="dxa"/>
          </w:tcPr>
          <w:p w14:paraId="4592294E" w14:textId="77777777" w:rsidR="00CE469F" w:rsidRPr="005967A0" w:rsidRDefault="00CE469F">
            <w:pPr>
              <w:pStyle w:val="TableParagraph"/>
            </w:pPr>
          </w:p>
        </w:tc>
        <w:tc>
          <w:tcPr>
            <w:tcW w:w="1080" w:type="dxa"/>
          </w:tcPr>
          <w:p w14:paraId="13477E17" w14:textId="77777777" w:rsidR="00CE469F" w:rsidRPr="005967A0" w:rsidRDefault="00CE469F">
            <w:pPr>
              <w:pStyle w:val="TableParagraph"/>
            </w:pPr>
          </w:p>
        </w:tc>
        <w:tc>
          <w:tcPr>
            <w:tcW w:w="1080" w:type="dxa"/>
          </w:tcPr>
          <w:p w14:paraId="38BD004A" w14:textId="77777777" w:rsidR="00CE469F" w:rsidRPr="005967A0" w:rsidRDefault="00CE469F">
            <w:pPr>
              <w:pStyle w:val="TableParagraph"/>
            </w:pPr>
          </w:p>
        </w:tc>
        <w:tc>
          <w:tcPr>
            <w:tcW w:w="1260" w:type="dxa"/>
          </w:tcPr>
          <w:p w14:paraId="45C0D8BF" w14:textId="77777777" w:rsidR="00CE469F" w:rsidRPr="005967A0" w:rsidRDefault="00CE469F">
            <w:pPr>
              <w:pStyle w:val="TableParagraph"/>
            </w:pPr>
          </w:p>
        </w:tc>
        <w:tc>
          <w:tcPr>
            <w:tcW w:w="1080" w:type="dxa"/>
          </w:tcPr>
          <w:p w14:paraId="1247E444" w14:textId="77777777" w:rsidR="00CE469F" w:rsidRPr="005967A0" w:rsidRDefault="00CE469F">
            <w:pPr>
              <w:pStyle w:val="TableParagraph"/>
            </w:pPr>
          </w:p>
        </w:tc>
        <w:tc>
          <w:tcPr>
            <w:tcW w:w="900" w:type="dxa"/>
          </w:tcPr>
          <w:p w14:paraId="6B0CC61D" w14:textId="77777777" w:rsidR="00CE469F" w:rsidRPr="005967A0" w:rsidRDefault="00CE469F">
            <w:pPr>
              <w:pStyle w:val="TableParagraph"/>
            </w:pPr>
          </w:p>
        </w:tc>
        <w:tc>
          <w:tcPr>
            <w:tcW w:w="1260" w:type="dxa"/>
          </w:tcPr>
          <w:p w14:paraId="64193654" w14:textId="77777777" w:rsidR="00CE469F" w:rsidRPr="005967A0" w:rsidRDefault="00CE469F">
            <w:pPr>
              <w:pStyle w:val="TableParagraph"/>
            </w:pPr>
          </w:p>
        </w:tc>
        <w:tc>
          <w:tcPr>
            <w:tcW w:w="1260" w:type="dxa"/>
          </w:tcPr>
          <w:p w14:paraId="36460EA8" w14:textId="77777777" w:rsidR="00CE469F" w:rsidRPr="005967A0" w:rsidRDefault="00CE469F">
            <w:pPr>
              <w:pStyle w:val="TableParagraph"/>
            </w:pPr>
          </w:p>
        </w:tc>
        <w:tc>
          <w:tcPr>
            <w:tcW w:w="1440" w:type="dxa"/>
          </w:tcPr>
          <w:p w14:paraId="38AD0A37" w14:textId="77777777" w:rsidR="00CE469F" w:rsidRPr="005967A0" w:rsidRDefault="00CE469F">
            <w:pPr>
              <w:pStyle w:val="TableParagraph"/>
            </w:pPr>
          </w:p>
        </w:tc>
      </w:tr>
    </w:tbl>
    <w:p w14:paraId="46F4DC30" w14:textId="77777777" w:rsidR="00CE469F" w:rsidRPr="005967A0" w:rsidRDefault="00CE469F">
      <w:pPr>
        <w:pStyle w:val="BodyText"/>
        <w:spacing w:before="1"/>
      </w:pPr>
    </w:p>
    <w:p w14:paraId="3AB00178" w14:textId="56445F7B" w:rsidR="00CE469F" w:rsidRPr="005967A0" w:rsidRDefault="00867FC3">
      <w:pPr>
        <w:pStyle w:val="ListParagraph"/>
        <w:numPr>
          <w:ilvl w:val="1"/>
          <w:numId w:val="16"/>
        </w:numPr>
        <w:tabs>
          <w:tab w:val="left" w:pos="959"/>
          <w:tab w:val="left" w:pos="961"/>
        </w:tabs>
        <w:spacing w:before="94"/>
        <w:ind w:left="960" w:hanging="720"/>
      </w:pPr>
      <w:r w:rsidRPr="005967A0">
        <w:t>What are your current</w:t>
      </w:r>
      <w:r w:rsidRPr="005967A0">
        <w:rPr>
          <w:spacing w:val="-22"/>
        </w:rPr>
        <w:t xml:space="preserve"> </w:t>
      </w:r>
      <w:r w:rsidRPr="005967A0">
        <w:t>assets?</w:t>
      </w:r>
    </w:p>
    <w:p w14:paraId="7639A542" w14:textId="77777777" w:rsidR="00254C98" w:rsidRPr="005967A0" w:rsidRDefault="00254C98" w:rsidP="00EC0668">
      <w:pPr>
        <w:pStyle w:val="BodyText"/>
        <w:spacing w:line="214" w:lineRule="exact"/>
        <w:ind w:left="219"/>
      </w:pPr>
      <w:r w:rsidRPr="005967A0">
        <w:t>List all current assets including endowments, cash, investments, certificates of deposit, accounts receivable, and</w:t>
      </w:r>
    </w:p>
    <w:p w14:paraId="1C85C24D" w14:textId="75F688AB" w:rsidR="00254C98" w:rsidRPr="005967A0" w:rsidRDefault="00254C98" w:rsidP="00EC0668">
      <w:pPr>
        <w:pStyle w:val="BodyText"/>
        <w:spacing w:before="6" w:line="228" w:lineRule="auto"/>
        <w:ind w:left="219" w:right="180"/>
      </w:pPr>
      <w:r w:rsidRPr="005967A0">
        <w:t xml:space="preserve">any other current assets not specifically indicated. Indicate whether assets are obligated for a specific purpose and what that purpose is (i.e., Certificate of Deposit, $100,000 - reserve requirement for SRF </w:t>
      </w:r>
      <w:r w:rsidR="00A229F5" w:rsidRPr="005967A0">
        <w:t>loan,</w:t>
      </w:r>
      <w:r w:rsidRPr="005967A0">
        <w:t xml:space="preserve"> Investments,</w:t>
      </w:r>
    </w:p>
    <w:p w14:paraId="527BB80C" w14:textId="77777777" w:rsidR="00254C98" w:rsidRPr="005967A0" w:rsidRDefault="00254C98" w:rsidP="00EC0668">
      <w:pPr>
        <w:pStyle w:val="BodyText"/>
        <w:spacing w:before="1"/>
        <w:ind w:left="219"/>
      </w:pPr>
      <w:r w:rsidRPr="005967A0">
        <w:t>$200,000 – $100,000 of it is needed to purchase line inspection equipment in 2005).</w:t>
      </w:r>
    </w:p>
    <w:p w14:paraId="180FC29C" w14:textId="77777777" w:rsidR="00254C98" w:rsidRPr="005967A0" w:rsidRDefault="00254C98" w:rsidP="00EC0668">
      <w:pPr>
        <w:pStyle w:val="ListParagraph"/>
        <w:tabs>
          <w:tab w:val="left" w:pos="959"/>
          <w:tab w:val="left" w:pos="961"/>
        </w:tabs>
        <w:spacing w:before="94"/>
        <w:ind w:left="960" w:firstLine="0"/>
      </w:pPr>
    </w:p>
    <w:p w14:paraId="0D351EE1" w14:textId="4B80E140" w:rsidR="00CE469F" w:rsidRPr="005967A0" w:rsidRDefault="00CE469F">
      <w:pPr>
        <w:pStyle w:val="BodyText"/>
        <w:spacing w:before="7"/>
      </w:pPr>
    </w:p>
    <w:p w14:paraId="58DC2390" w14:textId="77777777" w:rsidR="00CE469F" w:rsidRPr="005967A0" w:rsidRDefault="00CE469F">
      <w:pPr>
        <w:pStyle w:val="BodyText"/>
        <w:spacing w:before="7"/>
        <w:rPr>
          <w:b/>
        </w:rPr>
      </w:pPr>
    </w:p>
    <w:p w14:paraId="104D2AD9" w14:textId="4318ED00" w:rsidR="00CE469F" w:rsidRPr="005967A0" w:rsidRDefault="00867FC3" w:rsidP="005D523C">
      <w:pPr>
        <w:pStyle w:val="ListParagraph"/>
        <w:numPr>
          <w:ilvl w:val="1"/>
          <w:numId w:val="16"/>
        </w:numPr>
        <w:tabs>
          <w:tab w:val="left" w:pos="959"/>
          <w:tab w:val="left" w:pos="961"/>
          <w:tab w:val="left" w:pos="9950"/>
        </w:tabs>
        <w:ind w:hanging="1681"/>
      </w:pPr>
      <w:r w:rsidRPr="005967A0">
        <w:t>What financial accounting system do you</w:t>
      </w:r>
      <w:r w:rsidRPr="005967A0">
        <w:rPr>
          <w:spacing w:val="-32"/>
        </w:rPr>
        <w:t xml:space="preserve"> </w:t>
      </w:r>
      <w:r w:rsidRPr="005967A0">
        <w:t xml:space="preserve">use? </w:t>
      </w:r>
      <w:r w:rsidRPr="005967A0">
        <w:rPr>
          <w:spacing w:val="-5"/>
        </w:rPr>
        <w:t xml:space="preserve"> </w:t>
      </w:r>
      <w:r w:rsidRPr="005967A0">
        <w:rPr>
          <w:u w:val="single"/>
        </w:rPr>
        <w:t xml:space="preserve"> </w:t>
      </w:r>
      <w:r w:rsidRPr="005967A0">
        <w:rPr>
          <w:u w:val="single"/>
        </w:rPr>
        <w:tab/>
      </w:r>
    </w:p>
    <w:p w14:paraId="09AE1CB3" w14:textId="77777777" w:rsidR="00254C98" w:rsidRPr="005967A0" w:rsidRDefault="00254C98" w:rsidP="00EC0668">
      <w:pPr>
        <w:pStyle w:val="BodyText"/>
        <w:spacing w:line="222" w:lineRule="exact"/>
        <w:ind w:left="219"/>
      </w:pPr>
      <w:r w:rsidRPr="005967A0">
        <w:t>The Board is required to ensure conformity to generally accepted accounting principles. Examples include Quick</w:t>
      </w:r>
    </w:p>
    <w:p w14:paraId="778FA457" w14:textId="77777777" w:rsidR="00254C98" w:rsidRPr="005967A0" w:rsidRDefault="00254C98" w:rsidP="00EC0668">
      <w:pPr>
        <w:pStyle w:val="BodyText"/>
        <w:spacing w:line="251" w:lineRule="exact"/>
        <w:ind w:left="219"/>
      </w:pPr>
      <w:r w:rsidRPr="005967A0">
        <w:t>Books and MBARS.</w:t>
      </w:r>
    </w:p>
    <w:p w14:paraId="66E2D194" w14:textId="77777777" w:rsidR="00254C98" w:rsidRPr="005967A0" w:rsidRDefault="00254C98" w:rsidP="00EC0668">
      <w:pPr>
        <w:pStyle w:val="ListParagraph"/>
        <w:tabs>
          <w:tab w:val="left" w:pos="959"/>
          <w:tab w:val="left" w:pos="961"/>
          <w:tab w:val="left" w:pos="9950"/>
        </w:tabs>
        <w:ind w:left="960" w:firstLine="0"/>
      </w:pPr>
    </w:p>
    <w:p w14:paraId="7B719102" w14:textId="7266F3AE" w:rsidR="00CE469F" w:rsidRPr="005967A0" w:rsidRDefault="00CE469F">
      <w:pPr>
        <w:pStyle w:val="BodyText"/>
        <w:spacing w:before="8"/>
      </w:pPr>
    </w:p>
    <w:p w14:paraId="4ED4F32F" w14:textId="77777777" w:rsidR="00CE469F" w:rsidRPr="005967A0" w:rsidRDefault="00CE469F">
      <w:pPr>
        <w:pStyle w:val="BodyText"/>
        <w:spacing w:before="9"/>
      </w:pPr>
    </w:p>
    <w:p w14:paraId="5A823CD9" w14:textId="4933F401" w:rsidR="00CE469F" w:rsidRPr="005967A0" w:rsidRDefault="00867FC3">
      <w:pPr>
        <w:pStyle w:val="ListParagraph"/>
        <w:numPr>
          <w:ilvl w:val="1"/>
          <w:numId w:val="16"/>
        </w:numPr>
        <w:tabs>
          <w:tab w:val="left" w:pos="961"/>
        </w:tabs>
        <w:spacing w:before="94"/>
        <w:ind w:left="960" w:right="468" w:hanging="720"/>
        <w:jc w:val="both"/>
      </w:pPr>
      <w:r w:rsidRPr="005967A0">
        <w:t xml:space="preserve">Is the applicant in compliance with the auditing and annual financial reporting requirements provided for in the Montana Single Audit Act, 2-7-501 to 522, MCA?  (Tribal </w:t>
      </w:r>
      <w:r w:rsidR="00A229F5" w:rsidRPr="005967A0">
        <w:t>governments must</w:t>
      </w:r>
      <w:r w:rsidRPr="005967A0">
        <w:rPr>
          <w:spacing w:val="-9"/>
        </w:rPr>
        <w:t xml:space="preserve"> </w:t>
      </w:r>
      <w:r w:rsidRPr="005967A0">
        <w:t>comply</w:t>
      </w:r>
      <w:r w:rsidRPr="005967A0">
        <w:rPr>
          <w:spacing w:val="-10"/>
        </w:rPr>
        <w:t xml:space="preserve"> </w:t>
      </w:r>
      <w:r w:rsidRPr="005967A0">
        <w:t>with</w:t>
      </w:r>
      <w:r w:rsidRPr="005967A0">
        <w:rPr>
          <w:spacing w:val="-6"/>
        </w:rPr>
        <w:t xml:space="preserve"> </w:t>
      </w:r>
      <w:r w:rsidRPr="005967A0">
        <w:t>auditing</w:t>
      </w:r>
      <w:r w:rsidRPr="005967A0">
        <w:rPr>
          <w:spacing w:val="-6"/>
        </w:rPr>
        <w:t xml:space="preserve"> </w:t>
      </w:r>
      <w:r w:rsidRPr="005967A0">
        <w:t>and</w:t>
      </w:r>
      <w:r w:rsidRPr="005967A0">
        <w:rPr>
          <w:spacing w:val="-11"/>
        </w:rPr>
        <w:t xml:space="preserve"> </w:t>
      </w:r>
      <w:r w:rsidRPr="005967A0">
        <w:t>reporting</w:t>
      </w:r>
      <w:r w:rsidRPr="005967A0">
        <w:rPr>
          <w:spacing w:val="-6"/>
        </w:rPr>
        <w:t xml:space="preserve"> </w:t>
      </w:r>
      <w:r w:rsidRPr="005967A0">
        <w:t>requirements</w:t>
      </w:r>
      <w:r w:rsidRPr="005967A0">
        <w:rPr>
          <w:spacing w:val="-5"/>
        </w:rPr>
        <w:t xml:space="preserve"> </w:t>
      </w:r>
      <w:r w:rsidRPr="005967A0">
        <w:t>provided</w:t>
      </w:r>
      <w:r w:rsidRPr="005967A0">
        <w:rPr>
          <w:spacing w:val="-8"/>
        </w:rPr>
        <w:t xml:space="preserve"> </w:t>
      </w:r>
      <w:r w:rsidRPr="005967A0">
        <w:t>for</w:t>
      </w:r>
      <w:r w:rsidRPr="005967A0">
        <w:rPr>
          <w:spacing w:val="-7"/>
        </w:rPr>
        <w:t xml:space="preserve"> </w:t>
      </w:r>
      <w:r w:rsidRPr="005967A0">
        <w:t>in</w:t>
      </w:r>
      <w:r w:rsidRPr="005967A0">
        <w:rPr>
          <w:spacing w:val="-8"/>
        </w:rPr>
        <w:t xml:space="preserve"> </w:t>
      </w:r>
      <w:r w:rsidRPr="005967A0">
        <w:t>OMB</w:t>
      </w:r>
      <w:r w:rsidRPr="005967A0">
        <w:rPr>
          <w:spacing w:val="-4"/>
        </w:rPr>
        <w:t xml:space="preserve"> </w:t>
      </w:r>
      <w:r w:rsidRPr="005967A0">
        <w:t>Circular</w:t>
      </w:r>
      <w:r w:rsidRPr="005967A0">
        <w:rPr>
          <w:spacing w:val="-31"/>
        </w:rPr>
        <w:t xml:space="preserve"> </w:t>
      </w:r>
      <w:r w:rsidRPr="005967A0">
        <w:t>A-133).</w:t>
      </w:r>
    </w:p>
    <w:p w14:paraId="51652474" w14:textId="77777777" w:rsidR="00CE469F" w:rsidRPr="005967A0" w:rsidRDefault="00CE469F">
      <w:pPr>
        <w:pStyle w:val="BodyText"/>
      </w:pPr>
    </w:p>
    <w:p w14:paraId="303444E4" w14:textId="44A60224" w:rsidR="005D523C" w:rsidRDefault="00867FC3">
      <w:pPr>
        <w:pStyle w:val="BodyText"/>
        <w:tabs>
          <w:tab w:val="left" w:pos="1761"/>
          <w:tab w:val="left" w:pos="2534"/>
          <w:tab w:val="left" w:pos="8246"/>
        </w:tabs>
        <w:ind w:left="960"/>
        <w:rPr>
          <w:u w:val="single"/>
        </w:rPr>
      </w:pPr>
      <w:r w:rsidRPr="005967A0">
        <w:t>Yes</w:t>
      </w:r>
      <w:r w:rsidRPr="005967A0">
        <w:rPr>
          <w:u w:val="single"/>
        </w:rPr>
        <w:t xml:space="preserve"> </w:t>
      </w:r>
      <w:r w:rsidRPr="005967A0">
        <w:rPr>
          <w:u w:val="single"/>
        </w:rPr>
        <w:tab/>
      </w:r>
      <w:r w:rsidRPr="005967A0">
        <w:t>No</w:t>
      </w:r>
      <w:r w:rsidRPr="005967A0">
        <w:rPr>
          <w:u w:val="single"/>
        </w:rPr>
        <w:t xml:space="preserve"> </w:t>
      </w:r>
      <w:r w:rsidRPr="005967A0">
        <w:rPr>
          <w:u w:val="single"/>
        </w:rPr>
        <w:tab/>
      </w:r>
      <w:r w:rsidRPr="005967A0">
        <w:t>Date of last completed audit or financial</w:t>
      </w:r>
      <w:r w:rsidRPr="005967A0">
        <w:rPr>
          <w:spacing w:val="-37"/>
        </w:rPr>
        <w:t xml:space="preserve"> </w:t>
      </w:r>
      <w:r w:rsidRPr="005967A0">
        <w:t xml:space="preserve">report  </w:t>
      </w:r>
      <w:r w:rsidRPr="005967A0">
        <w:rPr>
          <w:u w:val="single"/>
        </w:rPr>
        <w:t xml:space="preserve"> </w:t>
      </w:r>
      <w:r w:rsidRPr="005967A0">
        <w:rPr>
          <w:u w:val="single"/>
        </w:rPr>
        <w:tab/>
      </w:r>
    </w:p>
    <w:p w14:paraId="2FAD0462" w14:textId="77777777" w:rsidR="005D523C" w:rsidRDefault="005D523C">
      <w:pPr>
        <w:rPr>
          <w:u w:val="single"/>
        </w:rPr>
      </w:pPr>
      <w:r>
        <w:rPr>
          <w:u w:val="single"/>
        </w:rPr>
        <w:br w:type="page"/>
      </w:r>
    </w:p>
    <w:p w14:paraId="35B2CB03" w14:textId="5A595597" w:rsidR="005D523C" w:rsidRPr="00C33B60" w:rsidRDefault="00867FC3" w:rsidP="00C33B60">
      <w:pPr>
        <w:pStyle w:val="ListParagraph"/>
        <w:numPr>
          <w:ilvl w:val="1"/>
          <w:numId w:val="16"/>
        </w:numPr>
        <w:tabs>
          <w:tab w:val="left" w:pos="959"/>
          <w:tab w:val="left" w:pos="961"/>
        </w:tabs>
        <w:spacing w:before="94"/>
        <w:ind w:left="960" w:right="1231" w:hanging="720"/>
      </w:pPr>
      <w:r w:rsidRPr="005967A0">
        <w:lastRenderedPageBreak/>
        <w:t>If there have been audit findings within the last five years, have they been satisfactorily addressed?</w:t>
      </w:r>
    </w:p>
    <w:p w14:paraId="03741ED5" w14:textId="18CF76EC" w:rsidR="005D523C" w:rsidRDefault="005D523C">
      <w:pPr>
        <w:pStyle w:val="BodyText"/>
        <w:spacing w:before="11"/>
        <w:rPr>
          <w:b/>
        </w:rPr>
      </w:pPr>
    </w:p>
    <w:p w14:paraId="6A11EF48" w14:textId="77777777" w:rsidR="005D523C" w:rsidRPr="005967A0" w:rsidRDefault="005D523C">
      <w:pPr>
        <w:pStyle w:val="BodyText"/>
        <w:spacing w:before="11"/>
        <w:rPr>
          <w:b/>
        </w:rPr>
      </w:pPr>
    </w:p>
    <w:p w14:paraId="4B5590C5" w14:textId="4D159C29" w:rsidR="00CE469F" w:rsidRDefault="00867FC3">
      <w:pPr>
        <w:pStyle w:val="ListParagraph"/>
        <w:numPr>
          <w:ilvl w:val="1"/>
          <w:numId w:val="16"/>
        </w:numPr>
        <w:tabs>
          <w:tab w:val="left" w:pos="1010"/>
          <w:tab w:val="left" w:pos="1011"/>
        </w:tabs>
        <w:ind w:left="1010" w:hanging="770"/>
      </w:pPr>
      <w:r w:rsidRPr="005967A0">
        <w:t>Additional</w:t>
      </w:r>
      <w:r w:rsidRPr="005967A0">
        <w:rPr>
          <w:spacing w:val="-6"/>
        </w:rPr>
        <w:t xml:space="preserve"> </w:t>
      </w:r>
      <w:r w:rsidRPr="005967A0">
        <w:t>information</w:t>
      </w:r>
      <w:r w:rsidRPr="005967A0">
        <w:rPr>
          <w:spacing w:val="-7"/>
        </w:rPr>
        <w:t xml:space="preserve"> </w:t>
      </w:r>
      <w:r w:rsidRPr="005967A0">
        <w:t>supporting</w:t>
      </w:r>
      <w:r w:rsidRPr="005967A0">
        <w:rPr>
          <w:spacing w:val="-6"/>
        </w:rPr>
        <w:t xml:space="preserve"> </w:t>
      </w:r>
      <w:r w:rsidRPr="005967A0">
        <w:t>the</w:t>
      </w:r>
      <w:r w:rsidRPr="005967A0">
        <w:rPr>
          <w:spacing w:val="-7"/>
        </w:rPr>
        <w:t xml:space="preserve"> </w:t>
      </w:r>
      <w:r w:rsidRPr="005967A0">
        <w:t>DEGREE</w:t>
      </w:r>
      <w:r w:rsidRPr="005967A0">
        <w:rPr>
          <w:spacing w:val="-8"/>
        </w:rPr>
        <w:t xml:space="preserve"> </w:t>
      </w:r>
      <w:r w:rsidRPr="005967A0">
        <w:t>OF</w:t>
      </w:r>
      <w:r w:rsidRPr="005967A0">
        <w:rPr>
          <w:spacing w:val="-6"/>
        </w:rPr>
        <w:t xml:space="preserve"> </w:t>
      </w:r>
      <w:r w:rsidRPr="005967A0">
        <w:t>LOCAL</w:t>
      </w:r>
      <w:r w:rsidRPr="005967A0">
        <w:rPr>
          <w:spacing w:val="-7"/>
        </w:rPr>
        <w:t xml:space="preserve"> </w:t>
      </w:r>
      <w:r w:rsidRPr="005967A0">
        <w:t>EFFORT</w:t>
      </w:r>
      <w:r w:rsidRPr="005967A0">
        <w:rPr>
          <w:spacing w:val="-8"/>
        </w:rPr>
        <w:t xml:space="preserve"> </w:t>
      </w:r>
      <w:r w:rsidRPr="005967A0">
        <w:t>IN</w:t>
      </w:r>
      <w:r w:rsidRPr="005967A0">
        <w:rPr>
          <w:spacing w:val="-6"/>
        </w:rPr>
        <w:t xml:space="preserve"> </w:t>
      </w:r>
      <w:r w:rsidRPr="005967A0">
        <w:t>MEETING</w:t>
      </w:r>
      <w:r w:rsidRPr="005967A0">
        <w:rPr>
          <w:spacing w:val="-34"/>
        </w:rPr>
        <w:t xml:space="preserve"> </w:t>
      </w:r>
      <w:r w:rsidRPr="005967A0">
        <w:t>NEEDS.</w:t>
      </w:r>
    </w:p>
    <w:p w14:paraId="5114A62A" w14:textId="114AAB30" w:rsidR="005D523C" w:rsidRDefault="005D523C" w:rsidP="005D523C">
      <w:pPr>
        <w:tabs>
          <w:tab w:val="left" w:pos="1010"/>
          <w:tab w:val="left" w:pos="1011"/>
        </w:tabs>
      </w:pPr>
    </w:p>
    <w:p w14:paraId="26138975" w14:textId="568D05A0" w:rsidR="005D523C" w:rsidRDefault="005D523C" w:rsidP="005D523C">
      <w:pPr>
        <w:tabs>
          <w:tab w:val="left" w:pos="1010"/>
          <w:tab w:val="left" w:pos="1011"/>
        </w:tabs>
      </w:pPr>
    </w:p>
    <w:p w14:paraId="7B1DA6D5" w14:textId="022D3E22" w:rsidR="005D523C" w:rsidRDefault="005D523C" w:rsidP="005D523C">
      <w:pPr>
        <w:tabs>
          <w:tab w:val="left" w:pos="1010"/>
          <w:tab w:val="left" w:pos="1011"/>
        </w:tabs>
      </w:pPr>
    </w:p>
    <w:p w14:paraId="1CB553A1" w14:textId="73560095" w:rsidR="00AF56A7" w:rsidRDefault="00AF56A7" w:rsidP="005D523C">
      <w:pPr>
        <w:tabs>
          <w:tab w:val="left" w:pos="1010"/>
          <w:tab w:val="left" w:pos="1011"/>
        </w:tabs>
      </w:pPr>
    </w:p>
    <w:p w14:paraId="456154B5" w14:textId="41FB71E8" w:rsidR="00AF56A7" w:rsidRDefault="00AF56A7" w:rsidP="005D523C">
      <w:pPr>
        <w:tabs>
          <w:tab w:val="left" w:pos="1010"/>
          <w:tab w:val="left" w:pos="1011"/>
        </w:tabs>
      </w:pPr>
    </w:p>
    <w:p w14:paraId="664D9610" w14:textId="4982DA46" w:rsidR="00AF56A7" w:rsidRDefault="00AF56A7" w:rsidP="005D523C">
      <w:pPr>
        <w:tabs>
          <w:tab w:val="left" w:pos="1010"/>
          <w:tab w:val="left" w:pos="1011"/>
        </w:tabs>
      </w:pPr>
    </w:p>
    <w:p w14:paraId="3BFC8FF0" w14:textId="77777777" w:rsidR="00AF56A7" w:rsidRPr="005967A0" w:rsidRDefault="00AF56A7" w:rsidP="005D523C">
      <w:pPr>
        <w:tabs>
          <w:tab w:val="left" w:pos="1010"/>
          <w:tab w:val="left" w:pos="1011"/>
        </w:tabs>
      </w:pPr>
    </w:p>
    <w:p w14:paraId="52C227C9" w14:textId="77777777" w:rsidR="00CE469F" w:rsidRPr="005967A0" w:rsidRDefault="00867FC3">
      <w:pPr>
        <w:pStyle w:val="Heading3"/>
        <w:numPr>
          <w:ilvl w:val="0"/>
          <w:numId w:val="16"/>
        </w:numPr>
        <w:tabs>
          <w:tab w:val="left" w:pos="1002"/>
          <w:tab w:val="left" w:pos="1003"/>
        </w:tabs>
        <w:spacing w:before="81"/>
        <w:ind w:left="1002" w:hanging="782"/>
      </w:pPr>
      <w:bookmarkStart w:id="11" w:name="E._Planning_&amp;_Management"/>
      <w:bookmarkEnd w:id="11"/>
      <w:r w:rsidRPr="005967A0">
        <w:rPr>
          <w:u w:val="thick"/>
        </w:rPr>
        <w:t>Planning &amp;</w:t>
      </w:r>
      <w:r w:rsidRPr="005967A0">
        <w:rPr>
          <w:spacing w:val="-26"/>
          <w:u w:val="thick"/>
        </w:rPr>
        <w:t xml:space="preserve"> </w:t>
      </w:r>
      <w:r w:rsidRPr="005967A0">
        <w:rPr>
          <w:u w:val="thick"/>
        </w:rPr>
        <w:t>Management</w:t>
      </w:r>
    </w:p>
    <w:p w14:paraId="702683AC" w14:textId="564BA240" w:rsidR="00254C98" w:rsidRPr="005967A0" w:rsidRDefault="00254C98" w:rsidP="00EC0668">
      <w:pPr>
        <w:pStyle w:val="BodyText"/>
        <w:spacing w:line="222" w:lineRule="exact"/>
        <w:ind w:left="219"/>
        <w:jc w:val="both"/>
      </w:pPr>
      <w:r w:rsidRPr="005967A0">
        <w:t>State law (90-6-207(5), MCA) requires the Coal Board to give attention “to the need for community planning</w:t>
      </w:r>
    </w:p>
    <w:p w14:paraId="109645CA" w14:textId="5952CEC5" w:rsidR="00254C98" w:rsidRPr="005967A0" w:rsidRDefault="00254C98" w:rsidP="00EC0668">
      <w:pPr>
        <w:pStyle w:val="BodyText"/>
        <w:spacing w:before="3" w:line="232" w:lineRule="auto"/>
        <w:ind w:left="219" w:right="98"/>
        <w:jc w:val="both"/>
      </w:pPr>
      <w:r w:rsidRPr="005967A0">
        <w:t xml:space="preserve">before the full impact of coal development or decline is realized. Applicants should be able to show how the request reasonably fits into an overall plan for the orderly management of the existing or </w:t>
      </w:r>
      <w:r w:rsidR="005D523C" w:rsidRPr="005967A0">
        <w:t>contemplated growth</w:t>
      </w:r>
      <w:r w:rsidRPr="005967A0">
        <w:t xml:space="preserve"> or decline problems.” Therefore, pursuant to Sub-Chapter 3 of the Administrative Rules of Montana, Planning</w:t>
      </w:r>
      <w:r w:rsidRPr="005967A0">
        <w:rPr>
          <w:spacing w:val="-5"/>
        </w:rPr>
        <w:t xml:space="preserve"> </w:t>
      </w:r>
      <w:r w:rsidRPr="005967A0">
        <w:t>is</w:t>
      </w:r>
      <w:r w:rsidRPr="005967A0">
        <w:rPr>
          <w:spacing w:val="-5"/>
        </w:rPr>
        <w:t xml:space="preserve"> </w:t>
      </w:r>
      <w:r w:rsidRPr="005967A0">
        <w:t>an</w:t>
      </w:r>
      <w:r w:rsidRPr="005967A0">
        <w:rPr>
          <w:spacing w:val="-7"/>
        </w:rPr>
        <w:t xml:space="preserve"> </w:t>
      </w:r>
      <w:r w:rsidRPr="005967A0">
        <w:t>additional</w:t>
      </w:r>
      <w:r w:rsidRPr="005967A0">
        <w:rPr>
          <w:spacing w:val="-5"/>
        </w:rPr>
        <w:t xml:space="preserve"> </w:t>
      </w:r>
      <w:r w:rsidRPr="005967A0">
        <w:t>criterion</w:t>
      </w:r>
      <w:r w:rsidRPr="005967A0">
        <w:rPr>
          <w:spacing w:val="-7"/>
        </w:rPr>
        <w:t xml:space="preserve"> </w:t>
      </w:r>
      <w:r w:rsidRPr="005967A0">
        <w:t>the</w:t>
      </w:r>
      <w:r w:rsidRPr="005967A0">
        <w:rPr>
          <w:spacing w:val="-7"/>
        </w:rPr>
        <w:t xml:space="preserve"> </w:t>
      </w:r>
      <w:r w:rsidRPr="005967A0">
        <w:t>Coal</w:t>
      </w:r>
      <w:r w:rsidRPr="005967A0">
        <w:rPr>
          <w:spacing w:val="-9"/>
        </w:rPr>
        <w:t xml:space="preserve"> </w:t>
      </w:r>
      <w:r w:rsidRPr="005967A0">
        <w:t>Board</w:t>
      </w:r>
      <w:r w:rsidRPr="005967A0">
        <w:rPr>
          <w:spacing w:val="-7"/>
        </w:rPr>
        <w:t xml:space="preserve"> </w:t>
      </w:r>
      <w:r w:rsidRPr="005967A0">
        <w:t>will</w:t>
      </w:r>
      <w:r w:rsidRPr="005967A0">
        <w:rPr>
          <w:spacing w:val="-9"/>
        </w:rPr>
        <w:t xml:space="preserve"> </w:t>
      </w:r>
      <w:r w:rsidRPr="005967A0">
        <w:t>apply</w:t>
      </w:r>
      <w:r w:rsidRPr="005967A0">
        <w:rPr>
          <w:spacing w:val="-5"/>
        </w:rPr>
        <w:t xml:space="preserve"> </w:t>
      </w:r>
      <w:r w:rsidRPr="005967A0">
        <w:t>when</w:t>
      </w:r>
      <w:r w:rsidRPr="005967A0">
        <w:rPr>
          <w:spacing w:val="-4"/>
        </w:rPr>
        <w:t xml:space="preserve"> </w:t>
      </w:r>
      <w:r w:rsidRPr="005967A0">
        <w:t>judging</w:t>
      </w:r>
      <w:r w:rsidRPr="005967A0">
        <w:rPr>
          <w:spacing w:val="-28"/>
        </w:rPr>
        <w:t xml:space="preserve"> </w:t>
      </w:r>
      <w:r w:rsidRPr="005967A0">
        <w:t>applications.</w:t>
      </w:r>
    </w:p>
    <w:p w14:paraId="7D7D27D4" w14:textId="3B96462B" w:rsidR="00CE469F" w:rsidRPr="005967A0" w:rsidRDefault="00CE469F">
      <w:pPr>
        <w:pStyle w:val="BodyText"/>
        <w:spacing w:before="1"/>
        <w:rPr>
          <w:b/>
        </w:rPr>
      </w:pPr>
    </w:p>
    <w:p w14:paraId="456DD9BD" w14:textId="77777777" w:rsidR="00CE469F" w:rsidRPr="005967A0" w:rsidRDefault="00CE469F">
      <w:pPr>
        <w:pStyle w:val="BodyText"/>
        <w:spacing w:before="8"/>
        <w:rPr>
          <w:b/>
        </w:rPr>
      </w:pPr>
    </w:p>
    <w:p w14:paraId="22470CE4" w14:textId="77777777" w:rsidR="00CE469F" w:rsidRPr="005967A0" w:rsidRDefault="00867FC3" w:rsidP="005D523C">
      <w:pPr>
        <w:pStyle w:val="ListParagraph"/>
        <w:numPr>
          <w:ilvl w:val="1"/>
          <w:numId w:val="16"/>
        </w:numPr>
        <w:tabs>
          <w:tab w:val="left" w:pos="999"/>
          <w:tab w:val="left" w:pos="1001"/>
        </w:tabs>
        <w:spacing w:before="94"/>
        <w:ind w:right="818" w:hanging="1771"/>
      </w:pPr>
      <w:r w:rsidRPr="005967A0">
        <w:t>Describe how your grant request reasonably fits into an overall plan for the orderly management</w:t>
      </w:r>
      <w:r w:rsidRPr="005967A0">
        <w:rPr>
          <w:spacing w:val="-4"/>
        </w:rPr>
        <w:t xml:space="preserve"> </w:t>
      </w:r>
      <w:r w:rsidRPr="005967A0">
        <w:t>of</w:t>
      </w:r>
      <w:r w:rsidRPr="005967A0">
        <w:rPr>
          <w:spacing w:val="-7"/>
        </w:rPr>
        <w:t xml:space="preserve"> </w:t>
      </w:r>
      <w:r w:rsidRPr="005967A0">
        <w:t>the</w:t>
      </w:r>
      <w:r w:rsidRPr="005967A0">
        <w:rPr>
          <w:spacing w:val="-10"/>
        </w:rPr>
        <w:t xml:space="preserve"> </w:t>
      </w:r>
      <w:r w:rsidRPr="005967A0">
        <w:t>existing</w:t>
      </w:r>
      <w:r w:rsidRPr="005967A0">
        <w:rPr>
          <w:spacing w:val="-4"/>
        </w:rPr>
        <w:t xml:space="preserve"> </w:t>
      </w:r>
      <w:r w:rsidRPr="005967A0">
        <w:t>or</w:t>
      </w:r>
      <w:r w:rsidRPr="005967A0">
        <w:rPr>
          <w:spacing w:val="-4"/>
        </w:rPr>
        <w:t xml:space="preserve"> </w:t>
      </w:r>
      <w:r w:rsidRPr="005967A0">
        <w:t>contemplated</w:t>
      </w:r>
      <w:r w:rsidRPr="005967A0">
        <w:rPr>
          <w:spacing w:val="-10"/>
        </w:rPr>
        <w:t xml:space="preserve"> </w:t>
      </w:r>
      <w:r w:rsidRPr="005967A0">
        <w:t>growth</w:t>
      </w:r>
      <w:r w:rsidRPr="005967A0">
        <w:rPr>
          <w:spacing w:val="-6"/>
        </w:rPr>
        <w:t xml:space="preserve"> </w:t>
      </w:r>
      <w:r w:rsidRPr="005967A0">
        <w:t>or</w:t>
      </w:r>
      <w:r w:rsidRPr="005967A0">
        <w:rPr>
          <w:spacing w:val="-4"/>
        </w:rPr>
        <w:t xml:space="preserve"> </w:t>
      </w:r>
      <w:r w:rsidRPr="005967A0">
        <w:t>decline</w:t>
      </w:r>
      <w:r w:rsidRPr="005967A0">
        <w:rPr>
          <w:spacing w:val="-6"/>
        </w:rPr>
        <w:t xml:space="preserve"> </w:t>
      </w:r>
      <w:r w:rsidRPr="005967A0">
        <w:t>problems</w:t>
      </w:r>
      <w:r w:rsidRPr="005967A0">
        <w:rPr>
          <w:spacing w:val="-9"/>
        </w:rPr>
        <w:t xml:space="preserve"> </w:t>
      </w:r>
      <w:r w:rsidRPr="005967A0">
        <w:t>related</w:t>
      </w:r>
      <w:r w:rsidRPr="005967A0">
        <w:rPr>
          <w:spacing w:val="-8"/>
        </w:rPr>
        <w:t xml:space="preserve"> </w:t>
      </w:r>
      <w:r w:rsidRPr="005967A0">
        <w:t>to</w:t>
      </w:r>
      <w:r w:rsidRPr="005967A0">
        <w:rPr>
          <w:spacing w:val="-8"/>
        </w:rPr>
        <w:t xml:space="preserve"> </w:t>
      </w:r>
      <w:r w:rsidRPr="005967A0">
        <w:t>coal</w:t>
      </w:r>
      <w:r w:rsidRPr="005967A0">
        <w:rPr>
          <w:spacing w:val="-36"/>
        </w:rPr>
        <w:t xml:space="preserve"> </w:t>
      </w:r>
      <w:r w:rsidRPr="005967A0">
        <w:t>impacts.</w:t>
      </w:r>
    </w:p>
    <w:p w14:paraId="1AC64984" w14:textId="77777777" w:rsidR="00CE469F" w:rsidRPr="005967A0" w:rsidRDefault="00CE469F">
      <w:pPr>
        <w:pStyle w:val="BodyText"/>
        <w:spacing w:before="4"/>
      </w:pPr>
    </w:p>
    <w:p w14:paraId="43FF19C1" w14:textId="2BCE26A8" w:rsidR="00CE469F" w:rsidRPr="005967A0" w:rsidRDefault="00CE469F">
      <w:pPr>
        <w:ind w:left="220"/>
        <w:rPr>
          <w:b/>
        </w:rPr>
      </w:pPr>
    </w:p>
    <w:p w14:paraId="2C8BE1EC" w14:textId="77777777" w:rsidR="00CE469F" w:rsidRPr="005967A0" w:rsidRDefault="00CE469F">
      <w:pPr>
        <w:pStyle w:val="BodyText"/>
        <w:spacing w:before="6"/>
        <w:rPr>
          <w:b/>
        </w:rPr>
      </w:pPr>
    </w:p>
    <w:p w14:paraId="0D66E84A" w14:textId="26688E4A" w:rsidR="00CE469F" w:rsidRPr="005967A0" w:rsidRDefault="00867FC3">
      <w:pPr>
        <w:pStyle w:val="ListParagraph"/>
        <w:numPr>
          <w:ilvl w:val="1"/>
          <w:numId w:val="16"/>
        </w:numPr>
        <w:tabs>
          <w:tab w:val="left" w:pos="1002"/>
          <w:tab w:val="left" w:pos="1003"/>
        </w:tabs>
        <w:spacing w:before="1"/>
        <w:ind w:left="1002" w:hanging="785"/>
      </w:pPr>
      <w:r w:rsidRPr="005967A0">
        <w:t>Describe</w:t>
      </w:r>
      <w:r w:rsidRPr="005967A0">
        <w:rPr>
          <w:spacing w:val="-4"/>
        </w:rPr>
        <w:t xml:space="preserve"> </w:t>
      </w:r>
      <w:r w:rsidRPr="005967A0">
        <w:t>how</w:t>
      </w:r>
      <w:r w:rsidRPr="005967A0">
        <w:rPr>
          <w:spacing w:val="-7"/>
        </w:rPr>
        <w:t xml:space="preserve"> </w:t>
      </w:r>
      <w:r w:rsidRPr="005967A0">
        <w:t>the</w:t>
      </w:r>
      <w:r w:rsidRPr="005967A0">
        <w:rPr>
          <w:spacing w:val="-4"/>
        </w:rPr>
        <w:t xml:space="preserve"> </w:t>
      </w:r>
      <w:r w:rsidRPr="005967A0">
        <w:t>proposed</w:t>
      </w:r>
      <w:r w:rsidRPr="005967A0">
        <w:rPr>
          <w:spacing w:val="-4"/>
        </w:rPr>
        <w:t xml:space="preserve"> </w:t>
      </w:r>
      <w:r w:rsidRPr="005967A0">
        <w:t>project</w:t>
      </w:r>
      <w:r w:rsidRPr="005967A0">
        <w:rPr>
          <w:spacing w:val="-5"/>
        </w:rPr>
        <w:t xml:space="preserve"> </w:t>
      </w:r>
      <w:r w:rsidRPr="005967A0">
        <w:t>is</w:t>
      </w:r>
      <w:r w:rsidRPr="005967A0">
        <w:rPr>
          <w:spacing w:val="-3"/>
        </w:rPr>
        <w:t xml:space="preserve"> </w:t>
      </w:r>
      <w:r w:rsidRPr="005967A0">
        <w:t>consistent</w:t>
      </w:r>
      <w:r w:rsidRPr="005967A0">
        <w:rPr>
          <w:spacing w:val="-5"/>
        </w:rPr>
        <w:t xml:space="preserve"> </w:t>
      </w:r>
      <w:r w:rsidRPr="005967A0">
        <w:t>with</w:t>
      </w:r>
      <w:r w:rsidRPr="005967A0">
        <w:rPr>
          <w:spacing w:val="-4"/>
        </w:rPr>
        <w:t xml:space="preserve"> </w:t>
      </w:r>
      <w:r w:rsidRPr="005967A0">
        <w:t>current</w:t>
      </w:r>
      <w:r w:rsidRPr="005967A0">
        <w:rPr>
          <w:spacing w:val="-40"/>
        </w:rPr>
        <w:t xml:space="preserve"> </w:t>
      </w:r>
      <w:r w:rsidRPr="005967A0">
        <w:t>plans.</w:t>
      </w:r>
    </w:p>
    <w:p w14:paraId="7B21391C" w14:textId="77777777" w:rsidR="00254C98" w:rsidRPr="005967A0" w:rsidRDefault="00254C98" w:rsidP="00AF56A7">
      <w:pPr>
        <w:pStyle w:val="BodyText"/>
        <w:spacing w:before="7" w:line="216" w:lineRule="auto"/>
        <w:ind w:left="1002" w:right="800"/>
      </w:pPr>
      <w:r w:rsidRPr="005967A0">
        <w:t>Plans may include a local capital improvements plan, growth policy, transportation plan, comprehensive economic development plan, or any other applicable plan.</w:t>
      </w:r>
    </w:p>
    <w:p w14:paraId="142783E1" w14:textId="77777777" w:rsidR="00254C98" w:rsidRPr="005967A0" w:rsidRDefault="00254C98" w:rsidP="00EC0668">
      <w:pPr>
        <w:pStyle w:val="ListParagraph"/>
        <w:tabs>
          <w:tab w:val="left" w:pos="1002"/>
          <w:tab w:val="left" w:pos="1003"/>
        </w:tabs>
        <w:spacing w:before="1"/>
        <w:ind w:left="1002" w:firstLine="0"/>
      </w:pPr>
    </w:p>
    <w:p w14:paraId="3FEA1249" w14:textId="341197F4" w:rsidR="00CE469F" w:rsidRPr="005967A0" w:rsidRDefault="00CE469F">
      <w:pPr>
        <w:pStyle w:val="BodyText"/>
        <w:spacing w:before="5"/>
      </w:pPr>
    </w:p>
    <w:p w14:paraId="11CC453A" w14:textId="77777777" w:rsidR="00CE469F" w:rsidRPr="005967A0" w:rsidRDefault="00CE469F">
      <w:pPr>
        <w:pStyle w:val="BodyText"/>
      </w:pPr>
    </w:p>
    <w:p w14:paraId="629F2731" w14:textId="77777777" w:rsidR="00CE469F" w:rsidRPr="005967A0" w:rsidRDefault="00CE469F">
      <w:pPr>
        <w:sectPr w:rsidR="00CE469F" w:rsidRPr="005967A0">
          <w:pgSz w:w="12240" w:h="15840"/>
          <w:pgMar w:top="900" w:right="1220" w:bottom="1120" w:left="680" w:header="0" w:footer="863" w:gutter="0"/>
          <w:cols w:space="720"/>
        </w:sectPr>
      </w:pPr>
    </w:p>
    <w:p w14:paraId="0EAF7871" w14:textId="7DEF51E2" w:rsidR="00CE469F" w:rsidRPr="005967A0" w:rsidRDefault="00867FC3">
      <w:pPr>
        <w:pStyle w:val="Heading3"/>
        <w:spacing w:before="76"/>
        <w:ind w:left="1414" w:right="1414"/>
        <w:jc w:val="center"/>
      </w:pPr>
      <w:bookmarkStart w:id="12" w:name="APPENDIX_A"/>
      <w:bookmarkEnd w:id="12"/>
      <w:r w:rsidRPr="005967A0">
        <w:lastRenderedPageBreak/>
        <w:t xml:space="preserve">APPENDIX </w:t>
      </w:r>
      <w:r w:rsidR="00223521" w:rsidRPr="005967A0">
        <w:t>B</w:t>
      </w:r>
    </w:p>
    <w:p w14:paraId="7CAC4144" w14:textId="77777777" w:rsidR="00CE469F" w:rsidRPr="005967A0" w:rsidRDefault="00CE469F">
      <w:pPr>
        <w:pStyle w:val="BodyText"/>
        <w:spacing w:before="3"/>
        <w:rPr>
          <w:b/>
        </w:rPr>
      </w:pPr>
    </w:p>
    <w:p w14:paraId="7750D313" w14:textId="77777777" w:rsidR="00CE469F" w:rsidRPr="005967A0" w:rsidRDefault="00867FC3">
      <w:pPr>
        <w:ind w:left="1414" w:right="1418"/>
        <w:jc w:val="center"/>
        <w:rPr>
          <w:b/>
        </w:rPr>
      </w:pPr>
      <w:r w:rsidRPr="005967A0">
        <w:rPr>
          <w:b/>
        </w:rPr>
        <w:t>PAR PRELIMINARY ARCHITECTURAL REPORT (PAR) REQUIREMENTS</w:t>
      </w:r>
    </w:p>
    <w:p w14:paraId="72BE6607" w14:textId="77777777" w:rsidR="00CE469F" w:rsidRPr="005967A0" w:rsidRDefault="00CE469F">
      <w:pPr>
        <w:pStyle w:val="BodyText"/>
        <w:rPr>
          <w:b/>
        </w:rPr>
      </w:pPr>
    </w:p>
    <w:p w14:paraId="0D5D0A90" w14:textId="77777777" w:rsidR="00CE469F" w:rsidRPr="005967A0" w:rsidRDefault="00CE469F">
      <w:pPr>
        <w:pStyle w:val="BodyText"/>
        <w:spacing w:before="10"/>
        <w:rPr>
          <w:b/>
        </w:rPr>
      </w:pPr>
    </w:p>
    <w:p w14:paraId="456AFF11" w14:textId="77777777" w:rsidR="00CE469F" w:rsidRPr="005967A0" w:rsidRDefault="00867FC3" w:rsidP="00C05C49">
      <w:pPr>
        <w:pStyle w:val="ListParagraph"/>
        <w:numPr>
          <w:ilvl w:val="0"/>
          <w:numId w:val="13"/>
        </w:numPr>
        <w:tabs>
          <w:tab w:val="left" w:pos="580"/>
        </w:tabs>
        <w:ind w:hanging="399"/>
        <w:rPr>
          <w:b/>
        </w:rPr>
      </w:pPr>
      <w:r w:rsidRPr="005967A0">
        <w:rPr>
          <w:b/>
        </w:rPr>
        <w:t xml:space="preserve">A PAR MUST BE SUBMITTED </w:t>
      </w:r>
      <w:r w:rsidRPr="005967A0">
        <w:rPr>
          <w:b/>
          <w:spacing w:val="-6"/>
        </w:rPr>
        <w:t xml:space="preserve">AS </w:t>
      </w:r>
      <w:r w:rsidRPr="005967A0">
        <w:rPr>
          <w:b/>
        </w:rPr>
        <w:t>PART OF A COAL BOARD APPLICATION</w:t>
      </w:r>
      <w:r w:rsidRPr="005967A0">
        <w:rPr>
          <w:b/>
          <w:spacing w:val="-30"/>
        </w:rPr>
        <w:t xml:space="preserve"> </w:t>
      </w:r>
      <w:r w:rsidRPr="005967A0">
        <w:rPr>
          <w:b/>
          <w:spacing w:val="-3"/>
        </w:rPr>
        <w:t>FOR:</w:t>
      </w:r>
    </w:p>
    <w:p w14:paraId="34C81754" w14:textId="77777777" w:rsidR="00CE469F" w:rsidRPr="005967A0" w:rsidRDefault="00CE469F" w:rsidP="00C05C49">
      <w:pPr>
        <w:pStyle w:val="BodyText"/>
        <w:tabs>
          <w:tab w:val="left" w:pos="580"/>
        </w:tabs>
        <w:spacing w:before="2"/>
        <w:ind w:hanging="399"/>
        <w:rPr>
          <w:b/>
        </w:rPr>
      </w:pPr>
    </w:p>
    <w:p w14:paraId="7B33B76C" w14:textId="3F403F1B" w:rsidR="00CE469F" w:rsidRPr="005967A0" w:rsidRDefault="00867FC3" w:rsidP="00C05C49">
      <w:pPr>
        <w:pStyle w:val="ListParagraph"/>
        <w:numPr>
          <w:ilvl w:val="1"/>
          <w:numId w:val="13"/>
        </w:numPr>
        <w:tabs>
          <w:tab w:val="left" w:pos="580"/>
          <w:tab w:val="left" w:pos="1300"/>
        </w:tabs>
        <w:ind w:right="682" w:hanging="399"/>
      </w:pPr>
      <w:r w:rsidRPr="005967A0">
        <w:t>Utilization</w:t>
      </w:r>
      <w:r w:rsidRPr="005967A0">
        <w:rPr>
          <w:spacing w:val="-3"/>
        </w:rPr>
        <w:t xml:space="preserve"> </w:t>
      </w:r>
      <w:r w:rsidRPr="005967A0">
        <w:t>of a</w:t>
      </w:r>
      <w:r w:rsidRPr="005967A0">
        <w:rPr>
          <w:spacing w:val="-5"/>
        </w:rPr>
        <w:t xml:space="preserve"> </w:t>
      </w:r>
      <w:r w:rsidRPr="005967A0">
        <w:t>PAR</w:t>
      </w:r>
      <w:r w:rsidRPr="005967A0">
        <w:rPr>
          <w:spacing w:val="-6"/>
        </w:rPr>
        <w:t xml:space="preserve"> </w:t>
      </w:r>
      <w:r w:rsidRPr="005967A0">
        <w:t>for</w:t>
      </w:r>
      <w:r w:rsidRPr="005967A0">
        <w:rPr>
          <w:spacing w:val="-4"/>
        </w:rPr>
        <w:t xml:space="preserve"> </w:t>
      </w:r>
      <w:r w:rsidRPr="005967A0">
        <w:t>rehabilitation</w:t>
      </w:r>
      <w:r w:rsidRPr="005967A0">
        <w:rPr>
          <w:spacing w:val="-3"/>
        </w:rPr>
        <w:t xml:space="preserve"> </w:t>
      </w:r>
      <w:r w:rsidRPr="005967A0">
        <w:t>or</w:t>
      </w:r>
      <w:r w:rsidRPr="005967A0">
        <w:rPr>
          <w:spacing w:val="-1"/>
        </w:rPr>
        <w:t xml:space="preserve"> </w:t>
      </w:r>
      <w:r w:rsidRPr="005967A0">
        <w:t>construction</w:t>
      </w:r>
      <w:r w:rsidRPr="005967A0">
        <w:rPr>
          <w:spacing w:val="-3"/>
        </w:rPr>
        <w:t xml:space="preserve"> </w:t>
      </w:r>
      <w:r w:rsidRPr="005967A0">
        <w:t>of</w:t>
      </w:r>
      <w:r w:rsidRPr="005967A0">
        <w:rPr>
          <w:spacing w:val="-1"/>
        </w:rPr>
        <w:t xml:space="preserve"> </w:t>
      </w:r>
      <w:r w:rsidRPr="005967A0">
        <w:t>Coal</w:t>
      </w:r>
      <w:r w:rsidRPr="005967A0">
        <w:rPr>
          <w:spacing w:val="-3"/>
        </w:rPr>
        <w:t xml:space="preserve"> </w:t>
      </w:r>
      <w:r w:rsidRPr="005967A0">
        <w:t>Board</w:t>
      </w:r>
      <w:r w:rsidRPr="005967A0">
        <w:rPr>
          <w:spacing w:val="-7"/>
        </w:rPr>
        <w:t xml:space="preserve"> </w:t>
      </w:r>
      <w:r w:rsidRPr="005967A0">
        <w:t>funded</w:t>
      </w:r>
      <w:r w:rsidRPr="005967A0">
        <w:rPr>
          <w:spacing w:val="-7"/>
        </w:rPr>
        <w:t xml:space="preserve"> </w:t>
      </w:r>
      <w:r w:rsidRPr="005967A0">
        <w:t>activities</w:t>
      </w:r>
      <w:r w:rsidRPr="005967A0">
        <w:rPr>
          <w:spacing w:val="-31"/>
        </w:rPr>
        <w:t xml:space="preserve"> </w:t>
      </w:r>
      <w:r w:rsidRPr="005967A0">
        <w:t>for Non-Water/Non-Wastewater</w:t>
      </w:r>
      <w:r w:rsidRPr="005967A0">
        <w:rPr>
          <w:spacing w:val="-8"/>
        </w:rPr>
        <w:t xml:space="preserve"> </w:t>
      </w:r>
      <w:r w:rsidRPr="005967A0">
        <w:t>community</w:t>
      </w:r>
      <w:r w:rsidRPr="005967A0">
        <w:rPr>
          <w:spacing w:val="-11"/>
        </w:rPr>
        <w:t xml:space="preserve"> </w:t>
      </w:r>
      <w:r w:rsidRPr="005967A0">
        <w:t>facility</w:t>
      </w:r>
      <w:r w:rsidRPr="005967A0">
        <w:rPr>
          <w:spacing w:val="-40"/>
        </w:rPr>
        <w:t xml:space="preserve"> </w:t>
      </w:r>
      <w:r w:rsidR="00A229F5" w:rsidRPr="005967A0">
        <w:t>projects.</w:t>
      </w:r>
    </w:p>
    <w:p w14:paraId="0A109622" w14:textId="08475BFE" w:rsidR="00CE469F" w:rsidRPr="005967A0" w:rsidRDefault="00867FC3" w:rsidP="00C05C49">
      <w:pPr>
        <w:pStyle w:val="ListParagraph"/>
        <w:numPr>
          <w:ilvl w:val="1"/>
          <w:numId w:val="13"/>
        </w:numPr>
        <w:tabs>
          <w:tab w:val="left" w:pos="580"/>
          <w:tab w:val="left" w:pos="1300"/>
        </w:tabs>
        <w:spacing w:line="250" w:lineRule="exact"/>
        <w:ind w:hanging="399"/>
      </w:pPr>
      <w:r w:rsidRPr="005967A0">
        <w:t>New construction of a Non-Water/Non-Wastewater community</w:t>
      </w:r>
      <w:r w:rsidRPr="005967A0">
        <w:rPr>
          <w:spacing w:val="-16"/>
        </w:rPr>
        <w:t xml:space="preserve"> </w:t>
      </w:r>
      <w:r w:rsidRPr="005967A0">
        <w:t>facility</w:t>
      </w:r>
      <w:r w:rsidR="00795D12" w:rsidRPr="005967A0">
        <w:t xml:space="preserve"> </w:t>
      </w:r>
      <w:r w:rsidR="00A229F5" w:rsidRPr="005967A0">
        <w:t>project.</w:t>
      </w:r>
    </w:p>
    <w:p w14:paraId="395C5F68" w14:textId="77777777" w:rsidR="00CE469F" w:rsidRPr="005967A0" w:rsidRDefault="00CE469F" w:rsidP="00C05C49">
      <w:pPr>
        <w:pStyle w:val="BodyText"/>
        <w:tabs>
          <w:tab w:val="left" w:pos="580"/>
        </w:tabs>
        <w:spacing w:before="7"/>
        <w:ind w:hanging="399"/>
      </w:pPr>
    </w:p>
    <w:p w14:paraId="27C4F672" w14:textId="77777777" w:rsidR="00CE469F" w:rsidRPr="005967A0" w:rsidRDefault="00867FC3" w:rsidP="00C05C49">
      <w:pPr>
        <w:pStyle w:val="Heading3"/>
        <w:numPr>
          <w:ilvl w:val="0"/>
          <w:numId w:val="13"/>
        </w:numPr>
        <w:tabs>
          <w:tab w:val="left" w:pos="580"/>
        </w:tabs>
        <w:ind w:hanging="399"/>
      </w:pPr>
      <w:bookmarkStart w:id="13" w:name="B._A_PAR_MUST_MEET_THE_REQUIREMENTS_FOR:"/>
      <w:bookmarkEnd w:id="13"/>
      <w:r w:rsidRPr="005967A0">
        <w:t>A PAR MUST MEET THE REQUIREMENTS</w:t>
      </w:r>
      <w:r w:rsidRPr="005967A0">
        <w:rPr>
          <w:spacing w:val="-42"/>
        </w:rPr>
        <w:t xml:space="preserve"> </w:t>
      </w:r>
      <w:r w:rsidRPr="005967A0">
        <w:t>FOR:</w:t>
      </w:r>
    </w:p>
    <w:p w14:paraId="4A2F28D6" w14:textId="77777777" w:rsidR="00CE469F" w:rsidRPr="005967A0" w:rsidRDefault="00CE469F" w:rsidP="00C05C49">
      <w:pPr>
        <w:pStyle w:val="BodyText"/>
        <w:tabs>
          <w:tab w:val="left" w:pos="580"/>
        </w:tabs>
        <w:spacing w:before="4"/>
        <w:ind w:hanging="399"/>
        <w:rPr>
          <w:b/>
        </w:rPr>
      </w:pPr>
    </w:p>
    <w:p w14:paraId="0E3E8724" w14:textId="77777777" w:rsidR="00CE469F" w:rsidRPr="005967A0" w:rsidRDefault="00867FC3" w:rsidP="00C05C49">
      <w:pPr>
        <w:pStyle w:val="ListParagraph"/>
        <w:numPr>
          <w:ilvl w:val="1"/>
          <w:numId w:val="13"/>
        </w:numPr>
        <w:tabs>
          <w:tab w:val="left" w:pos="580"/>
          <w:tab w:val="left" w:pos="1298"/>
        </w:tabs>
        <w:ind w:left="1297" w:hanging="399"/>
      </w:pPr>
      <w:r w:rsidRPr="005967A0">
        <w:t>Preparation of a PAR as a planning</w:t>
      </w:r>
      <w:r w:rsidRPr="005967A0">
        <w:rPr>
          <w:spacing w:val="-48"/>
        </w:rPr>
        <w:t xml:space="preserve"> </w:t>
      </w:r>
      <w:r w:rsidRPr="005967A0">
        <w:t>activity</w:t>
      </w:r>
    </w:p>
    <w:p w14:paraId="0FD32B0D" w14:textId="77777777" w:rsidR="00CE469F" w:rsidRPr="005967A0" w:rsidRDefault="00CE469F" w:rsidP="00C05C49">
      <w:pPr>
        <w:pStyle w:val="BodyText"/>
        <w:tabs>
          <w:tab w:val="left" w:pos="580"/>
        </w:tabs>
        <w:spacing w:before="4"/>
        <w:ind w:hanging="399"/>
      </w:pPr>
    </w:p>
    <w:p w14:paraId="33274354" w14:textId="77777777" w:rsidR="00CE469F" w:rsidRPr="005967A0" w:rsidRDefault="00867FC3" w:rsidP="00C05C49">
      <w:pPr>
        <w:pStyle w:val="Heading3"/>
        <w:numPr>
          <w:ilvl w:val="0"/>
          <w:numId w:val="13"/>
        </w:numPr>
        <w:tabs>
          <w:tab w:val="left" w:pos="580"/>
        </w:tabs>
        <w:ind w:left="563" w:hanging="399"/>
      </w:pPr>
      <w:bookmarkStart w:id="14" w:name="C._GENERAL_INFORMATION_ON_PARs:"/>
      <w:bookmarkEnd w:id="14"/>
      <w:r w:rsidRPr="005967A0">
        <w:t>GENERAL INFORMATION ON</w:t>
      </w:r>
      <w:r w:rsidRPr="005967A0">
        <w:rPr>
          <w:spacing w:val="-18"/>
        </w:rPr>
        <w:t xml:space="preserve"> </w:t>
      </w:r>
      <w:r w:rsidRPr="005967A0">
        <w:rPr>
          <w:spacing w:val="-3"/>
        </w:rPr>
        <w:t>PARs:</w:t>
      </w:r>
    </w:p>
    <w:p w14:paraId="044EAA70" w14:textId="77777777" w:rsidR="00CE469F" w:rsidRPr="005967A0" w:rsidRDefault="00CE469F" w:rsidP="00C05C49">
      <w:pPr>
        <w:pStyle w:val="BodyText"/>
        <w:tabs>
          <w:tab w:val="left" w:pos="580"/>
        </w:tabs>
        <w:spacing w:before="9"/>
        <w:ind w:hanging="399"/>
        <w:rPr>
          <w:b/>
        </w:rPr>
      </w:pPr>
    </w:p>
    <w:p w14:paraId="58ED31A6" w14:textId="77777777" w:rsidR="00CE469F" w:rsidRPr="005967A0" w:rsidRDefault="00867FC3" w:rsidP="00C05C49">
      <w:pPr>
        <w:pStyle w:val="ListParagraph"/>
        <w:numPr>
          <w:ilvl w:val="0"/>
          <w:numId w:val="12"/>
        </w:numPr>
        <w:tabs>
          <w:tab w:val="left" w:pos="580"/>
          <w:tab w:val="left" w:pos="941"/>
        </w:tabs>
        <w:spacing w:before="1" w:line="225" w:lineRule="auto"/>
        <w:ind w:right="212" w:hanging="399"/>
        <w:jc w:val="both"/>
      </w:pPr>
      <w:r w:rsidRPr="005967A0">
        <w:t>The PAR outline presented here is by no means all-inclusive. The architect should use his or her professional judgment to present sufficient information during preparation of the PAR, taking into account that different projects require varying levels of detail (rehabilitation of an existing building versus construction of a new building) and consideration of reasonable alternatives.</w:t>
      </w:r>
    </w:p>
    <w:p w14:paraId="1E969888" w14:textId="77777777" w:rsidR="00CE469F" w:rsidRPr="005967A0" w:rsidRDefault="00CE469F" w:rsidP="00C05C49">
      <w:pPr>
        <w:pStyle w:val="BodyText"/>
        <w:tabs>
          <w:tab w:val="left" w:pos="580"/>
        </w:tabs>
        <w:spacing w:before="1"/>
        <w:ind w:hanging="399"/>
      </w:pPr>
    </w:p>
    <w:p w14:paraId="12664A1D" w14:textId="77777777" w:rsidR="00CE469F" w:rsidRPr="005967A0" w:rsidRDefault="00867FC3" w:rsidP="00C05C49">
      <w:pPr>
        <w:pStyle w:val="ListParagraph"/>
        <w:numPr>
          <w:ilvl w:val="0"/>
          <w:numId w:val="12"/>
        </w:numPr>
        <w:tabs>
          <w:tab w:val="left" w:pos="580"/>
          <w:tab w:val="left" w:pos="941"/>
        </w:tabs>
        <w:spacing w:line="220" w:lineRule="auto"/>
        <w:ind w:right="208" w:hanging="399"/>
        <w:jc w:val="both"/>
      </w:pPr>
      <w:r w:rsidRPr="005967A0">
        <w:t>Architects and project representatives can call Community Development Division staff (406- 841-2770)</w:t>
      </w:r>
      <w:r w:rsidRPr="005967A0">
        <w:rPr>
          <w:spacing w:val="-6"/>
        </w:rPr>
        <w:t xml:space="preserve"> </w:t>
      </w:r>
      <w:r w:rsidRPr="005967A0">
        <w:t>to</w:t>
      </w:r>
      <w:r w:rsidRPr="005967A0">
        <w:rPr>
          <w:spacing w:val="-10"/>
        </w:rPr>
        <w:t xml:space="preserve"> </w:t>
      </w:r>
      <w:r w:rsidRPr="005967A0">
        <w:t>request</w:t>
      </w:r>
      <w:r w:rsidRPr="005967A0">
        <w:rPr>
          <w:spacing w:val="-6"/>
        </w:rPr>
        <w:t xml:space="preserve"> </w:t>
      </w:r>
      <w:r w:rsidRPr="005967A0">
        <w:t>clarification</w:t>
      </w:r>
      <w:r w:rsidRPr="005967A0">
        <w:rPr>
          <w:spacing w:val="-5"/>
        </w:rPr>
        <w:t xml:space="preserve"> </w:t>
      </w:r>
      <w:r w:rsidRPr="005967A0">
        <w:t>and</w:t>
      </w:r>
      <w:r w:rsidRPr="005967A0">
        <w:rPr>
          <w:spacing w:val="-12"/>
        </w:rPr>
        <w:t xml:space="preserve"> </w:t>
      </w:r>
      <w:r w:rsidRPr="005967A0">
        <w:t>guidance</w:t>
      </w:r>
      <w:r w:rsidRPr="005967A0">
        <w:rPr>
          <w:spacing w:val="-7"/>
        </w:rPr>
        <w:t xml:space="preserve"> </w:t>
      </w:r>
      <w:r w:rsidRPr="005967A0">
        <w:t>regarding</w:t>
      </w:r>
      <w:r w:rsidRPr="005967A0">
        <w:rPr>
          <w:spacing w:val="-5"/>
        </w:rPr>
        <w:t xml:space="preserve"> </w:t>
      </w:r>
      <w:r w:rsidRPr="005967A0">
        <w:t>this</w:t>
      </w:r>
      <w:r w:rsidRPr="005967A0">
        <w:rPr>
          <w:spacing w:val="-7"/>
        </w:rPr>
        <w:t xml:space="preserve"> </w:t>
      </w:r>
      <w:r w:rsidRPr="005967A0">
        <w:t>PAR</w:t>
      </w:r>
      <w:r w:rsidRPr="005967A0">
        <w:rPr>
          <w:spacing w:val="-29"/>
        </w:rPr>
        <w:t xml:space="preserve"> </w:t>
      </w:r>
      <w:r w:rsidRPr="005967A0">
        <w:t>outline.</w:t>
      </w:r>
    </w:p>
    <w:p w14:paraId="7935F08E" w14:textId="77777777" w:rsidR="00CE469F" w:rsidRPr="005967A0" w:rsidRDefault="00CE469F" w:rsidP="00C05C49">
      <w:pPr>
        <w:pStyle w:val="BodyText"/>
        <w:tabs>
          <w:tab w:val="left" w:pos="580"/>
        </w:tabs>
        <w:spacing w:before="10"/>
        <w:ind w:hanging="399"/>
      </w:pPr>
    </w:p>
    <w:p w14:paraId="255A765E" w14:textId="77777777" w:rsidR="00CE469F" w:rsidRPr="005967A0" w:rsidRDefault="00867FC3" w:rsidP="00C05C49">
      <w:pPr>
        <w:pStyle w:val="Heading3"/>
        <w:numPr>
          <w:ilvl w:val="0"/>
          <w:numId w:val="13"/>
        </w:numPr>
        <w:tabs>
          <w:tab w:val="left" w:pos="580"/>
          <w:tab w:val="left" w:pos="624"/>
        </w:tabs>
        <w:spacing w:before="1"/>
        <w:ind w:left="623" w:hanging="399"/>
      </w:pPr>
      <w:bookmarkStart w:id="15" w:name="D._ENVIRONMENTAL_CONSIDERATIONS_RELATED_"/>
      <w:bookmarkEnd w:id="15"/>
      <w:r w:rsidRPr="005967A0">
        <w:t>ENVIRONMENTAL CONSIDERATIONS RELATED TO THE</w:t>
      </w:r>
      <w:r w:rsidRPr="005967A0">
        <w:rPr>
          <w:spacing w:val="-51"/>
        </w:rPr>
        <w:t xml:space="preserve"> </w:t>
      </w:r>
      <w:r w:rsidRPr="005967A0">
        <w:rPr>
          <w:spacing w:val="-7"/>
        </w:rPr>
        <w:t>PAR</w:t>
      </w:r>
    </w:p>
    <w:p w14:paraId="1A7BB484" w14:textId="069B81C6" w:rsidR="00CE469F" w:rsidRPr="005967A0" w:rsidRDefault="000B4E00">
      <w:pPr>
        <w:pStyle w:val="BodyText"/>
        <w:spacing w:before="9"/>
        <w:rPr>
          <w:b/>
        </w:rPr>
      </w:pPr>
      <w:r w:rsidRPr="005967A0">
        <w:rPr>
          <w:noProof/>
        </w:rPr>
        <mc:AlternateContent>
          <mc:Choice Requires="wps">
            <w:drawing>
              <wp:anchor distT="0" distB="0" distL="0" distR="0" simplePos="0" relativeHeight="251665920" behindDoc="0" locked="0" layoutInCell="1" allowOverlap="1" wp14:anchorId="771046C2" wp14:editId="150F4A21">
                <wp:simplePos x="0" y="0"/>
                <wp:positionH relativeFrom="page">
                  <wp:posOffset>499745</wp:posOffset>
                </wp:positionH>
                <wp:positionV relativeFrom="paragraph">
                  <wp:posOffset>172720</wp:posOffset>
                </wp:positionV>
                <wp:extent cx="6431280" cy="514350"/>
                <wp:effectExtent l="13970" t="12700" r="12700" b="635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5143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EC595E" w14:textId="77777777" w:rsidR="00AF56A7" w:rsidRDefault="00AF56A7">
                            <w:pPr>
                              <w:pStyle w:val="BodyText"/>
                              <w:spacing w:before="12"/>
                              <w:ind w:left="108" w:right="104"/>
                              <w:jc w:val="both"/>
                              <w:rPr>
                                <w:rFonts w:ascii="Arial"/>
                              </w:rPr>
                            </w:pPr>
                            <w:r>
                              <w:rPr>
                                <w:rFonts w:ascii="Arial"/>
                              </w:rPr>
                              <w:t>NOTE: All state and Coal Board funded projects are subject to the Montana Environmental Policy Act (MEPA). This law seeks to avoid adverse impacts on the environment by mandating careful consideration of the potential impacts of any development assisted with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046C2" id="_x0000_t202" coordsize="21600,21600" o:spt="202" path="m,l,21600r21600,l21600,xe">
                <v:stroke joinstyle="miter"/>
                <v:path gradientshapeok="t" o:connecttype="rect"/>
              </v:shapetype>
              <v:shape id="Text Box 19" o:spid="_x0000_s1026" type="#_x0000_t202" style="position:absolute;margin-left:39.35pt;margin-top:13.6pt;width:506.4pt;height:40.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IlHAIAABkEAAAOAAAAZHJzL2Uyb0RvYy54bWysU9tu2zAMfR+wfxD0vjhJ2yA14hRdug4D&#10;ugvQ7gNkWY6FSaJGKbGzrx8lJ2mwvQ3zg0CL5CF5DrW6G6xhe4VBg6v4bDLlTDkJjXbbin9/eXy3&#10;5CxE4RphwKmKH1Tgd+u3b1a9L9UcOjCNQkYgLpS9r3gXoy+LIshOWREm4JUjZwtoRaRf3BYNip7Q&#10;rSnm0+mi6AEbjyBVCHT7MDr5OuO3rZLxa9sGFZmpOPUW84n5rNNZrFei3KLwnZbHNsQ/dGGFdlT0&#10;DPUgomA71H9BWS0RArRxIsEW0LZaqjwDTTOb/jHNcye8yrMQOcGfaQr/D1Z+2X9DphvS7pYzJyxp&#10;9KKGyN7DwOiK+Ol9KCns2VNgHOieYvOswT+B/BGYg00n3FbdI0LfKdFQf7OUWVykjjghgdT9Z2io&#10;jthFyEBDizaRR3QwQiedDmdtUi+SLhfXV7P5klySfDez66ubLF4hylO2xxA/KrAsGRVH0j6ji/1T&#10;iKkbUZ5CUjEHj9qYrL9xrKcK09vFOBcY3SRnCgu4rTcG2V6kDcpfHo08l2FWR9pjo23Fl+cgUSY2&#10;PrgmV4lCm9GmTow70pMYGbmJQz1QYOKshuZARCGM+0rvi4wO8BdnPe1qxcPPnUDFmfnkiOy02CcD&#10;T0Z9MoSTlFrxyNlobuL4AHYe9bYj5FFOB/ckSKszV69dHPuk/csUHt9KWvDL/xz1+qLXvwEAAP//&#10;AwBQSwMEFAAGAAgAAAAhAHdoqN7dAAAACgEAAA8AAABkcnMvZG93bnJldi54bWxMj8FugzAQRO+V&#10;8g/WRuqtMUGiUMoSRVFy6aESaT7AwVugxWuEnUD/vubU3mY1o5m3xW42vbjT6DrLCNtNBIK4trrj&#10;BuHycXrKQDivWKveMiH8kINduXooVK7txBXdz74RoYRdrhBa74dcSle3ZJTb2IE4eJ92NMqHc2yk&#10;HtUUyk0v4yh6lkZ1HBZaNdChpfr7fDMIVH111p6yqRp8c3lzxyQ5vieIj+t5/wrC0+z/wrDgB3Qo&#10;A9PV3lg70SOkWRqSCHEag1j86GWbgLguKotBloX8/0L5CwAA//8DAFBLAQItABQABgAIAAAAIQC2&#10;gziS/gAAAOEBAAATAAAAAAAAAAAAAAAAAAAAAABbQ29udGVudF9UeXBlc10ueG1sUEsBAi0AFAAG&#10;AAgAAAAhADj9If/WAAAAlAEAAAsAAAAAAAAAAAAAAAAALwEAAF9yZWxzLy5yZWxzUEsBAi0AFAAG&#10;AAgAAAAhALA4UiUcAgAAGQQAAA4AAAAAAAAAAAAAAAAALgIAAGRycy9lMm9Eb2MueG1sUEsBAi0A&#10;FAAGAAgAAAAhAHdoqN7dAAAACgEAAA8AAAAAAAAAAAAAAAAAdgQAAGRycy9kb3ducmV2LnhtbFBL&#10;BQYAAAAABAAEAPMAAACABQAAAAA=&#10;" filled="f" strokeweight=".48pt">
                <v:textbox inset="0,0,0,0">
                  <w:txbxContent>
                    <w:p w14:paraId="7DEC595E" w14:textId="77777777" w:rsidR="00AF56A7" w:rsidRDefault="00AF56A7">
                      <w:pPr>
                        <w:pStyle w:val="BodyText"/>
                        <w:spacing w:before="12"/>
                        <w:ind w:left="108" w:right="104"/>
                        <w:jc w:val="both"/>
                        <w:rPr>
                          <w:rFonts w:ascii="Arial"/>
                        </w:rPr>
                      </w:pPr>
                      <w:r>
                        <w:rPr>
                          <w:rFonts w:ascii="Arial"/>
                        </w:rPr>
                        <w:t>NOTE: All state and Coal Board funded projects are subject to the Montana Environmental Policy Act (MEPA). This law seeks to avoid adverse impacts on the environment by mandating careful consideration of the potential impacts of any development assisted with funds.</w:t>
                      </w:r>
                    </w:p>
                  </w:txbxContent>
                </v:textbox>
                <w10:wrap type="topAndBottom" anchorx="page"/>
              </v:shape>
            </w:pict>
          </mc:Fallback>
        </mc:AlternateContent>
      </w:r>
    </w:p>
    <w:p w14:paraId="16C8E08E" w14:textId="77777777" w:rsidR="00CE469F" w:rsidRPr="005967A0" w:rsidRDefault="00867FC3" w:rsidP="00C05C49">
      <w:pPr>
        <w:pStyle w:val="ListParagraph"/>
        <w:numPr>
          <w:ilvl w:val="0"/>
          <w:numId w:val="11"/>
        </w:numPr>
        <w:tabs>
          <w:tab w:val="left" w:pos="581"/>
        </w:tabs>
        <w:spacing w:before="188"/>
        <w:ind w:right="215" w:hanging="360"/>
        <w:jc w:val="both"/>
      </w:pPr>
      <w:r w:rsidRPr="005967A0">
        <w:t>MEPA seeks to avoid or mitigate adverse impacts on the natural and human environment by mandating careful consideration of the potential impacts of any development assisted with state funds or approved by a Montana state</w:t>
      </w:r>
      <w:r w:rsidRPr="005967A0">
        <w:rPr>
          <w:spacing w:val="-43"/>
        </w:rPr>
        <w:t xml:space="preserve"> </w:t>
      </w:r>
      <w:r w:rsidRPr="005967A0">
        <w:t>agency.</w:t>
      </w:r>
    </w:p>
    <w:p w14:paraId="335B6EB2" w14:textId="77777777" w:rsidR="00CE469F" w:rsidRPr="005967A0" w:rsidRDefault="00CE469F" w:rsidP="00C05C49">
      <w:pPr>
        <w:pStyle w:val="BodyText"/>
        <w:tabs>
          <w:tab w:val="left" w:pos="581"/>
        </w:tabs>
        <w:spacing w:before="4"/>
      </w:pPr>
    </w:p>
    <w:p w14:paraId="55B2649A" w14:textId="77777777" w:rsidR="00CE469F" w:rsidRPr="005967A0" w:rsidRDefault="00867FC3" w:rsidP="00C05C49">
      <w:pPr>
        <w:pStyle w:val="Heading3"/>
        <w:numPr>
          <w:ilvl w:val="0"/>
          <w:numId w:val="13"/>
        </w:numPr>
        <w:tabs>
          <w:tab w:val="left" w:pos="552"/>
          <w:tab w:val="left" w:pos="581"/>
        </w:tabs>
        <w:ind w:left="551" w:hanging="331"/>
      </w:pPr>
      <w:bookmarkStart w:id="16" w:name="E._PAR_OUTLINE"/>
      <w:bookmarkEnd w:id="16"/>
      <w:r w:rsidRPr="005967A0">
        <w:rPr>
          <w:spacing w:val="-4"/>
        </w:rPr>
        <w:t>PAR</w:t>
      </w:r>
      <w:r w:rsidRPr="005967A0">
        <w:rPr>
          <w:spacing w:val="-8"/>
        </w:rPr>
        <w:t xml:space="preserve"> </w:t>
      </w:r>
      <w:r w:rsidRPr="005967A0">
        <w:t>OUTLINE</w:t>
      </w:r>
    </w:p>
    <w:p w14:paraId="37CA3BCA" w14:textId="77777777" w:rsidR="00CE469F" w:rsidRPr="005967A0" w:rsidRDefault="00CE469F" w:rsidP="00C05C49">
      <w:pPr>
        <w:pStyle w:val="BodyText"/>
        <w:tabs>
          <w:tab w:val="left" w:pos="581"/>
        </w:tabs>
        <w:rPr>
          <w:b/>
        </w:rPr>
      </w:pPr>
    </w:p>
    <w:p w14:paraId="64649809" w14:textId="77777777" w:rsidR="00CE469F" w:rsidRPr="005967A0" w:rsidRDefault="00867FC3" w:rsidP="00C05C49">
      <w:pPr>
        <w:pStyle w:val="ListParagraph"/>
        <w:numPr>
          <w:ilvl w:val="0"/>
          <w:numId w:val="10"/>
        </w:numPr>
        <w:tabs>
          <w:tab w:val="left" w:pos="581"/>
          <w:tab w:val="left" w:pos="937"/>
          <w:tab w:val="left" w:pos="938"/>
        </w:tabs>
        <w:jc w:val="left"/>
        <w:rPr>
          <w:b/>
        </w:rPr>
      </w:pPr>
      <w:r w:rsidRPr="005967A0">
        <w:rPr>
          <w:b/>
        </w:rPr>
        <w:t>PROBLEM</w:t>
      </w:r>
      <w:r w:rsidRPr="005967A0">
        <w:rPr>
          <w:b/>
          <w:spacing w:val="40"/>
        </w:rPr>
        <w:t xml:space="preserve"> </w:t>
      </w:r>
      <w:r w:rsidRPr="005967A0">
        <w:rPr>
          <w:b/>
        </w:rPr>
        <w:t>DEFINITION</w:t>
      </w:r>
    </w:p>
    <w:p w14:paraId="02298171" w14:textId="77777777" w:rsidR="00CE469F" w:rsidRPr="005967A0" w:rsidRDefault="00CE469F" w:rsidP="00C05C49">
      <w:pPr>
        <w:pStyle w:val="BodyText"/>
        <w:tabs>
          <w:tab w:val="left" w:pos="581"/>
        </w:tabs>
        <w:rPr>
          <w:b/>
        </w:rPr>
      </w:pPr>
    </w:p>
    <w:p w14:paraId="0D577C4F" w14:textId="63030C6A" w:rsidR="00CE469F" w:rsidRPr="005967A0" w:rsidRDefault="00867FC3" w:rsidP="00C05C49">
      <w:pPr>
        <w:pStyle w:val="ListParagraph"/>
        <w:numPr>
          <w:ilvl w:val="1"/>
          <w:numId w:val="10"/>
        </w:numPr>
        <w:tabs>
          <w:tab w:val="left" w:pos="581"/>
          <w:tab w:val="left" w:pos="1298"/>
        </w:tabs>
        <w:ind w:right="239"/>
        <w:jc w:val="left"/>
      </w:pPr>
      <w:r w:rsidRPr="005967A0">
        <w:rPr>
          <w:b/>
        </w:rPr>
        <w:t xml:space="preserve">DESCRIBE AND DOCUMENT THE NEED FOR THE PROJECT AND THE PROBLEM(S) TO BE SOLVED.  </w:t>
      </w:r>
      <w:r w:rsidRPr="005967A0">
        <w:t>Describe the need for the project according to the</w:t>
      </w:r>
      <w:r w:rsidRPr="005967A0">
        <w:rPr>
          <w:spacing w:val="-21"/>
        </w:rPr>
        <w:t xml:space="preserve"> </w:t>
      </w:r>
      <w:r w:rsidRPr="005967A0">
        <w:t>following</w:t>
      </w:r>
      <w:r w:rsidR="00795D12" w:rsidRPr="005967A0">
        <w:t xml:space="preserve"> </w:t>
      </w:r>
      <w:r w:rsidRPr="005967A0">
        <w:t>criteria:</w:t>
      </w:r>
    </w:p>
    <w:p w14:paraId="70489547" w14:textId="77777777" w:rsidR="00CE469F" w:rsidRPr="005967A0" w:rsidRDefault="00CE469F" w:rsidP="00C05C49">
      <w:pPr>
        <w:pStyle w:val="BodyText"/>
        <w:tabs>
          <w:tab w:val="left" w:pos="581"/>
        </w:tabs>
        <w:spacing w:before="7"/>
      </w:pPr>
    </w:p>
    <w:p w14:paraId="34428291" w14:textId="77777777" w:rsidR="00C05C49" w:rsidRDefault="00867FC3" w:rsidP="00C05C49">
      <w:pPr>
        <w:pStyle w:val="ListParagraph"/>
        <w:numPr>
          <w:ilvl w:val="0"/>
          <w:numId w:val="9"/>
        </w:numPr>
        <w:tabs>
          <w:tab w:val="left" w:pos="581"/>
          <w:tab w:val="left" w:pos="1660"/>
        </w:tabs>
        <w:ind w:right="209" w:hanging="720"/>
        <w:jc w:val="both"/>
      </w:pPr>
      <w:r w:rsidRPr="005967A0">
        <w:t xml:space="preserve">Health and Safety - Describe concerns and deficiencies, compliance issues, and relevant regulations such as the International Building Code, (and other codes as listed in “Special </w:t>
      </w:r>
      <w:r w:rsidRPr="005967A0">
        <w:rPr>
          <w:spacing w:val="-5"/>
        </w:rPr>
        <w:t xml:space="preserve">Requirements Concerning </w:t>
      </w:r>
      <w:r w:rsidRPr="005967A0">
        <w:rPr>
          <w:spacing w:val="-3"/>
        </w:rPr>
        <w:t xml:space="preserve">Code </w:t>
      </w:r>
      <w:r w:rsidRPr="005967A0">
        <w:t xml:space="preserve">and </w:t>
      </w:r>
      <w:r w:rsidRPr="005967A0">
        <w:rPr>
          <w:spacing w:val="-5"/>
        </w:rPr>
        <w:t xml:space="preserve">Standards Enforcement”), </w:t>
      </w:r>
      <w:r w:rsidRPr="005967A0">
        <w:t>asbestos, lead-based paint, handicapped accessibility, zoning ordinances, and other federal, state,</w:t>
      </w:r>
      <w:r w:rsidRPr="005967A0">
        <w:rPr>
          <w:spacing w:val="-6"/>
        </w:rPr>
        <w:t xml:space="preserve"> </w:t>
      </w:r>
      <w:r w:rsidRPr="005967A0">
        <w:t>local,</w:t>
      </w:r>
      <w:r w:rsidRPr="005967A0">
        <w:rPr>
          <w:spacing w:val="-8"/>
        </w:rPr>
        <w:t xml:space="preserve"> </w:t>
      </w:r>
      <w:r w:rsidRPr="005967A0">
        <w:t>or</w:t>
      </w:r>
      <w:r w:rsidRPr="005967A0">
        <w:rPr>
          <w:spacing w:val="-10"/>
        </w:rPr>
        <w:t xml:space="preserve"> </w:t>
      </w:r>
      <w:r w:rsidRPr="005967A0">
        <w:t>tribal</w:t>
      </w:r>
      <w:r w:rsidRPr="005967A0">
        <w:rPr>
          <w:spacing w:val="-9"/>
        </w:rPr>
        <w:t xml:space="preserve"> </w:t>
      </w:r>
      <w:r w:rsidRPr="005967A0">
        <w:t>requirements</w:t>
      </w:r>
      <w:r w:rsidRPr="005967A0">
        <w:rPr>
          <w:spacing w:val="-10"/>
        </w:rPr>
        <w:t xml:space="preserve"> </w:t>
      </w:r>
      <w:r w:rsidRPr="005967A0">
        <w:t>concerning</w:t>
      </w:r>
      <w:r w:rsidRPr="005967A0">
        <w:rPr>
          <w:spacing w:val="-8"/>
        </w:rPr>
        <w:t xml:space="preserve"> </w:t>
      </w:r>
      <w:r w:rsidRPr="005967A0">
        <w:t>the</w:t>
      </w:r>
      <w:r w:rsidRPr="005967A0">
        <w:rPr>
          <w:spacing w:val="-13"/>
        </w:rPr>
        <w:t xml:space="preserve"> </w:t>
      </w:r>
      <w:r w:rsidRPr="005967A0">
        <w:t>existing</w:t>
      </w:r>
      <w:r w:rsidRPr="005967A0">
        <w:rPr>
          <w:spacing w:val="-29"/>
        </w:rPr>
        <w:t xml:space="preserve"> </w:t>
      </w:r>
      <w:r w:rsidRPr="005967A0">
        <w:t>facility(ies).</w:t>
      </w:r>
    </w:p>
    <w:p w14:paraId="5DC0C346" w14:textId="7ED7B4DD" w:rsidR="00CE469F" w:rsidRPr="005967A0" w:rsidRDefault="00867FC3" w:rsidP="00C05C49">
      <w:pPr>
        <w:pStyle w:val="ListParagraph"/>
        <w:numPr>
          <w:ilvl w:val="0"/>
          <w:numId w:val="9"/>
        </w:numPr>
        <w:tabs>
          <w:tab w:val="left" w:pos="581"/>
          <w:tab w:val="left" w:pos="1660"/>
        </w:tabs>
        <w:ind w:right="209" w:hanging="720"/>
        <w:jc w:val="both"/>
      </w:pPr>
      <w:r w:rsidRPr="005967A0">
        <w:t xml:space="preserve">Attach pertinent correspondence to or from appropriate federal, state, and local </w:t>
      </w:r>
      <w:r w:rsidRPr="005967A0">
        <w:lastRenderedPageBreak/>
        <w:t>regulatory agencies, especially information that provides documentation of health and safety concerns and deficiencies.</w:t>
      </w:r>
      <w:r w:rsidR="0069438B" w:rsidRPr="005967A0" w:rsidDel="0069438B">
        <w:t xml:space="preserve"> </w:t>
      </w:r>
      <w:r w:rsidRPr="005967A0">
        <w:t>Facility Operation &amp; Maintenance (O&amp;M) - Describe O&amp;M concerns regarding the existing facility(ies) with an emphasis on those with the greatest financial and operational</w:t>
      </w:r>
      <w:r w:rsidRPr="00C05C49">
        <w:rPr>
          <w:spacing w:val="-22"/>
        </w:rPr>
        <w:t xml:space="preserve"> </w:t>
      </w:r>
      <w:r w:rsidRPr="005967A0">
        <w:t>impact.</w:t>
      </w:r>
    </w:p>
    <w:p w14:paraId="47103B4E" w14:textId="77777777" w:rsidR="00CE469F" w:rsidRPr="005967A0" w:rsidRDefault="00CE469F">
      <w:pPr>
        <w:pStyle w:val="BodyText"/>
        <w:spacing w:before="9"/>
      </w:pPr>
    </w:p>
    <w:p w14:paraId="54C0083C" w14:textId="77777777" w:rsidR="00CE469F" w:rsidRPr="005967A0" w:rsidRDefault="00867FC3">
      <w:pPr>
        <w:pStyle w:val="BodyText"/>
        <w:spacing w:before="1"/>
        <w:ind w:left="1180" w:right="112"/>
        <w:jc w:val="both"/>
      </w:pPr>
      <w:r w:rsidRPr="005967A0">
        <w:t>If the high cost of maintaining the existing facility(ies) is related to a proposal to modify or replace the existing facility, describe and document these concerns and potential cost savings.</w:t>
      </w:r>
    </w:p>
    <w:p w14:paraId="6608CB06" w14:textId="77777777" w:rsidR="00CE469F" w:rsidRPr="005967A0" w:rsidRDefault="00CE469F">
      <w:pPr>
        <w:pStyle w:val="BodyText"/>
        <w:spacing w:before="9"/>
      </w:pPr>
    </w:p>
    <w:p w14:paraId="7A618E3A" w14:textId="77777777" w:rsidR="00CE469F" w:rsidRPr="005967A0" w:rsidRDefault="00867FC3" w:rsidP="00C05C49">
      <w:pPr>
        <w:tabs>
          <w:tab w:val="left" w:pos="1181"/>
        </w:tabs>
        <w:spacing w:before="1"/>
        <w:ind w:left="720" w:right="109"/>
      </w:pPr>
      <w:r w:rsidRPr="005967A0">
        <w:t>Growth - Describe the facility’s capacity to meet projected growth needs from the completion</w:t>
      </w:r>
      <w:r w:rsidRPr="005967A0">
        <w:rPr>
          <w:spacing w:val="-6"/>
        </w:rPr>
        <w:t xml:space="preserve"> </w:t>
      </w:r>
      <w:r w:rsidRPr="005967A0">
        <w:t>of</w:t>
      </w:r>
      <w:r w:rsidRPr="005967A0">
        <w:rPr>
          <w:spacing w:val="-4"/>
        </w:rPr>
        <w:t xml:space="preserve"> </w:t>
      </w:r>
      <w:r w:rsidRPr="005967A0">
        <w:t>construction</w:t>
      </w:r>
      <w:r w:rsidRPr="005967A0">
        <w:rPr>
          <w:spacing w:val="-6"/>
        </w:rPr>
        <w:t xml:space="preserve"> </w:t>
      </w:r>
      <w:r w:rsidRPr="005967A0">
        <w:t>through</w:t>
      </w:r>
      <w:r w:rsidRPr="005967A0">
        <w:rPr>
          <w:spacing w:val="-10"/>
        </w:rPr>
        <w:t xml:space="preserve"> </w:t>
      </w:r>
      <w:r w:rsidRPr="005967A0">
        <w:t>the</w:t>
      </w:r>
      <w:r w:rsidRPr="005967A0">
        <w:rPr>
          <w:spacing w:val="-7"/>
        </w:rPr>
        <w:t xml:space="preserve"> </w:t>
      </w:r>
      <w:r w:rsidRPr="005967A0">
        <w:t>anticipated</w:t>
      </w:r>
      <w:r w:rsidRPr="005967A0">
        <w:rPr>
          <w:spacing w:val="-9"/>
        </w:rPr>
        <w:t xml:space="preserve"> </w:t>
      </w:r>
      <w:r w:rsidRPr="005967A0">
        <w:t>useful</w:t>
      </w:r>
      <w:r w:rsidRPr="005967A0">
        <w:rPr>
          <w:spacing w:val="-8"/>
        </w:rPr>
        <w:t xml:space="preserve"> </w:t>
      </w:r>
      <w:r w:rsidRPr="005967A0">
        <w:t>life</w:t>
      </w:r>
      <w:r w:rsidRPr="005967A0">
        <w:rPr>
          <w:spacing w:val="-7"/>
        </w:rPr>
        <w:t xml:space="preserve"> </w:t>
      </w:r>
      <w:r w:rsidRPr="005967A0">
        <w:t>of</w:t>
      </w:r>
      <w:r w:rsidRPr="005967A0">
        <w:rPr>
          <w:spacing w:val="-4"/>
        </w:rPr>
        <w:t xml:space="preserve"> </w:t>
      </w:r>
      <w:r w:rsidRPr="005967A0">
        <w:t>the</w:t>
      </w:r>
      <w:r w:rsidRPr="005967A0">
        <w:rPr>
          <w:spacing w:val="-30"/>
        </w:rPr>
        <w:t xml:space="preserve"> </w:t>
      </w:r>
      <w:r w:rsidRPr="005967A0">
        <w:t>building</w:t>
      </w:r>
    </w:p>
    <w:p w14:paraId="0B9A3A3D" w14:textId="77777777" w:rsidR="00CE469F" w:rsidRPr="005967A0" w:rsidRDefault="00CE469F">
      <w:pPr>
        <w:pStyle w:val="BodyText"/>
        <w:spacing w:before="9"/>
      </w:pPr>
    </w:p>
    <w:p w14:paraId="36B8F0AE" w14:textId="77777777" w:rsidR="00CE469F" w:rsidRPr="005967A0" w:rsidRDefault="00867FC3">
      <w:pPr>
        <w:pStyle w:val="BodyText"/>
        <w:ind w:left="1180" w:right="112"/>
        <w:jc w:val="both"/>
      </w:pPr>
      <w:r w:rsidRPr="005967A0">
        <w:t>Discuss any potential for future expansion, if applicable, or any consideration given to designing for phased construction or incremental expansion of the facility in the future.</w:t>
      </w:r>
    </w:p>
    <w:p w14:paraId="6FF617BA" w14:textId="77777777" w:rsidR="00CE469F" w:rsidRPr="005967A0" w:rsidRDefault="00CE469F">
      <w:pPr>
        <w:pStyle w:val="BodyText"/>
        <w:spacing w:before="11"/>
      </w:pPr>
    </w:p>
    <w:p w14:paraId="4EF93693" w14:textId="77777777" w:rsidR="00CE469F" w:rsidRPr="005967A0" w:rsidRDefault="00867FC3">
      <w:pPr>
        <w:pStyle w:val="BodyText"/>
        <w:ind w:left="1180" w:right="113"/>
        <w:jc w:val="both"/>
      </w:pPr>
      <w:r w:rsidRPr="005967A0">
        <w:t>Provide both the number of current users served by the facility(ies) and the projected number of users to be served by the proposed project upon completion.</w:t>
      </w:r>
    </w:p>
    <w:p w14:paraId="49AF96EB" w14:textId="77777777" w:rsidR="00CE469F" w:rsidRPr="005967A0" w:rsidRDefault="00CE469F">
      <w:pPr>
        <w:pStyle w:val="BodyText"/>
        <w:spacing w:before="4"/>
      </w:pPr>
    </w:p>
    <w:p w14:paraId="703D9653" w14:textId="77777777" w:rsidR="00CE469F" w:rsidRPr="005967A0" w:rsidRDefault="00867FC3">
      <w:pPr>
        <w:pStyle w:val="Heading3"/>
        <w:numPr>
          <w:ilvl w:val="1"/>
          <w:numId w:val="10"/>
        </w:numPr>
        <w:tabs>
          <w:tab w:val="left" w:pos="820"/>
        </w:tabs>
        <w:spacing w:before="1"/>
        <w:ind w:left="819" w:right="1095" w:hanging="359"/>
        <w:jc w:val="left"/>
      </w:pPr>
      <w:bookmarkStart w:id="17" w:name="B._IDENTIFY_THE_PLANNING_AND_SERVICE_ARE"/>
      <w:bookmarkEnd w:id="17"/>
      <w:r w:rsidRPr="005967A0">
        <w:t xml:space="preserve">IDENTIFY THE PLANNING </w:t>
      </w:r>
      <w:r w:rsidRPr="005967A0">
        <w:rPr>
          <w:spacing w:val="-7"/>
        </w:rPr>
        <w:t xml:space="preserve">AND </w:t>
      </w:r>
      <w:r w:rsidRPr="005967A0">
        <w:t xml:space="preserve">SERVICE </w:t>
      </w:r>
      <w:r w:rsidRPr="005967A0">
        <w:rPr>
          <w:spacing w:val="-7"/>
        </w:rPr>
        <w:t xml:space="preserve">AREA, </w:t>
      </w:r>
      <w:r w:rsidRPr="005967A0">
        <w:t>INCLUDING THE EXISTING LOCATION AND POTENTIAL, ALTERNATE LOCATIONS OF</w:t>
      </w:r>
      <w:r w:rsidRPr="005967A0">
        <w:rPr>
          <w:spacing w:val="-5"/>
        </w:rPr>
        <w:t xml:space="preserve"> </w:t>
      </w:r>
      <w:r w:rsidRPr="005967A0">
        <w:t>THEFACILITY.</w:t>
      </w:r>
    </w:p>
    <w:p w14:paraId="05BCF002" w14:textId="77777777" w:rsidR="00CE469F" w:rsidRPr="005967A0" w:rsidRDefault="00CE469F">
      <w:pPr>
        <w:pStyle w:val="BodyText"/>
        <w:spacing w:before="2"/>
        <w:rPr>
          <w:b/>
        </w:rPr>
      </w:pPr>
    </w:p>
    <w:p w14:paraId="3C5027F6" w14:textId="77777777" w:rsidR="00CE469F" w:rsidRPr="005967A0" w:rsidRDefault="00867FC3">
      <w:pPr>
        <w:pStyle w:val="BodyText"/>
        <w:spacing w:before="1"/>
        <w:ind w:left="819" w:right="113"/>
        <w:jc w:val="both"/>
      </w:pPr>
      <w:r w:rsidRPr="005967A0">
        <w:t>Using narrative and drawings, describe the planning and service area and alternate building(s) or sites under review or consideration. The description should include the following information:</w:t>
      </w:r>
    </w:p>
    <w:p w14:paraId="6A19DAC9" w14:textId="77777777" w:rsidR="00CE469F" w:rsidRPr="005967A0" w:rsidRDefault="00CE469F">
      <w:pPr>
        <w:pStyle w:val="BodyText"/>
      </w:pPr>
    </w:p>
    <w:p w14:paraId="7CEB49BA" w14:textId="77777777" w:rsidR="00CE469F" w:rsidRPr="005967A0" w:rsidRDefault="00867FC3">
      <w:pPr>
        <w:pStyle w:val="ListParagraph"/>
        <w:numPr>
          <w:ilvl w:val="2"/>
          <w:numId w:val="10"/>
        </w:numPr>
        <w:tabs>
          <w:tab w:val="left" w:pos="1180"/>
        </w:tabs>
        <w:ind w:right="113"/>
        <w:jc w:val="both"/>
      </w:pPr>
      <w:r w:rsidRPr="005967A0">
        <w:t>Location - Indicate legal and natural boundaries, major obstacles, environmental constraints, etc., using maps, photographs, and sketches of the planning and service area, including both the existing location and potential alternate locations for the facility.</w:t>
      </w:r>
    </w:p>
    <w:p w14:paraId="6978564F" w14:textId="77777777" w:rsidR="00CE469F" w:rsidRPr="005967A0" w:rsidRDefault="00CE469F">
      <w:pPr>
        <w:pStyle w:val="BodyText"/>
        <w:spacing w:before="11"/>
      </w:pPr>
    </w:p>
    <w:p w14:paraId="48940AB6" w14:textId="77777777" w:rsidR="00CE469F" w:rsidRPr="005967A0" w:rsidRDefault="00867FC3">
      <w:pPr>
        <w:pStyle w:val="ListParagraph"/>
        <w:numPr>
          <w:ilvl w:val="2"/>
          <w:numId w:val="10"/>
        </w:numPr>
        <w:tabs>
          <w:tab w:val="left" w:pos="1178"/>
        </w:tabs>
        <w:ind w:left="1177" w:right="115"/>
        <w:jc w:val="both"/>
      </w:pPr>
      <w:r w:rsidRPr="005967A0">
        <w:t>Growth Areas and Projected Population Trends - Identify specific areas of projected, concentrated population growth and relate these to the forecasted growth in the clientele to be served by the proposed</w:t>
      </w:r>
      <w:r w:rsidRPr="005967A0">
        <w:rPr>
          <w:spacing w:val="-49"/>
        </w:rPr>
        <w:t xml:space="preserve"> </w:t>
      </w:r>
      <w:r w:rsidRPr="005967A0">
        <w:t>project.</w:t>
      </w:r>
    </w:p>
    <w:p w14:paraId="726BC52D" w14:textId="77777777" w:rsidR="00CE469F" w:rsidRPr="005967A0" w:rsidRDefault="00CE469F">
      <w:pPr>
        <w:pStyle w:val="BodyText"/>
        <w:spacing w:before="9"/>
      </w:pPr>
    </w:p>
    <w:p w14:paraId="2B78401E" w14:textId="77777777" w:rsidR="00CE469F" w:rsidRPr="005967A0" w:rsidRDefault="00867FC3">
      <w:pPr>
        <w:pStyle w:val="BodyText"/>
        <w:spacing w:before="1"/>
        <w:ind w:left="1180" w:right="110"/>
        <w:jc w:val="both"/>
      </w:pPr>
      <w:r w:rsidRPr="005967A0">
        <w:t>Provide population projections for the project’s planning and service area (and for the persons and/or groups the facility will serve) as well as for the projected design period (i.e., the anticipated useful life of the proposed facility).</w:t>
      </w:r>
    </w:p>
    <w:p w14:paraId="3F40809C" w14:textId="77777777" w:rsidR="00CE469F" w:rsidRPr="005967A0" w:rsidRDefault="00CE469F">
      <w:pPr>
        <w:pStyle w:val="BodyText"/>
      </w:pPr>
    </w:p>
    <w:p w14:paraId="2892C5FA" w14:textId="77777777" w:rsidR="00CE469F" w:rsidRPr="005967A0" w:rsidRDefault="00867FC3">
      <w:pPr>
        <w:pStyle w:val="BodyText"/>
        <w:ind w:left="1177" w:right="117"/>
        <w:jc w:val="both"/>
      </w:pPr>
      <w:r w:rsidRPr="005967A0">
        <w:t>Base projections for the clientele to be served upon historical records, Census data, or economic projections, citing recognized sources.</w:t>
      </w:r>
    </w:p>
    <w:p w14:paraId="21C1D17A" w14:textId="77777777" w:rsidR="00CE469F" w:rsidRPr="005967A0" w:rsidRDefault="00CE469F">
      <w:pPr>
        <w:pStyle w:val="BodyText"/>
        <w:spacing w:before="4"/>
      </w:pPr>
    </w:p>
    <w:p w14:paraId="238DFE01" w14:textId="77777777" w:rsidR="00CE469F" w:rsidRPr="005967A0" w:rsidRDefault="00867FC3">
      <w:pPr>
        <w:pStyle w:val="ListParagraph"/>
        <w:numPr>
          <w:ilvl w:val="1"/>
          <w:numId w:val="10"/>
        </w:numPr>
        <w:tabs>
          <w:tab w:val="left" w:pos="820"/>
        </w:tabs>
        <w:spacing w:line="244" w:lineRule="auto"/>
        <w:ind w:left="819" w:right="282" w:hanging="359"/>
        <w:jc w:val="left"/>
      </w:pPr>
      <w:r w:rsidRPr="005967A0">
        <w:rPr>
          <w:b/>
        </w:rPr>
        <w:t xml:space="preserve">EVALUATE THE CONDITION OF THE EXISTING FACILITY(IES). </w:t>
      </w:r>
      <w:r w:rsidRPr="005967A0">
        <w:t>Describe the existing facility(ies),</w:t>
      </w:r>
      <w:r w:rsidRPr="005967A0">
        <w:rPr>
          <w:spacing w:val="-5"/>
        </w:rPr>
        <w:t xml:space="preserve"> </w:t>
      </w:r>
      <w:r w:rsidRPr="005967A0">
        <w:t>including</w:t>
      </w:r>
      <w:r w:rsidRPr="005967A0">
        <w:rPr>
          <w:spacing w:val="-7"/>
        </w:rPr>
        <w:t xml:space="preserve"> </w:t>
      </w:r>
      <w:r w:rsidRPr="005967A0">
        <w:t>at</w:t>
      </w:r>
      <w:r w:rsidRPr="005967A0">
        <w:rPr>
          <w:spacing w:val="-8"/>
        </w:rPr>
        <w:t xml:space="preserve"> </w:t>
      </w:r>
      <w:r w:rsidRPr="005967A0">
        <w:t>least</w:t>
      </w:r>
      <w:r w:rsidRPr="005967A0">
        <w:rPr>
          <w:spacing w:val="-8"/>
        </w:rPr>
        <w:t xml:space="preserve"> </w:t>
      </w:r>
      <w:r w:rsidRPr="005967A0">
        <w:t>the</w:t>
      </w:r>
      <w:r w:rsidRPr="005967A0">
        <w:rPr>
          <w:spacing w:val="-8"/>
        </w:rPr>
        <w:t xml:space="preserve"> </w:t>
      </w:r>
      <w:r w:rsidRPr="005967A0">
        <w:t>following</w:t>
      </w:r>
      <w:r w:rsidRPr="005967A0">
        <w:rPr>
          <w:spacing w:val="-40"/>
        </w:rPr>
        <w:t xml:space="preserve"> </w:t>
      </w:r>
      <w:r w:rsidRPr="005967A0">
        <w:t>information:</w:t>
      </w:r>
    </w:p>
    <w:p w14:paraId="1956272F" w14:textId="77777777" w:rsidR="00CE469F" w:rsidRPr="005967A0" w:rsidRDefault="00CE469F">
      <w:pPr>
        <w:pStyle w:val="BodyText"/>
        <w:spacing w:before="6"/>
      </w:pPr>
    </w:p>
    <w:p w14:paraId="192A001B" w14:textId="77777777" w:rsidR="00CE469F" w:rsidRPr="005967A0" w:rsidRDefault="00867FC3">
      <w:pPr>
        <w:pStyle w:val="ListParagraph"/>
        <w:numPr>
          <w:ilvl w:val="2"/>
          <w:numId w:val="10"/>
        </w:numPr>
        <w:tabs>
          <w:tab w:val="left" w:pos="1178"/>
        </w:tabs>
        <w:ind w:left="1177" w:right="117" w:hanging="357"/>
        <w:jc w:val="both"/>
      </w:pPr>
      <w:r w:rsidRPr="005967A0">
        <w:t xml:space="preserve">History - Provide a brief history of the facility(ies), including when the structure </w:t>
      </w:r>
      <w:r w:rsidRPr="005967A0">
        <w:rPr>
          <w:spacing w:val="-3"/>
        </w:rPr>
        <w:t xml:space="preserve">was </w:t>
      </w:r>
      <w:r w:rsidRPr="005967A0">
        <w:t>constructed,</w:t>
      </w:r>
      <w:r w:rsidRPr="005967A0">
        <w:rPr>
          <w:spacing w:val="-7"/>
        </w:rPr>
        <w:t xml:space="preserve"> </w:t>
      </w:r>
      <w:r w:rsidRPr="005967A0">
        <w:t>major</w:t>
      </w:r>
      <w:r w:rsidRPr="005967A0">
        <w:rPr>
          <w:spacing w:val="-5"/>
        </w:rPr>
        <w:t xml:space="preserve"> </w:t>
      </w:r>
      <w:r w:rsidRPr="005967A0">
        <w:t>improvements</w:t>
      </w:r>
      <w:r w:rsidRPr="005967A0">
        <w:rPr>
          <w:spacing w:val="-5"/>
        </w:rPr>
        <w:t xml:space="preserve"> </w:t>
      </w:r>
      <w:r w:rsidRPr="005967A0">
        <w:t>implemented</w:t>
      </w:r>
      <w:r w:rsidRPr="005967A0">
        <w:rPr>
          <w:spacing w:val="-10"/>
        </w:rPr>
        <w:t xml:space="preserve"> </w:t>
      </w:r>
      <w:r w:rsidRPr="005967A0">
        <w:t>in</w:t>
      </w:r>
      <w:r w:rsidRPr="005967A0">
        <w:rPr>
          <w:spacing w:val="-11"/>
        </w:rPr>
        <w:t xml:space="preserve"> </w:t>
      </w:r>
      <w:r w:rsidRPr="005967A0">
        <w:t>the</w:t>
      </w:r>
      <w:r w:rsidRPr="005967A0">
        <w:rPr>
          <w:spacing w:val="-6"/>
        </w:rPr>
        <w:t xml:space="preserve"> </w:t>
      </w:r>
      <w:r w:rsidRPr="005967A0">
        <w:t>past,</w:t>
      </w:r>
      <w:r w:rsidRPr="005967A0">
        <w:rPr>
          <w:spacing w:val="-4"/>
        </w:rPr>
        <w:t xml:space="preserve"> </w:t>
      </w:r>
      <w:r w:rsidRPr="005967A0">
        <w:t>and</w:t>
      </w:r>
      <w:r w:rsidRPr="005967A0">
        <w:rPr>
          <w:spacing w:val="-8"/>
        </w:rPr>
        <w:t xml:space="preserve"> </w:t>
      </w:r>
      <w:r w:rsidRPr="005967A0">
        <w:t>any</w:t>
      </w:r>
      <w:r w:rsidRPr="005967A0">
        <w:rPr>
          <w:spacing w:val="-10"/>
        </w:rPr>
        <w:t xml:space="preserve"> </w:t>
      </w:r>
      <w:r w:rsidRPr="005967A0">
        <w:t>past</w:t>
      </w:r>
      <w:r w:rsidRPr="005967A0">
        <w:rPr>
          <w:spacing w:val="-27"/>
        </w:rPr>
        <w:t xml:space="preserve"> </w:t>
      </w:r>
      <w:r w:rsidRPr="005967A0">
        <w:t>problems.</w:t>
      </w:r>
    </w:p>
    <w:p w14:paraId="7B52D0F7" w14:textId="77777777" w:rsidR="00CE469F" w:rsidRPr="005967A0" w:rsidRDefault="00CE469F">
      <w:pPr>
        <w:pStyle w:val="BodyText"/>
        <w:spacing w:before="11"/>
      </w:pPr>
    </w:p>
    <w:p w14:paraId="332786AC" w14:textId="296A26B2" w:rsidR="00C05C49" w:rsidRDefault="00867FC3">
      <w:pPr>
        <w:pStyle w:val="ListParagraph"/>
        <w:numPr>
          <w:ilvl w:val="2"/>
          <w:numId w:val="10"/>
        </w:numPr>
        <w:tabs>
          <w:tab w:val="left" w:pos="1178"/>
        </w:tabs>
        <w:ind w:left="1177" w:right="110" w:hanging="357"/>
        <w:jc w:val="both"/>
      </w:pPr>
      <w:r w:rsidRPr="005967A0">
        <w:t>Condition of Facilities - Describe the present condition and any problems such as code deficiencies, general structural decay, presence of asbestos, mold or moisture, lead based paint, subsidence issues, overcrowding, or handicapped accessibility. Describe the adequacy or capacity of the existing facility(ies) to meet existing and long-term needs.</w:t>
      </w:r>
    </w:p>
    <w:p w14:paraId="0E66408A" w14:textId="0DF48205" w:rsidR="00CE469F" w:rsidRPr="005967A0" w:rsidRDefault="00C05C49" w:rsidP="00C05C49">
      <w:r>
        <w:br w:type="page"/>
      </w:r>
    </w:p>
    <w:p w14:paraId="03C6AFA0" w14:textId="77777777" w:rsidR="00CE469F" w:rsidRPr="005967A0" w:rsidRDefault="00867FC3">
      <w:pPr>
        <w:pStyle w:val="Heading3"/>
        <w:numPr>
          <w:ilvl w:val="0"/>
          <w:numId w:val="10"/>
        </w:numPr>
        <w:tabs>
          <w:tab w:val="left" w:pos="458"/>
        </w:tabs>
        <w:ind w:left="457" w:hanging="357"/>
        <w:jc w:val="left"/>
      </w:pPr>
      <w:bookmarkStart w:id="18" w:name="II._ALTERNATIVE_ANALYSIS"/>
      <w:bookmarkEnd w:id="18"/>
      <w:r w:rsidRPr="005967A0">
        <w:lastRenderedPageBreak/>
        <w:t>ALTERNATIVE</w:t>
      </w:r>
      <w:r w:rsidRPr="005967A0">
        <w:rPr>
          <w:spacing w:val="-19"/>
        </w:rPr>
        <w:t xml:space="preserve"> </w:t>
      </w:r>
      <w:r w:rsidRPr="005967A0">
        <w:t>ANALYSIS</w:t>
      </w:r>
    </w:p>
    <w:p w14:paraId="1EECF5EA" w14:textId="77777777" w:rsidR="00CE469F" w:rsidRPr="005967A0" w:rsidRDefault="00867FC3">
      <w:pPr>
        <w:pStyle w:val="ListParagraph"/>
        <w:numPr>
          <w:ilvl w:val="0"/>
          <w:numId w:val="8"/>
        </w:numPr>
        <w:tabs>
          <w:tab w:val="left" w:pos="460"/>
        </w:tabs>
        <w:spacing w:before="81"/>
        <w:ind w:right="110" w:hanging="359"/>
        <w:jc w:val="both"/>
      </w:pPr>
      <w:r w:rsidRPr="005967A0">
        <w:rPr>
          <w:b/>
        </w:rPr>
        <w:t xml:space="preserve">DESCRIPTION OF ALTERNATIVE SOLUTIONS. </w:t>
      </w:r>
      <w:r w:rsidRPr="005967A0">
        <w:t>Describe each alternative design, building, or site considered -- i.e., identify and describe existing buildings with potential for rehabilitation</w:t>
      </w:r>
      <w:r w:rsidRPr="005967A0">
        <w:rPr>
          <w:spacing w:val="-9"/>
        </w:rPr>
        <w:t xml:space="preserve"> </w:t>
      </w:r>
      <w:r w:rsidRPr="005967A0">
        <w:t>or</w:t>
      </w:r>
      <w:r w:rsidRPr="005967A0">
        <w:rPr>
          <w:spacing w:val="-8"/>
        </w:rPr>
        <w:t xml:space="preserve"> </w:t>
      </w:r>
      <w:r w:rsidRPr="005967A0">
        <w:t>alteration,</w:t>
      </w:r>
      <w:r w:rsidRPr="005967A0">
        <w:rPr>
          <w:spacing w:val="-5"/>
        </w:rPr>
        <w:t xml:space="preserve"> </w:t>
      </w:r>
      <w:r w:rsidRPr="005967A0">
        <w:t>or</w:t>
      </w:r>
      <w:r w:rsidRPr="005967A0">
        <w:rPr>
          <w:spacing w:val="-8"/>
        </w:rPr>
        <w:t xml:space="preserve"> </w:t>
      </w:r>
      <w:r w:rsidRPr="005967A0">
        <w:t>alternative</w:t>
      </w:r>
      <w:r w:rsidRPr="005967A0">
        <w:rPr>
          <w:spacing w:val="-9"/>
        </w:rPr>
        <w:t xml:space="preserve"> </w:t>
      </w:r>
      <w:r w:rsidRPr="005967A0">
        <w:t>building</w:t>
      </w:r>
      <w:r w:rsidRPr="005967A0">
        <w:rPr>
          <w:spacing w:val="-7"/>
        </w:rPr>
        <w:t xml:space="preserve"> </w:t>
      </w:r>
      <w:r w:rsidRPr="005967A0">
        <w:t>sites</w:t>
      </w:r>
      <w:r w:rsidRPr="005967A0">
        <w:rPr>
          <w:spacing w:val="-7"/>
        </w:rPr>
        <w:t xml:space="preserve"> </w:t>
      </w:r>
      <w:r w:rsidRPr="005967A0">
        <w:t>considered</w:t>
      </w:r>
      <w:r w:rsidRPr="005967A0">
        <w:rPr>
          <w:spacing w:val="-11"/>
        </w:rPr>
        <w:t xml:space="preserve"> </w:t>
      </w:r>
      <w:r w:rsidRPr="005967A0">
        <w:t>for</w:t>
      </w:r>
      <w:r w:rsidRPr="005967A0">
        <w:rPr>
          <w:spacing w:val="-10"/>
        </w:rPr>
        <w:t xml:space="preserve"> </w:t>
      </w:r>
      <w:r w:rsidRPr="005967A0">
        <w:t>new</w:t>
      </w:r>
      <w:r w:rsidRPr="005967A0">
        <w:rPr>
          <w:spacing w:val="-40"/>
        </w:rPr>
        <w:t xml:space="preserve"> </w:t>
      </w:r>
      <w:r w:rsidRPr="005967A0">
        <w:t>construction.</w:t>
      </w:r>
    </w:p>
    <w:p w14:paraId="03A2D991" w14:textId="77777777" w:rsidR="00CE469F" w:rsidRPr="005967A0" w:rsidRDefault="00CE469F">
      <w:pPr>
        <w:pStyle w:val="BodyText"/>
        <w:spacing w:before="8"/>
      </w:pPr>
    </w:p>
    <w:p w14:paraId="19815510" w14:textId="5CC6A62D" w:rsidR="00CE469F" w:rsidRPr="005967A0" w:rsidRDefault="00867FC3">
      <w:pPr>
        <w:pStyle w:val="ListParagraph"/>
        <w:numPr>
          <w:ilvl w:val="0"/>
          <w:numId w:val="7"/>
        </w:numPr>
        <w:tabs>
          <w:tab w:val="left" w:pos="821"/>
        </w:tabs>
        <w:ind w:right="110" w:hanging="720"/>
        <w:jc w:val="both"/>
      </w:pPr>
      <w:r w:rsidRPr="005967A0">
        <w:t xml:space="preserve">If proposing rehabilitation or alteration of existing buildings - Describe </w:t>
      </w:r>
      <w:r w:rsidR="00A229F5" w:rsidRPr="005967A0">
        <w:t>existing buildings</w:t>
      </w:r>
      <w:r w:rsidRPr="005967A0">
        <w:t xml:space="preserve"> within the community that could be modified or rehabilitated to accommodate the proposed facility or</w:t>
      </w:r>
      <w:r w:rsidRPr="005967A0">
        <w:rPr>
          <w:spacing w:val="-35"/>
        </w:rPr>
        <w:t xml:space="preserve"> </w:t>
      </w:r>
      <w:r w:rsidRPr="005967A0">
        <w:t>need.</w:t>
      </w:r>
    </w:p>
    <w:p w14:paraId="11A901EF" w14:textId="77777777" w:rsidR="00CE469F" w:rsidRPr="005967A0" w:rsidRDefault="00CE469F">
      <w:pPr>
        <w:pStyle w:val="BodyText"/>
        <w:spacing w:before="11"/>
      </w:pPr>
    </w:p>
    <w:p w14:paraId="1BBBED5E" w14:textId="77777777" w:rsidR="00CE469F" w:rsidRPr="005967A0" w:rsidRDefault="00867FC3">
      <w:pPr>
        <w:pStyle w:val="BodyText"/>
        <w:ind w:left="820" w:right="116"/>
        <w:jc w:val="both"/>
      </w:pPr>
      <w:r w:rsidRPr="005967A0">
        <w:t>Describe the potential benefits and possible deficiencies with each alternative design, building or site considered, including code compliance issues, floor space, handicapped accessibility, and potential for long-term expansion, as</w:t>
      </w:r>
      <w:r w:rsidRPr="005967A0">
        <w:rPr>
          <w:spacing w:val="-40"/>
        </w:rPr>
        <w:t xml:space="preserve"> </w:t>
      </w:r>
      <w:r w:rsidRPr="005967A0">
        <w:t>applicable.</w:t>
      </w:r>
    </w:p>
    <w:p w14:paraId="138DE3D3" w14:textId="77777777" w:rsidR="00CE469F" w:rsidRPr="005967A0" w:rsidRDefault="00CE469F">
      <w:pPr>
        <w:pStyle w:val="BodyText"/>
      </w:pPr>
    </w:p>
    <w:p w14:paraId="4569E3BA" w14:textId="77777777" w:rsidR="00CE469F" w:rsidRPr="005967A0" w:rsidRDefault="00867FC3">
      <w:pPr>
        <w:pStyle w:val="ListParagraph"/>
        <w:numPr>
          <w:ilvl w:val="0"/>
          <w:numId w:val="7"/>
        </w:numPr>
        <w:tabs>
          <w:tab w:val="left" w:pos="821"/>
        </w:tabs>
        <w:ind w:right="109" w:hanging="720"/>
        <w:jc w:val="both"/>
      </w:pPr>
      <w:r w:rsidRPr="005967A0">
        <w:t>If proposing new construction, describe alternative building sites considered for new construction, any existing structures on the site(s), potential for long-term expansion, proximity</w:t>
      </w:r>
      <w:r w:rsidRPr="005967A0">
        <w:rPr>
          <w:spacing w:val="-7"/>
        </w:rPr>
        <w:t xml:space="preserve"> </w:t>
      </w:r>
      <w:r w:rsidRPr="005967A0">
        <w:t>to</w:t>
      </w:r>
      <w:r w:rsidRPr="005967A0">
        <w:rPr>
          <w:spacing w:val="-6"/>
        </w:rPr>
        <w:t xml:space="preserve"> </w:t>
      </w:r>
      <w:r w:rsidRPr="005967A0">
        <w:t>other</w:t>
      </w:r>
      <w:r w:rsidRPr="005967A0">
        <w:rPr>
          <w:spacing w:val="-6"/>
        </w:rPr>
        <w:t xml:space="preserve"> </w:t>
      </w:r>
      <w:r w:rsidRPr="005967A0">
        <w:t>services,</w:t>
      </w:r>
      <w:r w:rsidRPr="005967A0">
        <w:rPr>
          <w:spacing w:val="-4"/>
        </w:rPr>
        <w:t xml:space="preserve"> </w:t>
      </w:r>
      <w:r w:rsidRPr="005967A0">
        <w:t>environmental</w:t>
      </w:r>
      <w:r w:rsidRPr="005967A0">
        <w:rPr>
          <w:spacing w:val="-6"/>
        </w:rPr>
        <w:t xml:space="preserve"> </w:t>
      </w:r>
      <w:r w:rsidRPr="005967A0">
        <w:t>constraints,</w:t>
      </w:r>
      <w:r w:rsidRPr="005967A0">
        <w:rPr>
          <w:spacing w:val="-40"/>
        </w:rPr>
        <w:t xml:space="preserve"> </w:t>
      </w:r>
      <w:r w:rsidRPr="005967A0">
        <w:t>etc.</w:t>
      </w:r>
    </w:p>
    <w:p w14:paraId="0A523AC1" w14:textId="77777777" w:rsidR="00CE469F" w:rsidRPr="005967A0" w:rsidRDefault="00CE469F">
      <w:pPr>
        <w:pStyle w:val="BodyText"/>
        <w:spacing w:before="2"/>
      </w:pPr>
    </w:p>
    <w:p w14:paraId="0FA4ABF9" w14:textId="45C74643" w:rsidR="00CE469F" w:rsidRPr="005967A0" w:rsidRDefault="00867FC3">
      <w:pPr>
        <w:pStyle w:val="ListParagraph"/>
        <w:numPr>
          <w:ilvl w:val="0"/>
          <w:numId w:val="8"/>
        </w:numPr>
        <w:tabs>
          <w:tab w:val="left" w:pos="460"/>
        </w:tabs>
        <w:spacing w:before="1"/>
        <w:ind w:right="108" w:hanging="359"/>
        <w:jc w:val="both"/>
      </w:pPr>
      <w:r w:rsidRPr="005967A0">
        <w:rPr>
          <w:b/>
        </w:rPr>
        <w:t xml:space="preserve">REGULATORY COMPLIANCE </w:t>
      </w:r>
      <w:r w:rsidRPr="005967A0">
        <w:rPr>
          <w:b/>
          <w:spacing w:val="-3"/>
        </w:rPr>
        <w:t xml:space="preserve">AND </w:t>
      </w:r>
      <w:r w:rsidRPr="005967A0">
        <w:rPr>
          <w:b/>
        </w:rPr>
        <w:t>PERMITS</w:t>
      </w:r>
      <w:r w:rsidRPr="005967A0">
        <w:t xml:space="preserve">. Describe issues that need to be addressed concerning compliance (for either a new building or a rehabilitated </w:t>
      </w:r>
      <w:r w:rsidR="00B439F0" w:rsidRPr="005967A0">
        <w:t>building) with</w:t>
      </w:r>
      <w:r w:rsidRPr="005967A0">
        <w:t xml:space="preserve"> appropriate regulations such as the International Building Code and other relevant codes, zoning issues, asbestos, lead-based paint, permits, handicapped accessibility (American Disabilities Act and HUD 504 regulations), designated 100-year floodplains,  and</w:t>
      </w:r>
      <w:r w:rsidRPr="005967A0">
        <w:rPr>
          <w:spacing w:val="-5"/>
        </w:rPr>
        <w:t xml:space="preserve"> </w:t>
      </w:r>
      <w:r w:rsidRPr="005967A0">
        <w:t>other</w:t>
      </w:r>
      <w:r w:rsidRPr="005967A0">
        <w:rPr>
          <w:spacing w:val="-3"/>
        </w:rPr>
        <w:t xml:space="preserve"> </w:t>
      </w:r>
      <w:r w:rsidRPr="005967A0">
        <w:t>applicable</w:t>
      </w:r>
      <w:r w:rsidRPr="005967A0">
        <w:rPr>
          <w:spacing w:val="-6"/>
        </w:rPr>
        <w:t xml:space="preserve"> </w:t>
      </w:r>
      <w:r w:rsidRPr="005967A0">
        <w:t>federal,</w:t>
      </w:r>
      <w:r w:rsidRPr="005967A0">
        <w:rPr>
          <w:spacing w:val="-3"/>
        </w:rPr>
        <w:t xml:space="preserve"> </w:t>
      </w:r>
      <w:r w:rsidRPr="005967A0">
        <w:t>state,</w:t>
      </w:r>
      <w:r w:rsidRPr="005967A0">
        <w:rPr>
          <w:spacing w:val="-5"/>
        </w:rPr>
        <w:t xml:space="preserve"> </w:t>
      </w:r>
      <w:r w:rsidRPr="005967A0">
        <w:t>local</w:t>
      </w:r>
      <w:r w:rsidRPr="005967A0">
        <w:rPr>
          <w:spacing w:val="-5"/>
        </w:rPr>
        <w:t xml:space="preserve"> </w:t>
      </w:r>
      <w:r w:rsidRPr="005967A0">
        <w:t>or</w:t>
      </w:r>
      <w:r w:rsidRPr="005967A0">
        <w:rPr>
          <w:spacing w:val="-5"/>
        </w:rPr>
        <w:t xml:space="preserve"> </w:t>
      </w:r>
      <w:r w:rsidRPr="005967A0">
        <w:t>tribal</w:t>
      </w:r>
      <w:r w:rsidRPr="005967A0">
        <w:rPr>
          <w:spacing w:val="-42"/>
        </w:rPr>
        <w:t xml:space="preserve"> </w:t>
      </w:r>
      <w:r w:rsidRPr="005967A0">
        <w:t>requirements.</w:t>
      </w:r>
    </w:p>
    <w:p w14:paraId="3B66293A" w14:textId="77777777" w:rsidR="00CE469F" w:rsidRPr="005967A0" w:rsidRDefault="00CE469F">
      <w:pPr>
        <w:pStyle w:val="BodyText"/>
        <w:spacing w:before="2"/>
      </w:pPr>
    </w:p>
    <w:p w14:paraId="594871A2" w14:textId="77777777" w:rsidR="00CE469F" w:rsidRPr="005967A0" w:rsidRDefault="00867FC3">
      <w:pPr>
        <w:pStyle w:val="ListParagraph"/>
        <w:numPr>
          <w:ilvl w:val="0"/>
          <w:numId w:val="8"/>
        </w:numPr>
        <w:tabs>
          <w:tab w:val="left" w:pos="460"/>
        </w:tabs>
        <w:spacing w:line="242" w:lineRule="auto"/>
        <w:ind w:right="112" w:hanging="359"/>
        <w:jc w:val="both"/>
      </w:pPr>
      <w:r w:rsidRPr="005967A0">
        <w:rPr>
          <w:b/>
        </w:rPr>
        <w:t>LAND ACQUISITION ISSUES</w:t>
      </w:r>
      <w:r w:rsidRPr="005967A0">
        <w:t>. Identify sites to be purchased or leased and any easements needed, if applicable. Specify whether these properties are currently owned, to be purchased or leased, and whether options have been obtained, contingent upon receipt of</w:t>
      </w:r>
      <w:r w:rsidRPr="005967A0">
        <w:rPr>
          <w:spacing w:val="-8"/>
        </w:rPr>
        <w:t xml:space="preserve"> </w:t>
      </w:r>
      <w:r w:rsidRPr="005967A0">
        <w:t>funding.</w:t>
      </w:r>
    </w:p>
    <w:p w14:paraId="4B3C2C57" w14:textId="77777777" w:rsidR="00CE469F" w:rsidRPr="005967A0" w:rsidRDefault="00CE469F">
      <w:pPr>
        <w:pStyle w:val="BodyText"/>
        <w:spacing w:before="10"/>
      </w:pPr>
    </w:p>
    <w:p w14:paraId="5E7DF34D" w14:textId="77777777" w:rsidR="00CE469F" w:rsidRPr="005967A0" w:rsidRDefault="00867FC3">
      <w:pPr>
        <w:pStyle w:val="ListParagraph"/>
        <w:numPr>
          <w:ilvl w:val="0"/>
          <w:numId w:val="8"/>
        </w:numPr>
        <w:tabs>
          <w:tab w:val="left" w:pos="460"/>
        </w:tabs>
        <w:spacing w:line="244" w:lineRule="auto"/>
        <w:ind w:right="112" w:hanging="359"/>
        <w:jc w:val="both"/>
      </w:pPr>
      <w:r w:rsidRPr="005967A0">
        <w:rPr>
          <w:b/>
        </w:rPr>
        <w:t>ENVIRONMENTAL CONSIDERATIONS</w:t>
      </w:r>
      <w:r w:rsidRPr="005967A0">
        <w:t>. For the alternative selected for the project, discuss the</w:t>
      </w:r>
      <w:r w:rsidRPr="005967A0">
        <w:rPr>
          <w:spacing w:val="-24"/>
        </w:rPr>
        <w:t xml:space="preserve"> </w:t>
      </w:r>
      <w:r w:rsidRPr="005967A0">
        <w:t>following:</w:t>
      </w:r>
    </w:p>
    <w:p w14:paraId="20EBA7D1" w14:textId="77777777" w:rsidR="00CE469F" w:rsidRPr="005967A0" w:rsidRDefault="00867FC3">
      <w:pPr>
        <w:pStyle w:val="ListParagraph"/>
        <w:numPr>
          <w:ilvl w:val="1"/>
          <w:numId w:val="8"/>
        </w:numPr>
        <w:tabs>
          <w:tab w:val="left" w:pos="1541"/>
        </w:tabs>
        <w:ind w:left="1540" w:right="116" w:hanging="720"/>
        <w:jc w:val="both"/>
      </w:pPr>
      <w:r w:rsidRPr="005967A0">
        <w:t>Potential Environmental Impacts - The PAR must include a discussion of environmental resources in the area that might be impacted or that might impact the proposed</w:t>
      </w:r>
      <w:r w:rsidRPr="005967A0">
        <w:rPr>
          <w:spacing w:val="-36"/>
        </w:rPr>
        <w:t xml:space="preserve"> </w:t>
      </w:r>
      <w:r w:rsidRPr="005967A0">
        <w:t>facility.</w:t>
      </w:r>
    </w:p>
    <w:p w14:paraId="0B91C469" w14:textId="77777777" w:rsidR="00CE469F" w:rsidRPr="005967A0" w:rsidRDefault="00CE469F">
      <w:pPr>
        <w:pStyle w:val="BodyText"/>
        <w:spacing w:before="2"/>
      </w:pPr>
    </w:p>
    <w:p w14:paraId="7228AE8F" w14:textId="77777777" w:rsidR="00CE469F" w:rsidRPr="005967A0" w:rsidRDefault="00867FC3">
      <w:pPr>
        <w:pStyle w:val="ListParagraph"/>
        <w:numPr>
          <w:ilvl w:val="1"/>
          <w:numId w:val="8"/>
        </w:numPr>
        <w:tabs>
          <w:tab w:val="left" w:pos="1538"/>
        </w:tabs>
        <w:ind w:left="1537" w:right="108" w:hanging="720"/>
        <w:jc w:val="both"/>
      </w:pPr>
      <w:r w:rsidRPr="005967A0">
        <w:t>Mitigation - Evaluate appropriate short and long-term measures to mitigate each potentially adverse</w:t>
      </w:r>
      <w:r w:rsidRPr="005967A0">
        <w:rPr>
          <w:spacing w:val="-39"/>
        </w:rPr>
        <w:t xml:space="preserve"> </w:t>
      </w:r>
      <w:r w:rsidRPr="005967A0">
        <w:t>impact.</w:t>
      </w:r>
    </w:p>
    <w:p w14:paraId="1DBD898E" w14:textId="77777777" w:rsidR="00CE469F" w:rsidRPr="005967A0" w:rsidRDefault="00CE469F">
      <w:pPr>
        <w:pStyle w:val="BodyText"/>
      </w:pPr>
    </w:p>
    <w:p w14:paraId="0B52CBC1" w14:textId="77777777" w:rsidR="00CE469F" w:rsidRPr="005967A0" w:rsidRDefault="00867FC3">
      <w:pPr>
        <w:pStyle w:val="BodyText"/>
        <w:ind w:left="817" w:right="110"/>
        <w:jc w:val="both"/>
      </w:pPr>
      <w:r w:rsidRPr="005967A0">
        <w:t>Describe the mitigation measure(s) necessary to minimize potentially adverse impacts upon identified environmental resources. Projects contemplating the renovation of existing structures should thoroughly discuss mitigation measures to address any existing hazards, such as asbestos and lead-based paint, where identified, in accordance with federal and state requirements.</w:t>
      </w:r>
    </w:p>
    <w:p w14:paraId="025F6350" w14:textId="77777777" w:rsidR="00CE469F" w:rsidRPr="005967A0" w:rsidRDefault="00CE469F">
      <w:pPr>
        <w:pStyle w:val="BodyText"/>
      </w:pPr>
    </w:p>
    <w:p w14:paraId="2071B062" w14:textId="33B317D6" w:rsidR="00CE469F" w:rsidRPr="005967A0" w:rsidRDefault="00867FC3">
      <w:pPr>
        <w:pStyle w:val="ListParagraph"/>
        <w:numPr>
          <w:ilvl w:val="1"/>
          <w:numId w:val="8"/>
        </w:numPr>
        <w:tabs>
          <w:tab w:val="left" w:pos="1541"/>
        </w:tabs>
        <w:ind w:left="1540" w:right="113" w:hanging="722"/>
        <w:jc w:val="both"/>
      </w:pPr>
      <w:r w:rsidRPr="005967A0">
        <w:t xml:space="preserve">Correspondence - Include any </w:t>
      </w:r>
      <w:r w:rsidR="00A229F5" w:rsidRPr="005967A0">
        <w:t>environmentally related</w:t>
      </w:r>
      <w:r w:rsidRPr="005967A0">
        <w:t xml:space="preserve"> correspondence and agency comments (e.g., comments from the State Historic</w:t>
      </w:r>
      <w:r w:rsidRPr="005967A0">
        <w:rPr>
          <w:spacing w:val="-19"/>
        </w:rPr>
        <w:t xml:space="preserve"> </w:t>
      </w:r>
      <w:r w:rsidRPr="005967A0">
        <w:t>Preservation</w:t>
      </w:r>
      <w:r w:rsidR="0069438B" w:rsidRPr="005967A0">
        <w:t xml:space="preserve"> </w:t>
      </w:r>
      <w:r w:rsidRPr="005967A0">
        <w:t>Office).</w:t>
      </w:r>
    </w:p>
    <w:p w14:paraId="44885B8C" w14:textId="77777777" w:rsidR="00CE469F" w:rsidRPr="005967A0" w:rsidRDefault="00CE469F">
      <w:pPr>
        <w:pStyle w:val="BodyText"/>
        <w:spacing w:before="7"/>
      </w:pPr>
    </w:p>
    <w:p w14:paraId="3E2CE054" w14:textId="77777777" w:rsidR="00CE469F" w:rsidRPr="005967A0" w:rsidRDefault="00867FC3">
      <w:pPr>
        <w:pStyle w:val="ListParagraph"/>
        <w:numPr>
          <w:ilvl w:val="1"/>
          <w:numId w:val="8"/>
        </w:numPr>
        <w:tabs>
          <w:tab w:val="left" w:pos="1541"/>
        </w:tabs>
        <w:ind w:left="1540" w:right="113" w:hanging="720"/>
        <w:jc w:val="both"/>
      </w:pPr>
      <w:r w:rsidRPr="005967A0">
        <w:t>Exhibits/Maps - Include any exhibits, maps, or drawings as applicable to describe potential environmental</w:t>
      </w:r>
      <w:r w:rsidRPr="005967A0">
        <w:rPr>
          <w:spacing w:val="-46"/>
        </w:rPr>
        <w:t xml:space="preserve"> </w:t>
      </w:r>
      <w:r w:rsidRPr="005967A0">
        <w:t>impacts.</w:t>
      </w:r>
    </w:p>
    <w:p w14:paraId="5AA6C184" w14:textId="77777777" w:rsidR="00CE469F" w:rsidRPr="005967A0" w:rsidRDefault="00CE469F">
      <w:pPr>
        <w:pStyle w:val="BodyText"/>
        <w:spacing w:before="4"/>
      </w:pPr>
    </w:p>
    <w:p w14:paraId="4A5ADE56" w14:textId="78CE127C" w:rsidR="00CE469F" w:rsidRPr="005967A0" w:rsidRDefault="00867FC3">
      <w:pPr>
        <w:pStyle w:val="ListParagraph"/>
        <w:numPr>
          <w:ilvl w:val="0"/>
          <w:numId w:val="8"/>
        </w:numPr>
        <w:tabs>
          <w:tab w:val="left" w:pos="458"/>
        </w:tabs>
        <w:ind w:left="457" w:right="108" w:hanging="357"/>
        <w:jc w:val="both"/>
      </w:pPr>
      <w:r w:rsidRPr="005967A0">
        <w:rPr>
          <w:b/>
        </w:rPr>
        <w:t xml:space="preserve">CONSTRUCTION PROBLEMS. </w:t>
      </w:r>
      <w:r w:rsidRPr="005967A0">
        <w:t xml:space="preserve">Discuss potential concerns such as </w:t>
      </w:r>
      <w:r w:rsidR="00B439F0" w:rsidRPr="005967A0">
        <w:t>geological constraints</w:t>
      </w:r>
      <w:r w:rsidRPr="005967A0">
        <w:t>, limited access, underground storage tanks, high water table, asbestos, lead- based paint, contaminated soil, noise, odors, or other conditions that may affect cost of construction</w:t>
      </w:r>
      <w:r w:rsidRPr="005967A0">
        <w:rPr>
          <w:spacing w:val="-8"/>
        </w:rPr>
        <w:t xml:space="preserve"> </w:t>
      </w:r>
      <w:r w:rsidRPr="005967A0">
        <w:t>or</w:t>
      </w:r>
      <w:r w:rsidRPr="005967A0">
        <w:rPr>
          <w:spacing w:val="-7"/>
        </w:rPr>
        <w:t xml:space="preserve"> </w:t>
      </w:r>
      <w:r w:rsidRPr="005967A0">
        <w:t>long-term</w:t>
      </w:r>
      <w:r w:rsidRPr="005967A0">
        <w:rPr>
          <w:spacing w:val="-9"/>
        </w:rPr>
        <w:t xml:space="preserve"> </w:t>
      </w:r>
      <w:r w:rsidRPr="005967A0">
        <w:t>operation</w:t>
      </w:r>
      <w:r w:rsidRPr="005967A0">
        <w:rPr>
          <w:spacing w:val="-8"/>
        </w:rPr>
        <w:t xml:space="preserve"> </w:t>
      </w:r>
      <w:r w:rsidRPr="005967A0">
        <w:t>of</w:t>
      </w:r>
      <w:r w:rsidRPr="005967A0">
        <w:rPr>
          <w:spacing w:val="-7"/>
        </w:rPr>
        <w:t xml:space="preserve"> </w:t>
      </w:r>
      <w:r w:rsidRPr="005967A0">
        <w:t>the</w:t>
      </w:r>
      <w:r w:rsidRPr="005967A0">
        <w:rPr>
          <w:spacing w:val="-8"/>
        </w:rPr>
        <w:t xml:space="preserve"> </w:t>
      </w:r>
      <w:r w:rsidRPr="005967A0">
        <w:t>proposed</w:t>
      </w:r>
      <w:r w:rsidRPr="005967A0">
        <w:rPr>
          <w:spacing w:val="-8"/>
        </w:rPr>
        <w:t xml:space="preserve"> </w:t>
      </w:r>
      <w:r w:rsidRPr="005967A0">
        <w:t>(new</w:t>
      </w:r>
      <w:r w:rsidRPr="005967A0">
        <w:rPr>
          <w:spacing w:val="-14"/>
        </w:rPr>
        <w:t xml:space="preserve"> </w:t>
      </w:r>
      <w:r w:rsidRPr="005967A0">
        <w:t>or</w:t>
      </w:r>
      <w:r w:rsidRPr="005967A0">
        <w:rPr>
          <w:spacing w:val="-7"/>
        </w:rPr>
        <w:t xml:space="preserve"> </w:t>
      </w:r>
      <w:r w:rsidRPr="005967A0">
        <w:t>rehabilitated)</w:t>
      </w:r>
      <w:r w:rsidRPr="005967A0">
        <w:rPr>
          <w:spacing w:val="-38"/>
        </w:rPr>
        <w:t xml:space="preserve"> </w:t>
      </w:r>
      <w:r w:rsidRPr="005967A0">
        <w:t>facility.</w:t>
      </w:r>
    </w:p>
    <w:p w14:paraId="1B106CF9" w14:textId="77777777" w:rsidR="00CE469F" w:rsidRPr="005967A0" w:rsidRDefault="00CE469F">
      <w:pPr>
        <w:jc w:val="both"/>
        <w:sectPr w:rsidR="00CE469F" w:rsidRPr="005967A0">
          <w:pgSz w:w="12240" w:h="15840"/>
          <w:pgMar w:top="900" w:right="1320" w:bottom="1120" w:left="1520" w:header="0" w:footer="863" w:gutter="0"/>
          <w:cols w:space="720"/>
        </w:sectPr>
      </w:pPr>
    </w:p>
    <w:p w14:paraId="60315D3A" w14:textId="77777777" w:rsidR="00CE469F" w:rsidRPr="005967A0" w:rsidRDefault="00867FC3">
      <w:pPr>
        <w:pStyle w:val="ListParagraph"/>
        <w:numPr>
          <w:ilvl w:val="0"/>
          <w:numId w:val="8"/>
        </w:numPr>
        <w:tabs>
          <w:tab w:val="left" w:pos="821"/>
        </w:tabs>
        <w:spacing w:before="81"/>
        <w:ind w:left="820" w:right="169"/>
        <w:jc w:val="left"/>
      </w:pPr>
      <w:r w:rsidRPr="005967A0">
        <w:rPr>
          <w:b/>
        </w:rPr>
        <w:lastRenderedPageBreak/>
        <w:t>COST ESTIMATES FOR EACH ALTERNATIVE</w:t>
      </w:r>
      <w:r w:rsidRPr="005967A0">
        <w:t xml:space="preserve">. For </w:t>
      </w:r>
      <w:r w:rsidRPr="005967A0">
        <w:rPr>
          <w:u w:val="single"/>
        </w:rPr>
        <w:t>each alternative considered</w:t>
      </w:r>
      <w:r w:rsidRPr="005967A0">
        <w:t>, include both:</w:t>
      </w:r>
    </w:p>
    <w:p w14:paraId="60D272EE" w14:textId="77777777" w:rsidR="00CE469F" w:rsidRPr="005967A0" w:rsidRDefault="00CE469F">
      <w:pPr>
        <w:pStyle w:val="BodyText"/>
        <w:spacing w:before="11"/>
      </w:pPr>
    </w:p>
    <w:p w14:paraId="048FEDC8" w14:textId="77777777" w:rsidR="00CE469F" w:rsidRPr="005967A0" w:rsidRDefault="00867FC3">
      <w:pPr>
        <w:pStyle w:val="ListParagraph"/>
        <w:numPr>
          <w:ilvl w:val="1"/>
          <w:numId w:val="8"/>
        </w:numPr>
        <w:tabs>
          <w:tab w:val="left" w:pos="1899"/>
          <w:tab w:val="left" w:pos="1901"/>
        </w:tabs>
        <w:ind w:right="680" w:hanging="720"/>
      </w:pPr>
      <w:r w:rsidRPr="005967A0">
        <w:t>Project Costs (i.e., administrative, financial, engineering, architecture, and construction costs)</w:t>
      </w:r>
      <w:r w:rsidRPr="005967A0">
        <w:rPr>
          <w:spacing w:val="-15"/>
        </w:rPr>
        <w:t xml:space="preserve"> </w:t>
      </w:r>
      <w:r w:rsidRPr="005967A0">
        <w:rPr>
          <w:u w:val="single"/>
        </w:rPr>
        <w:t>and</w:t>
      </w:r>
    </w:p>
    <w:p w14:paraId="20A1B28D" w14:textId="77777777" w:rsidR="00CE469F" w:rsidRPr="005967A0" w:rsidRDefault="00CE469F">
      <w:pPr>
        <w:pStyle w:val="BodyText"/>
        <w:spacing w:before="5"/>
      </w:pPr>
    </w:p>
    <w:p w14:paraId="764B9B18" w14:textId="77777777" w:rsidR="00CE469F" w:rsidRPr="005967A0" w:rsidRDefault="00867FC3">
      <w:pPr>
        <w:pStyle w:val="ListParagraph"/>
        <w:numPr>
          <w:ilvl w:val="1"/>
          <w:numId w:val="8"/>
        </w:numPr>
        <w:tabs>
          <w:tab w:val="left" w:pos="1899"/>
          <w:tab w:val="left" w:pos="1901"/>
        </w:tabs>
        <w:spacing w:before="94"/>
        <w:ind w:hanging="720"/>
      </w:pPr>
      <w:r w:rsidRPr="005967A0">
        <w:t>Project Annual Operation and Maintenance</w:t>
      </w:r>
      <w:r w:rsidRPr="005967A0">
        <w:rPr>
          <w:spacing w:val="-51"/>
        </w:rPr>
        <w:t xml:space="preserve"> </w:t>
      </w:r>
      <w:r w:rsidRPr="005967A0">
        <w:t>Costs</w:t>
      </w:r>
    </w:p>
    <w:p w14:paraId="4D89D9AF" w14:textId="77777777" w:rsidR="00CE469F" w:rsidRPr="005967A0" w:rsidRDefault="00CE469F">
      <w:pPr>
        <w:pStyle w:val="BodyText"/>
        <w:spacing w:before="7"/>
      </w:pPr>
    </w:p>
    <w:p w14:paraId="3C70F30E" w14:textId="77777777" w:rsidR="00CE469F" w:rsidRPr="005967A0" w:rsidRDefault="00867FC3">
      <w:pPr>
        <w:pStyle w:val="Heading3"/>
        <w:numPr>
          <w:ilvl w:val="0"/>
          <w:numId w:val="10"/>
        </w:numPr>
        <w:tabs>
          <w:tab w:val="left" w:pos="461"/>
        </w:tabs>
        <w:ind w:left="460"/>
        <w:jc w:val="left"/>
      </w:pPr>
      <w:bookmarkStart w:id="19" w:name="III._SELECTION_OF_THE_PREFERRED_ALTERNAT"/>
      <w:bookmarkEnd w:id="19"/>
      <w:r w:rsidRPr="005967A0">
        <w:t>SELECTION OF THE PREFERRED</w:t>
      </w:r>
      <w:r w:rsidRPr="005967A0">
        <w:rPr>
          <w:spacing w:val="-36"/>
        </w:rPr>
        <w:t xml:space="preserve"> </w:t>
      </w:r>
      <w:r w:rsidRPr="005967A0">
        <w:t>ALTERNATIVE</w:t>
      </w:r>
    </w:p>
    <w:p w14:paraId="542929D1" w14:textId="77777777" w:rsidR="00CE469F" w:rsidRPr="005967A0" w:rsidRDefault="00CE469F">
      <w:pPr>
        <w:pStyle w:val="BodyText"/>
        <w:spacing w:before="9"/>
        <w:rPr>
          <w:b/>
        </w:rPr>
      </w:pPr>
    </w:p>
    <w:p w14:paraId="4A360693" w14:textId="77777777" w:rsidR="00CE469F" w:rsidRPr="005967A0" w:rsidRDefault="00867FC3">
      <w:pPr>
        <w:pStyle w:val="ListParagraph"/>
        <w:numPr>
          <w:ilvl w:val="0"/>
          <w:numId w:val="6"/>
        </w:numPr>
        <w:tabs>
          <w:tab w:val="left" w:pos="821"/>
        </w:tabs>
        <w:spacing w:line="244" w:lineRule="auto"/>
        <w:ind w:right="108" w:hanging="720"/>
        <w:jc w:val="both"/>
      </w:pPr>
      <w:r w:rsidRPr="005967A0">
        <w:rPr>
          <w:b/>
        </w:rPr>
        <w:t>ANALYSIS OF ALTERNATIVE SOLUTIONS</w:t>
      </w:r>
      <w:r w:rsidRPr="005967A0">
        <w:t>. Provide an analysis of why the preferred alternative</w:t>
      </w:r>
      <w:r w:rsidRPr="005967A0">
        <w:rPr>
          <w:spacing w:val="-9"/>
        </w:rPr>
        <w:t xml:space="preserve"> </w:t>
      </w:r>
      <w:r w:rsidRPr="005967A0">
        <w:t>(design,</w:t>
      </w:r>
      <w:r w:rsidRPr="005967A0">
        <w:rPr>
          <w:spacing w:val="-8"/>
        </w:rPr>
        <w:t xml:space="preserve"> </w:t>
      </w:r>
      <w:r w:rsidRPr="005967A0">
        <w:t>building,</w:t>
      </w:r>
      <w:r w:rsidRPr="005967A0">
        <w:rPr>
          <w:spacing w:val="-5"/>
        </w:rPr>
        <w:t xml:space="preserve"> </w:t>
      </w:r>
      <w:r w:rsidRPr="005967A0">
        <w:t>or</w:t>
      </w:r>
      <w:r w:rsidRPr="005967A0">
        <w:rPr>
          <w:spacing w:val="-8"/>
        </w:rPr>
        <w:t xml:space="preserve"> </w:t>
      </w:r>
      <w:r w:rsidRPr="005967A0">
        <w:t>location)</w:t>
      </w:r>
      <w:r w:rsidRPr="005967A0">
        <w:rPr>
          <w:spacing w:val="-8"/>
        </w:rPr>
        <w:t xml:space="preserve"> </w:t>
      </w:r>
      <w:r w:rsidRPr="005967A0">
        <w:t>was</w:t>
      </w:r>
      <w:r w:rsidRPr="005967A0">
        <w:rPr>
          <w:spacing w:val="-9"/>
        </w:rPr>
        <w:t xml:space="preserve"> </w:t>
      </w:r>
      <w:r w:rsidRPr="005967A0">
        <w:t>selected</w:t>
      </w:r>
      <w:r w:rsidRPr="005967A0">
        <w:rPr>
          <w:spacing w:val="-9"/>
        </w:rPr>
        <w:t xml:space="preserve"> </w:t>
      </w:r>
      <w:r w:rsidRPr="005967A0">
        <w:t>over</w:t>
      </w:r>
      <w:r w:rsidRPr="005967A0">
        <w:rPr>
          <w:spacing w:val="-5"/>
        </w:rPr>
        <w:t xml:space="preserve"> </w:t>
      </w:r>
      <w:r w:rsidRPr="005967A0">
        <w:t>other</w:t>
      </w:r>
      <w:r w:rsidRPr="005967A0">
        <w:rPr>
          <w:spacing w:val="-32"/>
        </w:rPr>
        <w:t xml:space="preserve"> </w:t>
      </w:r>
      <w:r w:rsidRPr="005967A0">
        <w:t>alternatives.</w:t>
      </w:r>
    </w:p>
    <w:p w14:paraId="15A71277" w14:textId="77777777" w:rsidR="00CE469F" w:rsidRPr="005967A0" w:rsidRDefault="00CE469F">
      <w:pPr>
        <w:pStyle w:val="BodyText"/>
        <w:spacing w:before="11"/>
      </w:pPr>
    </w:p>
    <w:p w14:paraId="457C29A2" w14:textId="77777777" w:rsidR="00CE469F" w:rsidRPr="005967A0" w:rsidRDefault="00867FC3">
      <w:pPr>
        <w:pStyle w:val="ListParagraph"/>
        <w:numPr>
          <w:ilvl w:val="0"/>
          <w:numId w:val="6"/>
        </w:numPr>
        <w:tabs>
          <w:tab w:val="left" w:pos="821"/>
        </w:tabs>
        <w:spacing w:line="244" w:lineRule="auto"/>
        <w:ind w:left="819" w:right="110" w:hanging="719"/>
        <w:jc w:val="both"/>
      </w:pPr>
      <w:r w:rsidRPr="005967A0">
        <w:rPr>
          <w:b/>
        </w:rPr>
        <w:t xml:space="preserve">SITE LOCATION </w:t>
      </w:r>
      <w:r w:rsidRPr="005967A0">
        <w:rPr>
          <w:b/>
          <w:spacing w:val="-5"/>
        </w:rPr>
        <w:t xml:space="preserve">AND </w:t>
      </w:r>
      <w:r w:rsidRPr="005967A0">
        <w:rPr>
          <w:b/>
        </w:rPr>
        <w:t>CHARACTERISTICS</w:t>
      </w:r>
      <w:r w:rsidRPr="005967A0">
        <w:t>. Discuss the site location of any current or proposed</w:t>
      </w:r>
      <w:r w:rsidRPr="005967A0">
        <w:rPr>
          <w:spacing w:val="-10"/>
        </w:rPr>
        <w:t xml:space="preserve"> </w:t>
      </w:r>
      <w:r w:rsidRPr="005967A0">
        <w:t>facilities,</w:t>
      </w:r>
      <w:r w:rsidRPr="005967A0">
        <w:rPr>
          <w:spacing w:val="-5"/>
        </w:rPr>
        <w:t xml:space="preserve"> </w:t>
      </w:r>
      <w:r w:rsidRPr="005967A0">
        <w:t>and</w:t>
      </w:r>
      <w:r w:rsidRPr="005967A0">
        <w:rPr>
          <w:spacing w:val="-15"/>
        </w:rPr>
        <w:t xml:space="preserve"> </w:t>
      </w:r>
      <w:r w:rsidRPr="005967A0">
        <w:t>why</w:t>
      </w:r>
      <w:r w:rsidRPr="005967A0">
        <w:rPr>
          <w:spacing w:val="-10"/>
        </w:rPr>
        <w:t xml:space="preserve"> </w:t>
      </w:r>
      <w:r w:rsidRPr="005967A0">
        <w:t>the</w:t>
      </w:r>
      <w:r w:rsidRPr="005967A0">
        <w:rPr>
          <w:spacing w:val="-6"/>
        </w:rPr>
        <w:t xml:space="preserve"> </w:t>
      </w:r>
      <w:r w:rsidRPr="005967A0">
        <w:t>preferred</w:t>
      </w:r>
      <w:r w:rsidRPr="005967A0">
        <w:rPr>
          <w:spacing w:val="-8"/>
        </w:rPr>
        <w:t xml:space="preserve"> </w:t>
      </w:r>
      <w:r w:rsidRPr="005967A0">
        <w:t>alternative</w:t>
      </w:r>
      <w:r w:rsidRPr="005967A0">
        <w:rPr>
          <w:spacing w:val="-6"/>
        </w:rPr>
        <w:t xml:space="preserve"> </w:t>
      </w:r>
      <w:r w:rsidRPr="005967A0">
        <w:t>was</w:t>
      </w:r>
      <w:r w:rsidRPr="005967A0">
        <w:rPr>
          <w:spacing w:val="-6"/>
        </w:rPr>
        <w:t xml:space="preserve"> </w:t>
      </w:r>
      <w:r w:rsidRPr="005967A0">
        <w:t>selected</w:t>
      </w:r>
      <w:r w:rsidRPr="005967A0">
        <w:rPr>
          <w:spacing w:val="-6"/>
        </w:rPr>
        <w:t xml:space="preserve"> </w:t>
      </w:r>
      <w:r w:rsidRPr="005967A0">
        <w:t>over</w:t>
      </w:r>
      <w:r w:rsidRPr="005967A0">
        <w:rPr>
          <w:spacing w:val="-5"/>
        </w:rPr>
        <w:t xml:space="preserve"> </w:t>
      </w:r>
      <w:r w:rsidRPr="005967A0">
        <w:t>other</w:t>
      </w:r>
      <w:r w:rsidRPr="005967A0">
        <w:rPr>
          <w:spacing w:val="-25"/>
        </w:rPr>
        <w:t xml:space="preserve"> </w:t>
      </w:r>
      <w:r w:rsidRPr="005967A0">
        <w:t>alternatives.</w:t>
      </w:r>
    </w:p>
    <w:p w14:paraId="475613DA" w14:textId="77777777" w:rsidR="00CE469F" w:rsidRPr="005967A0" w:rsidRDefault="00CE469F">
      <w:pPr>
        <w:pStyle w:val="BodyText"/>
        <w:spacing w:before="11"/>
      </w:pPr>
    </w:p>
    <w:p w14:paraId="4C447088" w14:textId="77777777" w:rsidR="00CE469F" w:rsidRPr="005967A0" w:rsidRDefault="00867FC3">
      <w:pPr>
        <w:pStyle w:val="ListParagraph"/>
        <w:numPr>
          <w:ilvl w:val="0"/>
          <w:numId w:val="6"/>
        </w:numPr>
        <w:tabs>
          <w:tab w:val="left" w:pos="821"/>
        </w:tabs>
        <w:ind w:right="119" w:hanging="720"/>
        <w:jc w:val="both"/>
      </w:pPr>
      <w:r w:rsidRPr="005967A0">
        <w:rPr>
          <w:b/>
        </w:rPr>
        <w:t>PRELIMINARY ARCHITECTURAL PLANS</w:t>
      </w:r>
      <w:r w:rsidRPr="005967A0">
        <w:t>. Provide preliminary architectural plans (including</w:t>
      </w:r>
      <w:r w:rsidRPr="005967A0">
        <w:rPr>
          <w:spacing w:val="-1"/>
        </w:rPr>
        <w:t xml:space="preserve"> </w:t>
      </w:r>
      <w:r w:rsidRPr="005967A0">
        <w:t>a</w:t>
      </w:r>
      <w:r w:rsidRPr="005967A0">
        <w:rPr>
          <w:spacing w:val="-9"/>
        </w:rPr>
        <w:t xml:space="preserve"> </w:t>
      </w:r>
      <w:r w:rsidRPr="005967A0">
        <w:t>proposed</w:t>
      </w:r>
      <w:r w:rsidRPr="005967A0">
        <w:rPr>
          <w:spacing w:val="-14"/>
        </w:rPr>
        <w:t xml:space="preserve"> </w:t>
      </w:r>
      <w:r w:rsidRPr="005967A0">
        <w:t>floor</w:t>
      </w:r>
      <w:r w:rsidRPr="005967A0">
        <w:rPr>
          <w:spacing w:val="-2"/>
        </w:rPr>
        <w:t xml:space="preserve"> </w:t>
      </w:r>
      <w:r w:rsidRPr="005967A0">
        <w:t>plan)</w:t>
      </w:r>
      <w:r w:rsidRPr="005967A0">
        <w:rPr>
          <w:spacing w:val="-8"/>
        </w:rPr>
        <w:t xml:space="preserve"> </w:t>
      </w:r>
      <w:r w:rsidRPr="005967A0">
        <w:t>for</w:t>
      </w:r>
      <w:r w:rsidRPr="005967A0">
        <w:rPr>
          <w:spacing w:val="-8"/>
        </w:rPr>
        <w:t xml:space="preserve"> </w:t>
      </w:r>
      <w:r w:rsidRPr="005967A0">
        <w:t>the</w:t>
      </w:r>
      <w:r w:rsidRPr="005967A0">
        <w:rPr>
          <w:spacing w:val="-8"/>
        </w:rPr>
        <w:t xml:space="preserve"> </w:t>
      </w:r>
      <w:r w:rsidRPr="005967A0">
        <w:t>proposed</w:t>
      </w:r>
      <w:r w:rsidRPr="005967A0">
        <w:rPr>
          <w:spacing w:val="-12"/>
        </w:rPr>
        <w:t xml:space="preserve"> </w:t>
      </w:r>
      <w:r w:rsidRPr="005967A0">
        <w:t>(new</w:t>
      </w:r>
      <w:r w:rsidRPr="005967A0">
        <w:rPr>
          <w:spacing w:val="-10"/>
        </w:rPr>
        <w:t xml:space="preserve"> </w:t>
      </w:r>
      <w:r w:rsidRPr="005967A0">
        <w:t>or</w:t>
      </w:r>
      <w:r w:rsidRPr="005967A0">
        <w:rPr>
          <w:spacing w:val="-7"/>
        </w:rPr>
        <w:t xml:space="preserve"> </w:t>
      </w:r>
      <w:r w:rsidRPr="005967A0">
        <w:t>rehabilitated)</w:t>
      </w:r>
      <w:r w:rsidRPr="005967A0">
        <w:rPr>
          <w:spacing w:val="-34"/>
        </w:rPr>
        <w:t xml:space="preserve"> </w:t>
      </w:r>
      <w:r w:rsidRPr="005967A0">
        <w:t>facility.</w:t>
      </w:r>
    </w:p>
    <w:p w14:paraId="789DDF2E" w14:textId="77777777" w:rsidR="00CE469F" w:rsidRPr="005967A0" w:rsidRDefault="00CE469F">
      <w:pPr>
        <w:pStyle w:val="BodyText"/>
        <w:spacing w:before="4"/>
      </w:pPr>
    </w:p>
    <w:p w14:paraId="5B87D661" w14:textId="77777777" w:rsidR="00CE469F" w:rsidRPr="005967A0" w:rsidRDefault="00867FC3">
      <w:pPr>
        <w:pStyle w:val="ListParagraph"/>
        <w:numPr>
          <w:ilvl w:val="0"/>
          <w:numId w:val="6"/>
        </w:numPr>
        <w:tabs>
          <w:tab w:val="left" w:pos="821"/>
        </w:tabs>
        <w:ind w:right="107" w:hanging="720"/>
        <w:jc w:val="both"/>
      </w:pPr>
      <w:r w:rsidRPr="005967A0">
        <w:rPr>
          <w:b/>
        </w:rPr>
        <w:t>OPERATIONAL REQUIREMENTS</w:t>
      </w:r>
      <w:r w:rsidRPr="005967A0">
        <w:t>. Discuss the expertise required to operate the facility and any unique operational requirements or benefits of the facility and describe why the preferred</w:t>
      </w:r>
      <w:r w:rsidRPr="005967A0">
        <w:rPr>
          <w:spacing w:val="-8"/>
        </w:rPr>
        <w:t xml:space="preserve"> </w:t>
      </w:r>
      <w:r w:rsidRPr="005967A0">
        <w:t>alternative</w:t>
      </w:r>
      <w:r w:rsidRPr="005967A0">
        <w:rPr>
          <w:spacing w:val="-6"/>
        </w:rPr>
        <w:t xml:space="preserve"> </w:t>
      </w:r>
      <w:r w:rsidRPr="005967A0">
        <w:t>was</w:t>
      </w:r>
      <w:r w:rsidRPr="005967A0">
        <w:rPr>
          <w:spacing w:val="-3"/>
        </w:rPr>
        <w:t xml:space="preserve"> </w:t>
      </w:r>
      <w:r w:rsidRPr="005967A0">
        <w:t>selected</w:t>
      </w:r>
      <w:r w:rsidRPr="005967A0">
        <w:rPr>
          <w:spacing w:val="-8"/>
        </w:rPr>
        <w:t xml:space="preserve"> </w:t>
      </w:r>
      <w:r w:rsidRPr="005967A0">
        <w:t>over</w:t>
      </w:r>
      <w:r w:rsidRPr="005967A0">
        <w:rPr>
          <w:spacing w:val="-4"/>
        </w:rPr>
        <w:t xml:space="preserve"> </w:t>
      </w:r>
      <w:r w:rsidRPr="005967A0">
        <w:t>other</w:t>
      </w:r>
      <w:r w:rsidRPr="005967A0">
        <w:rPr>
          <w:spacing w:val="-41"/>
        </w:rPr>
        <w:t xml:space="preserve"> </w:t>
      </w:r>
      <w:r w:rsidRPr="005967A0">
        <w:t>alternatives.</w:t>
      </w:r>
    </w:p>
    <w:p w14:paraId="05382C05" w14:textId="77777777" w:rsidR="00CE469F" w:rsidRPr="005967A0" w:rsidRDefault="00CE469F">
      <w:pPr>
        <w:pStyle w:val="BodyText"/>
        <w:spacing w:before="11"/>
      </w:pPr>
    </w:p>
    <w:p w14:paraId="56FD7B0E" w14:textId="77777777" w:rsidR="00CE469F" w:rsidRPr="005967A0" w:rsidRDefault="00867FC3">
      <w:pPr>
        <w:pStyle w:val="ListParagraph"/>
        <w:numPr>
          <w:ilvl w:val="0"/>
          <w:numId w:val="6"/>
        </w:numPr>
        <w:tabs>
          <w:tab w:val="left" w:pos="821"/>
        </w:tabs>
        <w:ind w:right="113" w:hanging="720"/>
        <w:jc w:val="both"/>
      </w:pPr>
      <w:r w:rsidRPr="005967A0">
        <w:rPr>
          <w:b/>
        </w:rPr>
        <w:t>PROJECT COST SUMMARY / PROJECT COST ESTIMATE</w:t>
      </w:r>
      <w:r w:rsidRPr="005967A0">
        <w:t>. Provide an itemized estimate of the project cost based on the anticipated period of construction including administrative, development and construction, land and utilities, legal, engineering, interest, equipment, contingencies, refinancing, and other costs associated with the proposed project. See ‘II. F Cost Estimates for Each Alternative,</w:t>
      </w:r>
      <w:r w:rsidRPr="005967A0">
        <w:rPr>
          <w:spacing w:val="-11"/>
        </w:rPr>
        <w:t xml:space="preserve"> </w:t>
      </w:r>
      <w:r w:rsidRPr="005967A0">
        <w:t>above.</w:t>
      </w:r>
    </w:p>
    <w:p w14:paraId="5566AD9D" w14:textId="77777777" w:rsidR="00CE469F" w:rsidRPr="005967A0" w:rsidRDefault="00CE469F">
      <w:pPr>
        <w:pStyle w:val="BodyText"/>
      </w:pPr>
    </w:p>
    <w:p w14:paraId="5F1F3E98" w14:textId="77777777" w:rsidR="00CE469F" w:rsidRPr="005967A0" w:rsidRDefault="00CE469F">
      <w:pPr>
        <w:pStyle w:val="BodyText"/>
        <w:spacing w:before="3"/>
      </w:pPr>
    </w:p>
    <w:p w14:paraId="4CB12FE6" w14:textId="77777777" w:rsidR="00CE469F" w:rsidRPr="005967A0" w:rsidRDefault="00867FC3">
      <w:pPr>
        <w:pStyle w:val="Heading3"/>
        <w:numPr>
          <w:ilvl w:val="0"/>
          <w:numId w:val="10"/>
        </w:numPr>
        <w:tabs>
          <w:tab w:val="left" w:pos="613"/>
          <w:tab w:val="left" w:pos="614"/>
        </w:tabs>
        <w:spacing w:before="1"/>
        <w:ind w:left="613" w:hanging="513"/>
        <w:jc w:val="left"/>
      </w:pPr>
      <w:bookmarkStart w:id="20" w:name="IV._CONCLUSIONS_AND_RECOMMENDATIONS"/>
      <w:bookmarkEnd w:id="20"/>
      <w:r w:rsidRPr="005967A0">
        <w:t xml:space="preserve">CONCLUSIONS </w:t>
      </w:r>
      <w:r w:rsidRPr="005967A0">
        <w:rPr>
          <w:spacing w:val="-7"/>
        </w:rPr>
        <w:t>AND</w:t>
      </w:r>
      <w:r w:rsidRPr="005967A0">
        <w:rPr>
          <w:spacing w:val="-28"/>
        </w:rPr>
        <w:t xml:space="preserve"> </w:t>
      </w:r>
      <w:r w:rsidRPr="005967A0">
        <w:t>RECOMMENDATIONS</w:t>
      </w:r>
    </w:p>
    <w:p w14:paraId="44876CDC" w14:textId="77777777" w:rsidR="00CE469F" w:rsidRPr="005967A0" w:rsidRDefault="00CE469F">
      <w:pPr>
        <w:pStyle w:val="BodyText"/>
        <w:spacing w:before="7"/>
        <w:rPr>
          <w:b/>
        </w:rPr>
      </w:pPr>
    </w:p>
    <w:p w14:paraId="1A6819C1" w14:textId="77777777" w:rsidR="00CE469F" w:rsidRPr="005967A0" w:rsidRDefault="00867FC3">
      <w:pPr>
        <w:pStyle w:val="BodyText"/>
        <w:ind w:left="819" w:right="112"/>
        <w:jc w:val="both"/>
      </w:pPr>
      <w:r w:rsidRPr="005967A0">
        <w:t>Provide any other conclusions and recommendations and any additional findings that should be considered in the evaluation of the proposed project and the selected alternative.</w:t>
      </w:r>
    </w:p>
    <w:p w14:paraId="26B0AED2" w14:textId="77777777" w:rsidR="00CE469F" w:rsidRPr="005967A0" w:rsidRDefault="00CE469F">
      <w:pPr>
        <w:jc w:val="both"/>
        <w:sectPr w:rsidR="00CE469F" w:rsidRPr="005967A0">
          <w:pgSz w:w="12240" w:h="15840"/>
          <w:pgMar w:top="900" w:right="1320" w:bottom="1120" w:left="1160" w:header="0" w:footer="863" w:gutter="0"/>
          <w:cols w:space="720"/>
        </w:sectPr>
      </w:pPr>
    </w:p>
    <w:p w14:paraId="61D18B1E" w14:textId="542855D9" w:rsidR="00223521" w:rsidRPr="005967A0" w:rsidRDefault="00223521" w:rsidP="00EC0668">
      <w:pPr>
        <w:pStyle w:val="Heading3"/>
        <w:spacing w:before="74"/>
        <w:ind w:left="119"/>
        <w:jc w:val="center"/>
      </w:pPr>
      <w:bookmarkStart w:id="21" w:name="Environmental_Review"/>
      <w:bookmarkEnd w:id="21"/>
      <w:r w:rsidRPr="005967A0">
        <w:lastRenderedPageBreak/>
        <w:t>APPENDIX C: Environmental Review Requirements</w:t>
      </w:r>
    </w:p>
    <w:p w14:paraId="632F807C" w14:textId="51771E48" w:rsidR="00CE469F" w:rsidRPr="005967A0" w:rsidRDefault="00867FC3">
      <w:pPr>
        <w:pStyle w:val="Heading3"/>
        <w:spacing w:before="74"/>
        <w:ind w:left="119"/>
        <w:jc w:val="both"/>
      </w:pPr>
      <w:r w:rsidRPr="005967A0">
        <w:t>Environmental Review</w:t>
      </w:r>
    </w:p>
    <w:p w14:paraId="3060F8DA" w14:textId="77777777" w:rsidR="00CE469F" w:rsidRPr="005967A0" w:rsidRDefault="00CE469F">
      <w:pPr>
        <w:pStyle w:val="BodyText"/>
        <w:spacing w:before="9"/>
        <w:rPr>
          <w:b/>
        </w:rPr>
      </w:pPr>
    </w:p>
    <w:p w14:paraId="13379AF0" w14:textId="70EC8078" w:rsidR="00CE469F" w:rsidRPr="005967A0" w:rsidRDefault="00867FC3">
      <w:pPr>
        <w:pStyle w:val="BodyText"/>
        <w:ind w:left="119" w:right="112"/>
        <w:jc w:val="both"/>
      </w:pPr>
      <w:r w:rsidRPr="005967A0">
        <w:t xml:space="preserve">Coal Board grants are a state action subject to the Montana Environmental Policy Act (MEPA). MEPA specifies three different levels of environmental review, based on the significance of the potential impacts.  The levels are: (1) exempt or </w:t>
      </w:r>
      <w:r w:rsidR="00282FA7" w:rsidRPr="005967A0">
        <w:t xml:space="preserve">categorically </w:t>
      </w:r>
      <w:r w:rsidRPr="005967A0">
        <w:t xml:space="preserve">excluded from MEPA review; (2) environmental assessment (EA), and (3) environmental impact statement (EIS). The following outlines the environmental review process that must be completed by the applicant for each project proposed for Coal Board funding. For detailed information on MEPA, see </w:t>
      </w:r>
      <w:r w:rsidRPr="005967A0">
        <w:rPr>
          <w:i/>
        </w:rPr>
        <w:t>A Guide to the Montana Environmental Policy Act</w:t>
      </w:r>
      <w:r w:rsidRPr="005967A0">
        <w:t xml:space="preserve">, or </w:t>
      </w:r>
      <w:r w:rsidRPr="005967A0">
        <w:rPr>
          <w:i/>
        </w:rPr>
        <w:t xml:space="preserve">A Citizen’s Guide to Public Participation in Environmental Decision Making, </w:t>
      </w:r>
      <w:r w:rsidRPr="005967A0">
        <w:t xml:space="preserve">at: </w:t>
      </w:r>
      <w:r w:rsidR="00C05C49" w:rsidRPr="005967A0">
        <w:t xml:space="preserve">https://leg.mt.gov/committees/interim/eqc/montana-environmental-policy-act/ </w:t>
      </w:r>
      <w:r w:rsidR="00C05C49" w:rsidRPr="005967A0">
        <w:rPr>
          <w:u w:val="single" w:color="0000FF"/>
        </w:rPr>
        <w:t>or</w:t>
      </w:r>
      <w:r w:rsidRPr="005967A0">
        <w:t xml:space="preserve"> </w:t>
      </w:r>
      <w:r w:rsidR="00282FA7" w:rsidRPr="005967A0">
        <w:t>https://leg.mt.gov/content/publications/Environmental/2002mepabrochure1-2.pdf</w:t>
      </w:r>
    </w:p>
    <w:p w14:paraId="573FB790" w14:textId="77777777" w:rsidR="00CE469F" w:rsidRPr="005967A0" w:rsidRDefault="00CE469F">
      <w:pPr>
        <w:pStyle w:val="BodyText"/>
        <w:spacing w:before="9"/>
      </w:pPr>
    </w:p>
    <w:p w14:paraId="4271E900" w14:textId="7B9CACFB" w:rsidR="00CE469F" w:rsidRPr="005967A0" w:rsidRDefault="00867FC3">
      <w:pPr>
        <w:pStyle w:val="BodyText"/>
        <w:ind w:left="119" w:right="115"/>
        <w:jc w:val="both"/>
      </w:pPr>
      <w:r w:rsidRPr="005967A0">
        <w:t xml:space="preserve">All necessary environmental review of the proposed project must be completed prior to submission of the application for grant funding. Any application received without documentation that the environmental review process has been completed may be rejected by </w:t>
      </w:r>
      <w:r w:rsidR="00282FA7" w:rsidRPr="005967A0">
        <w:t>Commerce</w:t>
      </w:r>
      <w:r w:rsidRPr="005967A0">
        <w:t>.</w:t>
      </w:r>
    </w:p>
    <w:p w14:paraId="27048F1A" w14:textId="77777777" w:rsidR="00CE469F" w:rsidRPr="005967A0" w:rsidRDefault="00CE469F">
      <w:pPr>
        <w:pStyle w:val="BodyText"/>
        <w:spacing w:before="9"/>
      </w:pPr>
    </w:p>
    <w:p w14:paraId="74F293B6" w14:textId="77777777" w:rsidR="00CE469F" w:rsidRPr="005967A0" w:rsidRDefault="00867FC3">
      <w:pPr>
        <w:pStyle w:val="BodyText"/>
        <w:ind w:left="119" w:right="109"/>
        <w:jc w:val="both"/>
      </w:pPr>
      <w:r w:rsidRPr="005967A0">
        <w:t>The applicant must provide documentation of the completed environmental review process and include with the application all documentation of the public review process, including but not limited to, the public notice for and minutes of a public hearing at which the environmental review was discussed, the public comments received, and the final decision on the environmental determination made during a public meeting.</w:t>
      </w:r>
    </w:p>
    <w:p w14:paraId="1919A0F6" w14:textId="77777777" w:rsidR="00CE469F" w:rsidRPr="005967A0" w:rsidRDefault="00CE469F">
      <w:pPr>
        <w:pStyle w:val="BodyText"/>
      </w:pPr>
    </w:p>
    <w:p w14:paraId="0740A9F4" w14:textId="77777777" w:rsidR="00CE469F" w:rsidRPr="005967A0" w:rsidRDefault="00CE469F">
      <w:pPr>
        <w:pStyle w:val="BodyText"/>
        <w:spacing w:before="4"/>
      </w:pPr>
    </w:p>
    <w:p w14:paraId="56C4AC0A" w14:textId="44A51B69" w:rsidR="00CE469F" w:rsidRPr="005967A0" w:rsidRDefault="00867FC3">
      <w:pPr>
        <w:pStyle w:val="Heading4"/>
        <w:ind w:left="839"/>
        <w:jc w:val="left"/>
      </w:pPr>
      <w:bookmarkStart w:id="22" w:name="Statutory_or_Categorical_Exemptions"/>
      <w:bookmarkEnd w:id="22"/>
      <w:r w:rsidRPr="005967A0">
        <w:t xml:space="preserve">Statutory or Categorical </w:t>
      </w:r>
      <w:r w:rsidR="00282FA7" w:rsidRPr="005967A0">
        <w:t>Exclusions</w:t>
      </w:r>
    </w:p>
    <w:p w14:paraId="5208D087" w14:textId="77777777" w:rsidR="00CE469F" w:rsidRPr="005967A0" w:rsidRDefault="00CE469F">
      <w:pPr>
        <w:pStyle w:val="BodyText"/>
        <w:spacing w:before="9"/>
        <w:rPr>
          <w:b/>
          <w:i/>
        </w:rPr>
      </w:pPr>
    </w:p>
    <w:p w14:paraId="37349D2A" w14:textId="77777777" w:rsidR="00CE469F" w:rsidRPr="005967A0" w:rsidRDefault="00867FC3">
      <w:pPr>
        <w:pStyle w:val="BodyText"/>
        <w:ind w:left="118" w:right="213"/>
      </w:pPr>
      <w:r w:rsidRPr="005967A0">
        <w:t>Certain actions are exempt from MEPA review, either because they have been specifically exempted by the statute or, because of their special nature, do not normally have a significant effect on the environment. The following types of actions are statutorily exempt from MEPA review under ARM 8.2.304(5):</w:t>
      </w:r>
    </w:p>
    <w:p w14:paraId="787E3117" w14:textId="77777777" w:rsidR="00CE469F" w:rsidRPr="005967A0" w:rsidRDefault="00CE469F">
      <w:pPr>
        <w:pStyle w:val="BodyText"/>
        <w:spacing w:before="9"/>
      </w:pPr>
    </w:p>
    <w:p w14:paraId="1C2E4195" w14:textId="519481A7" w:rsidR="00CE469F" w:rsidRPr="005967A0" w:rsidRDefault="00867FC3">
      <w:pPr>
        <w:pStyle w:val="ListParagraph"/>
        <w:numPr>
          <w:ilvl w:val="1"/>
          <w:numId w:val="6"/>
        </w:numPr>
        <w:tabs>
          <w:tab w:val="left" w:pos="840"/>
        </w:tabs>
        <w:spacing w:before="1"/>
        <w:ind w:right="116" w:hanging="360"/>
        <w:jc w:val="both"/>
      </w:pPr>
      <w:r w:rsidRPr="005967A0">
        <w:t xml:space="preserve">Administrative actions (routine clerical or similar functions, including but not limited </w:t>
      </w:r>
      <w:r w:rsidR="00C05C49" w:rsidRPr="005967A0">
        <w:t>to administrative</w:t>
      </w:r>
      <w:r w:rsidRPr="005967A0">
        <w:rPr>
          <w:spacing w:val="-4"/>
        </w:rPr>
        <w:t xml:space="preserve"> </w:t>
      </w:r>
      <w:r w:rsidRPr="005967A0">
        <w:t>procurement,</w:t>
      </w:r>
      <w:r w:rsidRPr="005967A0">
        <w:rPr>
          <w:spacing w:val="-5"/>
        </w:rPr>
        <w:t xml:space="preserve"> </w:t>
      </w:r>
      <w:r w:rsidRPr="005967A0">
        <w:t>contracts</w:t>
      </w:r>
      <w:r w:rsidRPr="005967A0">
        <w:rPr>
          <w:spacing w:val="-5"/>
        </w:rPr>
        <w:t xml:space="preserve"> </w:t>
      </w:r>
      <w:r w:rsidRPr="005967A0">
        <w:t>for</w:t>
      </w:r>
      <w:r w:rsidRPr="005967A0">
        <w:rPr>
          <w:spacing w:val="-8"/>
        </w:rPr>
        <w:t xml:space="preserve"> </w:t>
      </w:r>
      <w:r w:rsidRPr="005967A0">
        <w:t>consulting</w:t>
      </w:r>
      <w:r w:rsidRPr="005967A0">
        <w:rPr>
          <w:spacing w:val="-7"/>
        </w:rPr>
        <w:t xml:space="preserve"> </w:t>
      </w:r>
      <w:r w:rsidRPr="005967A0">
        <w:t>services,</w:t>
      </w:r>
      <w:r w:rsidRPr="005967A0">
        <w:rPr>
          <w:spacing w:val="-5"/>
        </w:rPr>
        <w:t xml:space="preserve"> </w:t>
      </w:r>
      <w:r w:rsidRPr="005967A0">
        <w:t>or</w:t>
      </w:r>
      <w:r w:rsidRPr="005967A0">
        <w:rPr>
          <w:spacing w:val="-5"/>
        </w:rPr>
        <w:t xml:space="preserve"> </w:t>
      </w:r>
      <w:r w:rsidRPr="005967A0">
        <w:t>personnel</w:t>
      </w:r>
      <w:r w:rsidRPr="005967A0">
        <w:rPr>
          <w:spacing w:val="-39"/>
        </w:rPr>
        <w:t xml:space="preserve"> </w:t>
      </w:r>
      <w:r w:rsidRPr="005967A0">
        <w:t>actions);</w:t>
      </w:r>
    </w:p>
    <w:p w14:paraId="3596BF48" w14:textId="77777777" w:rsidR="00CE469F" w:rsidRPr="005967A0" w:rsidRDefault="00867FC3">
      <w:pPr>
        <w:pStyle w:val="ListParagraph"/>
        <w:numPr>
          <w:ilvl w:val="1"/>
          <w:numId w:val="6"/>
        </w:numPr>
        <w:tabs>
          <w:tab w:val="left" w:pos="839"/>
          <w:tab w:val="left" w:pos="840"/>
        </w:tabs>
        <w:spacing w:before="18" w:line="263" w:lineRule="exact"/>
        <w:ind w:hanging="360"/>
      </w:pPr>
      <w:r w:rsidRPr="005967A0">
        <w:t>Minor</w:t>
      </w:r>
      <w:r w:rsidRPr="005967A0">
        <w:rPr>
          <w:spacing w:val="-4"/>
        </w:rPr>
        <w:t xml:space="preserve"> </w:t>
      </w:r>
      <w:r w:rsidRPr="005967A0">
        <w:t>repairs,</w:t>
      </w:r>
      <w:r w:rsidRPr="005967A0">
        <w:rPr>
          <w:spacing w:val="-3"/>
        </w:rPr>
        <w:t xml:space="preserve"> </w:t>
      </w:r>
      <w:r w:rsidRPr="005967A0">
        <w:t>operations,</w:t>
      </w:r>
      <w:r w:rsidRPr="005967A0">
        <w:rPr>
          <w:spacing w:val="-6"/>
        </w:rPr>
        <w:t xml:space="preserve"> </w:t>
      </w:r>
      <w:r w:rsidRPr="005967A0">
        <w:t>and</w:t>
      </w:r>
      <w:r w:rsidRPr="005967A0">
        <w:rPr>
          <w:spacing w:val="-3"/>
        </w:rPr>
        <w:t xml:space="preserve"> </w:t>
      </w:r>
      <w:r w:rsidRPr="005967A0">
        <w:t>maintenance</w:t>
      </w:r>
      <w:r w:rsidRPr="005967A0">
        <w:rPr>
          <w:spacing w:val="-6"/>
        </w:rPr>
        <w:t xml:space="preserve"> </w:t>
      </w:r>
      <w:r w:rsidRPr="005967A0">
        <w:t>of</w:t>
      </w:r>
      <w:r w:rsidRPr="005967A0">
        <w:rPr>
          <w:spacing w:val="-3"/>
        </w:rPr>
        <w:t xml:space="preserve"> </w:t>
      </w:r>
      <w:r w:rsidRPr="005967A0">
        <w:t>existing</w:t>
      </w:r>
      <w:r w:rsidRPr="005967A0">
        <w:rPr>
          <w:spacing w:val="-4"/>
        </w:rPr>
        <w:t xml:space="preserve"> </w:t>
      </w:r>
      <w:r w:rsidRPr="005967A0">
        <w:t>equipment</w:t>
      </w:r>
      <w:r w:rsidRPr="005967A0">
        <w:rPr>
          <w:spacing w:val="-5"/>
        </w:rPr>
        <w:t xml:space="preserve"> </w:t>
      </w:r>
      <w:r w:rsidRPr="005967A0">
        <w:t>or</w:t>
      </w:r>
      <w:r w:rsidRPr="005967A0">
        <w:rPr>
          <w:spacing w:val="-34"/>
        </w:rPr>
        <w:t xml:space="preserve"> </w:t>
      </w:r>
      <w:r w:rsidRPr="005967A0">
        <w:t>facilities;</w:t>
      </w:r>
    </w:p>
    <w:p w14:paraId="7334F1F0" w14:textId="77777777" w:rsidR="00CE469F" w:rsidRPr="005967A0" w:rsidRDefault="00867FC3">
      <w:pPr>
        <w:pStyle w:val="ListParagraph"/>
        <w:numPr>
          <w:ilvl w:val="1"/>
          <w:numId w:val="6"/>
        </w:numPr>
        <w:tabs>
          <w:tab w:val="left" w:pos="840"/>
        </w:tabs>
        <w:ind w:right="110" w:hanging="360"/>
        <w:jc w:val="both"/>
      </w:pPr>
      <w:r w:rsidRPr="005967A0">
        <w:t>Investigation and enforcement; data collection activities; inspection of facilities or enforcement of environmental</w:t>
      </w:r>
      <w:r w:rsidRPr="005967A0">
        <w:rPr>
          <w:spacing w:val="-15"/>
        </w:rPr>
        <w:t xml:space="preserve"> </w:t>
      </w:r>
      <w:r w:rsidRPr="005967A0">
        <w:t>standards;</w:t>
      </w:r>
    </w:p>
    <w:p w14:paraId="51327AA6" w14:textId="77777777" w:rsidR="00CE469F" w:rsidRPr="005967A0" w:rsidRDefault="00867FC3">
      <w:pPr>
        <w:pStyle w:val="ListParagraph"/>
        <w:numPr>
          <w:ilvl w:val="1"/>
          <w:numId w:val="6"/>
        </w:numPr>
        <w:tabs>
          <w:tab w:val="left" w:pos="840"/>
        </w:tabs>
        <w:spacing w:before="8"/>
        <w:ind w:right="108" w:hanging="360"/>
        <w:jc w:val="both"/>
      </w:pPr>
      <w:r w:rsidRPr="005967A0">
        <w:t>Ministerial actions (in which the agency exercises no discretion and rather acts upon a given state of facts in a prescribed</w:t>
      </w:r>
      <w:r w:rsidRPr="005967A0">
        <w:rPr>
          <w:spacing w:val="-20"/>
        </w:rPr>
        <w:t xml:space="preserve"> </w:t>
      </w:r>
      <w:r w:rsidRPr="005967A0">
        <w:t>manner);</w:t>
      </w:r>
    </w:p>
    <w:p w14:paraId="189812E4" w14:textId="77777777" w:rsidR="00CE469F" w:rsidRPr="005967A0" w:rsidRDefault="00867FC3">
      <w:pPr>
        <w:pStyle w:val="ListParagraph"/>
        <w:numPr>
          <w:ilvl w:val="1"/>
          <w:numId w:val="6"/>
        </w:numPr>
        <w:tabs>
          <w:tab w:val="left" w:pos="840"/>
        </w:tabs>
        <w:ind w:right="113" w:hanging="360"/>
        <w:jc w:val="both"/>
      </w:pPr>
      <w:r w:rsidRPr="005967A0">
        <w:t>Actions that are primarily social or economic in nature and that do not otherwise affect the human environment;</w:t>
      </w:r>
    </w:p>
    <w:p w14:paraId="1D196D7A" w14:textId="77777777" w:rsidR="00CE469F" w:rsidRPr="005967A0" w:rsidRDefault="00CE469F">
      <w:pPr>
        <w:pStyle w:val="BodyText"/>
      </w:pPr>
    </w:p>
    <w:p w14:paraId="7389A115" w14:textId="77777777" w:rsidR="00CE469F" w:rsidRPr="005967A0" w:rsidRDefault="00867FC3">
      <w:pPr>
        <w:pStyle w:val="BodyText"/>
        <w:ind w:left="119"/>
        <w:jc w:val="both"/>
      </w:pPr>
      <w:r w:rsidRPr="005967A0">
        <w:t>The following types of actions are categorically exempted from MEPA review under ARM 8.2.328(2):</w:t>
      </w:r>
    </w:p>
    <w:p w14:paraId="01F59293" w14:textId="77777777" w:rsidR="00CE469F" w:rsidRPr="005967A0" w:rsidRDefault="00CE469F">
      <w:pPr>
        <w:pStyle w:val="BodyText"/>
        <w:spacing w:before="10"/>
      </w:pPr>
    </w:p>
    <w:p w14:paraId="4504D344" w14:textId="77777777" w:rsidR="00CE469F" w:rsidRPr="005967A0" w:rsidRDefault="00867FC3">
      <w:pPr>
        <w:pStyle w:val="ListParagraph"/>
        <w:numPr>
          <w:ilvl w:val="1"/>
          <w:numId w:val="6"/>
        </w:numPr>
        <w:tabs>
          <w:tab w:val="left" w:pos="840"/>
        </w:tabs>
        <w:ind w:right="109" w:hanging="360"/>
        <w:jc w:val="both"/>
      </w:pPr>
      <w:r w:rsidRPr="005967A0">
        <w:t>Projects that will be partially funded by, or for which the applicant must obtain a permit from, a state or federal agency which, by reason of its funding or permitting function, has primary responsibility to consider the environmental impacts of the project under MEPA or the National Environmental Policy Act;</w:t>
      </w:r>
    </w:p>
    <w:p w14:paraId="6529A494" w14:textId="77777777" w:rsidR="00CE469F" w:rsidRPr="005967A0" w:rsidRDefault="00867FC3">
      <w:pPr>
        <w:pStyle w:val="ListParagraph"/>
        <w:numPr>
          <w:ilvl w:val="1"/>
          <w:numId w:val="6"/>
        </w:numPr>
        <w:tabs>
          <w:tab w:val="left" w:pos="840"/>
        </w:tabs>
        <w:ind w:right="122" w:hanging="360"/>
        <w:jc w:val="both"/>
      </w:pPr>
      <w:r w:rsidRPr="005967A0">
        <w:t>Activities which do not involve or lead directly to construction, such as planning studies, scientific research and analysis, surveys, or</w:t>
      </w:r>
      <w:r w:rsidRPr="005967A0">
        <w:rPr>
          <w:spacing w:val="-34"/>
        </w:rPr>
        <w:t xml:space="preserve"> </w:t>
      </w:r>
      <w:r w:rsidRPr="005967A0">
        <w:t>engineering;</w:t>
      </w:r>
    </w:p>
    <w:p w14:paraId="099BC08C" w14:textId="7A6A1551" w:rsidR="00CE469F" w:rsidRPr="005967A0" w:rsidRDefault="00867FC3">
      <w:pPr>
        <w:pStyle w:val="ListParagraph"/>
        <w:numPr>
          <w:ilvl w:val="1"/>
          <w:numId w:val="6"/>
        </w:numPr>
        <w:tabs>
          <w:tab w:val="left" w:pos="839"/>
          <w:tab w:val="left" w:pos="840"/>
        </w:tabs>
        <w:spacing w:before="19" w:line="263" w:lineRule="exact"/>
        <w:ind w:hanging="360"/>
      </w:pPr>
      <w:r w:rsidRPr="005967A0">
        <w:t>Projects primarily involving the acquisition of capital</w:t>
      </w:r>
      <w:r w:rsidRPr="005967A0">
        <w:rPr>
          <w:spacing w:val="-50"/>
        </w:rPr>
        <w:t xml:space="preserve"> </w:t>
      </w:r>
      <w:r w:rsidR="00AF56A7">
        <w:rPr>
          <w:spacing w:val="-50"/>
        </w:rPr>
        <w:t xml:space="preserve">  </w:t>
      </w:r>
      <w:proofErr w:type="gramStart"/>
      <w:r w:rsidRPr="005967A0">
        <w:t>equipment;</w:t>
      </w:r>
      <w:proofErr w:type="gramEnd"/>
    </w:p>
    <w:p w14:paraId="37367B39" w14:textId="77777777" w:rsidR="00CE469F" w:rsidRPr="005967A0" w:rsidRDefault="00867FC3">
      <w:pPr>
        <w:pStyle w:val="ListParagraph"/>
        <w:numPr>
          <w:ilvl w:val="1"/>
          <w:numId w:val="6"/>
        </w:numPr>
        <w:tabs>
          <w:tab w:val="left" w:pos="841"/>
        </w:tabs>
        <w:ind w:left="840" w:right="112"/>
        <w:jc w:val="both"/>
      </w:pPr>
      <w:r w:rsidRPr="005967A0">
        <w:t>Projects that involve only minor repairs or rehabilitation to an existing facility, including functional replacement of an existing facility or facility</w:t>
      </w:r>
      <w:r w:rsidRPr="005967A0">
        <w:rPr>
          <w:spacing w:val="-51"/>
        </w:rPr>
        <w:t xml:space="preserve"> </w:t>
      </w:r>
      <w:r w:rsidRPr="005967A0">
        <w:t>components;</w:t>
      </w:r>
    </w:p>
    <w:p w14:paraId="402214AC" w14:textId="77777777" w:rsidR="00CE469F" w:rsidRPr="005967A0" w:rsidRDefault="00867FC3">
      <w:pPr>
        <w:pStyle w:val="ListParagraph"/>
        <w:numPr>
          <w:ilvl w:val="1"/>
          <w:numId w:val="6"/>
        </w:numPr>
        <w:tabs>
          <w:tab w:val="left" w:pos="841"/>
        </w:tabs>
        <w:spacing w:before="10"/>
        <w:ind w:left="840" w:right="105" w:hanging="360"/>
        <w:jc w:val="both"/>
      </w:pPr>
      <w:r w:rsidRPr="005967A0">
        <w:t xml:space="preserve">Projects where the footprint of the proposed structures, pipelines, or other infrastructure would be substantially unchanged from existing conditions, and there is no increase in the population served by </w:t>
      </w:r>
      <w:r w:rsidRPr="005967A0">
        <w:lastRenderedPageBreak/>
        <w:t>the facility;</w:t>
      </w:r>
      <w:r w:rsidRPr="005967A0">
        <w:rPr>
          <w:spacing w:val="-5"/>
        </w:rPr>
        <w:t xml:space="preserve"> </w:t>
      </w:r>
      <w:r w:rsidRPr="005967A0">
        <w:t>or</w:t>
      </w:r>
    </w:p>
    <w:p w14:paraId="13F9B061" w14:textId="36031742" w:rsidR="00CE469F" w:rsidRPr="005967A0" w:rsidRDefault="00867FC3" w:rsidP="00F55CDF">
      <w:pPr>
        <w:pStyle w:val="ListParagraph"/>
        <w:numPr>
          <w:ilvl w:val="1"/>
          <w:numId w:val="6"/>
        </w:numPr>
        <w:tabs>
          <w:tab w:val="left" w:pos="840"/>
          <w:tab w:val="left" w:pos="841"/>
        </w:tabs>
        <w:spacing w:before="76" w:line="245" w:lineRule="exact"/>
        <w:ind w:left="840" w:hanging="360"/>
        <w:jc w:val="both"/>
      </w:pPr>
      <w:r w:rsidRPr="005967A0">
        <w:t>Emergency</w:t>
      </w:r>
      <w:r w:rsidRPr="00C05C49">
        <w:rPr>
          <w:spacing w:val="-9"/>
        </w:rPr>
        <w:t xml:space="preserve"> </w:t>
      </w:r>
      <w:r w:rsidRPr="005967A0">
        <w:t>repairs,</w:t>
      </w:r>
      <w:r w:rsidRPr="00C05C49">
        <w:rPr>
          <w:spacing w:val="-8"/>
        </w:rPr>
        <w:t xml:space="preserve"> </w:t>
      </w:r>
      <w:r w:rsidRPr="005967A0">
        <w:t>reconstruction,</w:t>
      </w:r>
      <w:r w:rsidRPr="00C05C49">
        <w:rPr>
          <w:spacing w:val="-8"/>
        </w:rPr>
        <w:t xml:space="preserve"> </w:t>
      </w:r>
      <w:r w:rsidRPr="005967A0">
        <w:t>restoration,</w:t>
      </w:r>
      <w:r w:rsidRPr="00C05C49">
        <w:rPr>
          <w:spacing w:val="-8"/>
        </w:rPr>
        <w:t xml:space="preserve"> </w:t>
      </w:r>
      <w:r w:rsidRPr="005967A0">
        <w:t>retrofitting,</w:t>
      </w:r>
      <w:r w:rsidRPr="00C05C49">
        <w:rPr>
          <w:spacing w:val="-11"/>
        </w:rPr>
        <w:t xml:space="preserve"> </w:t>
      </w:r>
      <w:r w:rsidRPr="005967A0">
        <w:t>or</w:t>
      </w:r>
      <w:r w:rsidRPr="00C05C49">
        <w:rPr>
          <w:spacing w:val="-9"/>
        </w:rPr>
        <w:t xml:space="preserve"> </w:t>
      </w:r>
      <w:r w:rsidRPr="005967A0">
        <w:t>replacement</w:t>
      </w:r>
      <w:r w:rsidRPr="00C05C49">
        <w:rPr>
          <w:spacing w:val="-9"/>
        </w:rPr>
        <w:t xml:space="preserve"> </w:t>
      </w:r>
      <w:r w:rsidRPr="005967A0">
        <w:t>of</w:t>
      </w:r>
      <w:r w:rsidRPr="00C05C49">
        <w:rPr>
          <w:spacing w:val="-8"/>
        </w:rPr>
        <w:t xml:space="preserve"> </w:t>
      </w:r>
      <w:r w:rsidRPr="005967A0">
        <w:t>an</w:t>
      </w:r>
      <w:r w:rsidRPr="00C05C49">
        <w:rPr>
          <w:spacing w:val="-15"/>
        </w:rPr>
        <w:t xml:space="preserve"> </w:t>
      </w:r>
      <w:r w:rsidRPr="005967A0">
        <w:t>existing</w:t>
      </w:r>
      <w:r w:rsidRPr="00C05C49">
        <w:rPr>
          <w:spacing w:val="-8"/>
        </w:rPr>
        <w:t xml:space="preserve"> </w:t>
      </w:r>
      <w:r w:rsidRPr="005967A0">
        <w:t>facility</w:t>
      </w:r>
      <w:r w:rsidRPr="00C05C49">
        <w:rPr>
          <w:spacing w:val="-11"/>
        </w:rPr>
        <w:t xml:space="preserve"> </w:t>
      </w:r>
      <w:r w:rsidRPr="005967A0">
        <w:t>tha</w:t>
      </w:r>
      <w:r w:rsidR="0069438B" w:rsidRPr="005967A0">
        <w:t>t</w:t>
      </w:r>
      <w:r w:rsidR="00C05C49">
        <w:t xml:space="preserve"> </w:t>
      </w:r>
      <w:r w:rsidRPr="005967A0">
        <w:t>is in operation or under construction when damaged and the action:</w:t>
      </w:r>
    </w:p>
    <w:p w14:paraId="6CF03687" w14:textId="10EBEA30" w:rsidR="00CE469F" w:rsidRPr="005967A0" w:rsidRDefault="00867FC3">
      <w:pPr>
        <w:pStyle w:val="ListParagraph"/>
        <w:numPr>
          <w:ilvl w:val="0"/>
          <w:numId w:val="5"/>
        </w:numPr>
        <w:tabs>
          <w:tab w:val="left" w:pos="1204"/>
        </w:tabs>
        <w:ind w:right="110" w:firstLine="0"/>
        <w:jc w:val="both"/>
      </w:pPr>
      <w:r w:rsidRPr="005967A0">
        <w:t xml:space="preserve">occurs within the existing facility footprint and in a manner that substantially conforms to the preexisting design, function, and location as the original (which may include upgrades to </w:t>
      </w:r>
      <w:r w:rsidR="00B439F0" w:rsidRPr="005967A0">
        <w:t>meet existing</w:t>
      </w:r>
      <w:r w:rsidRPr="005967A0">
        <w:t xml:space="preserve"> codes and standards as well as upgrades warranted to address conditions that have changed since the original construction);</w:t>
      </w:r>
      <w:r w:rsidRPr="005967A0">
        <w:rPr>
          <w:spacing w:val="-24"/>
        </w:rPr>
        <w:t xml:space="preserve"> </w:t>
      </w:r>
      <w:r w:rsidRPr="005967A0">
        <w:rPr>
          <w:spacing w:val="-3"/>
        </w:rPr>
        <w:t>and</w:t>
      </w:r>
    </w:p>
    <w:p w14:paraId="5668C936" w14:textId="77777777" w:rsidR="00CE469F" w:rsidRPr="005967A0" w:rsidRDefault="00867FC3">
      <w:pPr>
        <w:pStyle w:val="ListParagraph"/>
        <w:numPr>
          <w:ilvl w:val="0"/>
          <w:numId w:val="5"/>
        </w:numPr>
        <w:tabs>
          <w:tab w:val="left" w:pos="1200"/>
        </w:tabs>
        <w:spacing w:before="29"/>
        <w:ind w:left="1199" w:hanging="360"/>
        <w:jc w:val="both"/>
      </w:pPr>
      <w:r w:rsidRPr="005967A0">
        <w:t>is commenced within six months after the date of the</w:t>
      </w:r>
      <w:r w:rsidRPr="005967A0">
        <w:rPr>
          <w:spacing w:val="-51"/>
        </w:rPr>
        <w:t xml:space="preserve"> </w:t>
      </w:r>
      <w:r w:rsidRPr="005967A0">
        <w:t>emergency.</w:t>
      </w:r>
    </w:p>
    <w:p w14:paraId="0CFBF350" w14:textId="77777777" w:rsidR="00CE469F" w:rsidRPr="005967A0" w:rsidRDefault="00CE469F">
      <w:pPr>
        <w:pStyle w:val="BodyText"/>
        <w:spacing w:before="2"/>
      </w:pPr>
    </w:p>
    <w:p w14:paraId="38B1FD9C" w14:textId="531F093E" w:rsidR="00CE469F" w:rsidRPr="005967A0" w:rsidRDefault="00867FC3">
      <w:pPr>
        <w:pStyle w:val="BodyText"/>
        <w:ind w:left="118" w:right="110" w:firstLine="60"/>
        <w:jc w:val="both"/>
      </w:pPr>
      <w:r w:rsidRPr="005967A0">
        <w:t>If the proposed project qualifies for a</w:t>
      </w:r>
      <w:r w:rsidR="00282FA7" w:rsidRPr="005967A0">
        <w:t xml:space="preserve"> categorical </w:t>
      </w:r>
      <w:r w:rsidR="00C05C49" w:rsidRPr="005967A0">
        <w:t>exclusion,</w:t>
      </w:r>
      <w:r w:rsidR="00282FA7" w:rsidRPr="005967A0">
        <w:t xml:space="preserve"> t</w:t>
      </w:r>
      <w:r w:rsidRPr="005967A0">
        <w:t>hen the applicant should submit documentation that the environmental process (including public review process) is complete and the applicant has formally approved its determination that the project qualifies for an exemption. An exemption may not be appropriate if significant public controversy exists over the project’s potential effect on the quality of the human environment; the proposed project shows some potential for causing a significant effect on the quality of the human environment; or the project might possibly affect sensitive environmental or cultural resource areas or endangered or threatened species and their critical habitats.</w:t>
      </w:r>
    </w:p>
    <w:p w14:paraId="1F5B1055" w14:textId="77777777" w:rsidR="00CE469F" w:rsidRPr="005967A0" w:rsidRDefault="00CE469F">
      <w:pPr>
        <w:pStyle w:val="BodyText"/>
        <w:spacing w:before="11"/>
      </w:pPr>
    </w:p>
    <w:p w14:paraId="038E4B60" w14:textId="77777777" w:rsidR="00CE469F" w:rsidRPr="005967A0" w:rsidRDefault="00867FC3">
      <w:pPr>
        <w:pStyle w:val="Heading4"/>
        <w:ind w:left="838"/>
      </w:pPr>
      <w:bookmarkStart w:id="23" w:name="Environmental_Assessment_(EA)"/>
      <w:bookmarkEnd w:id="23"/>
      <w:r w:rsidRPr="005967A0">
        <w:t>Environmental Assessment (EA)</w:t>
      </w:r>
    </w:p>
    <w:p w14:paraId="04EE41B9" w14:textId="77777777" w:rsidR="00CE469F" w:rsidRPr="005967A0" w:rsidRDefault="00CE469F">
      <w:pPr>
        <w:pStyle w:val="BodyText"/>
        <w:rPr>
          <w:b/>
          <w:i/>
        </w:rPr>
      </w:pPr>
    </w:p>
    <w:p w14:paraId="435C1140" w14:textId="6DAC6376" w:rsidR="00CE469F" w:rsidRPr="005967A0" w:rsidRDefault="00867FC3">
      <w:pPr>
        <w:pStyle w:val="BodyText"/>
        <w:ind w:left="118" w:right="108"/>
        <w:jc w:val="both"/>
      </w:pPr>
      <w:r w:rsidRPr="005967A0">
        <w:t xml:space="preserve">An EA is a written analysis of a proposed action to determine whether an EIS is required or is needed to serve one or more of the other purposes described in ARM 8.2.304(2). Normally, a thoroughly completed Environmental Checklist and responses to the six questions contained in the Environmental Review Form (see Appendix C of these guidelines) will suffice as the draft EA for public review and </w:t>
      </w:r>
      <w:r w:rsidR="00B439F0" w:rsidRPr="005967A0">
        <w:t>comment and</w:t>
      </w:r>
      <w:r w:rsidRPr="005967A0">
        <w:t xml:space="preserve"> </w:t>
      </w:r>
      <w:r w:rsidR="00B439F0" w:rsidRPr="005967A0">
        <w:t>may then</w:t>
      </w:r>
      <w:r w:rsidRPr="005967A0">
        <w:t xml:space="preserve"> be revised as necessary to constitute the final EA. Anyone authorized to perform work on behalf of the applicant may prepare the draft EA, using all available information and evidence. The applicant’s authorized representative must sign the draft EA, and the final environmental determination must be made by the applicant’s representatives or board. Preparation of an EA ensures the fullest appropriate opportunity for public review and comment on a proposed action, including alternatives and planned </w:t>
      </w:r>
      <w:r w:rsidR="00C05C49" w:rsidRPr="005967A0">
        <w:t>mitigation, and</w:t>
      </w:r>
      <w:r w:rsidRPr="005967A0">
        <w:t xml:space="preserve"> examines and documents the effects of a proposed action on the quality of the human environment. The EA also allows the project proponent to determine the need to prepare an EIS through an initial evaluation and determination of the significance of impacts associated with a proposed</w:t>
      </w:r>
      <w:r w:rsidRPr="005967A0">
        <w:rPr>
          <w:spacing w:val="-51"/>
        </w:rPr>
        <w:t xml:space="preserve"> </w:t>
      </w:r>
      <w:r w:rsidRPr="005967A0">
        <w:t>action.</w:t>
      </w:r>
    </w:p>
    <w:p w14:paraId="3E0EA32F" w14:textId="77777777" w:rsidR="00CE469F" w:rsidRPr="005967A0" w:rsidRDefault="00CE469F">
      <w:pPr>
        <w:pStyle w:val="BodyText"/>
      </w:pPr>
    </w:p>
    <w:p w14:paraId="5297213B" w14:textId="3FDC86AA" w:rsidR="00CE469F" w:rsidRPr="005967A0" w:rsidRDefault="00867FC3">
      <w:pPr>
        <w:pStyle w:val="BodyText"/>
        <w:ind w:left="118" w:right="112"/>
        <w:jc w:val="both"/>
      </w:pPr>
      <w:r w:rsidRPr="005967A0">
        <w:t xml:space="preserve">In addition, an applicant may prepare an EA whenever the proposed action is one that </w:t>
      </w:r>
      <w:r w:rsidR="00B439F0" w:rsidRPr="005967A0">
        <w:t>might normally</w:t>
      </w:r>
      <w:r w:rsidRPr="005967A0">
        <w:t xml:space="preserve"> require an EIS, but the significant effects of the project appear to be mitigated below the level of significance through design, enforceable controls, and/or conditions imposed by the agency or other government agencies. For an EA to suffice in this instance, the applicant must determine that all of the impacts of the proposed action have been accurately identified, that they will be mitigated below the level of significance, and that no significant impact is likely to occur. The applicant may not consider compensation for purposes of</w:t>
      </w:r>
      <w:r w:rsidRPr="005967A0">
        <w:rPr>
          <w:spacing w:val="-1"/>
        </w:rPr>
        <w:t xml:space="preserve"> </w:t>
      </w:r>
      <w:r w:rsidRPr="005967A0">
        <w:t>determining</w:t>
      </w:r>
      <w:r w:rsidRPr="005967A0">
        <w:rPr>
          <w:spacing w:val="-4"/>
        </w:rPr>
        <w:t xml:space="preserve"> </w:t>
      </w:r>
      <w:r w:rsidRPr="005967A0">
        <w:t>that</w:t>
      </w:r>
      <w:r w:rsidRPr="005967A0">
        <w:rPr>
          <w:spacing w:val="-3"/>
        </w:rPr>
        <w:t xml:space="preserve"> </w:t>
      </w:r>
      <w:r w:rsidRPr="005967A0">
        <w:t>impacts</w:t>
      </w:r>
      <w:r w:rsidRPr="005967A0">
        <w:rPr>
          <w:spacing w:val="-2"/>
        </w:rPr>
        <w:t xml:space="preserve"> </w:t>
      </w:r>
      <w:r w:rsidRPr="005967A0">
        <w:t>have</w:t>
      </w:r>
      <w:r w:rsidRPr="005967A0">
        <w:rPr>
          <w:spacing w:val="-1"/>
        </w:rPr>
        <w:t xml:space="preserve"> </w:t>
      </w:r>
      <w:r w:rsidRPr="005967A0">
        <w:t>been</w:t>
      </w:r>
      <w:r w:rsidRPr="005967A0">
        <w:rPr>
          <w:spacing w:val="-1"/>
        </w:rPr>
        <w:t xml:space="preserve"> </w:t>
      </w:r>
      <w:r w:rsidRPr="005967A0">
        <w:t>mitigated</w:t>
      </w:r>
      <w:r w:rsidRPr="005967A0">
        <w:rPr>
          <w:spacing w:val="-3"/>
        </w:rPr>
        <w:t xml:space="preserve"> </w:t>
      </w:r>
      <w:r w:rsidRPr="005967A0">
        <w:t>below</w:t>
      </w:r>
      <w:r w:rsidRPr="005967A0">
        <w:rPr>
          <w:spacing w:val="-4"/>
        </w:rPr>
        <w:t xml:space="preserve"> </w:t>
      </w:r>
      <w:r w:rsidRPr="005967A0">
        <w:t>the</w:t>
      </w:r>
      <w:r w:rsidRPr="005967A0">
        <w:rPr>
          <w:spacing w:val="-4"/>
        </w:rPr>
        <w:t xml:space="preserve"> </w:t>
      </w:r>
      <w:r w:rsidRPr="005967A0">
        <w:t>level</w:t>
      </w:r>
      <w:r w:rsidRPr="005967A0">
        <w:rPr>
          <w:spacing w:val="-4"/>
        </w:rPr>
        <w:t xml:space="preserve"> </w:t>
      </w:r>
      <w:r w:rsidRPr="005967A0">
        <w:t>of</w:t>
      </w:r>
      <w:r w:rsidRPr="005967A0">
        <w:rPr>
          <w:spacing w:val="-28"/>
        </w:rPr>
        <w:t xml:space="preserve"> </w:t>
      </w:r>
      <w:r w:rsidRPr="005967A0">
        <w:t>significance.</w:t>
      </w:r>
    </w:p>
    <w:p w14:paraId="0AE2C880" w14:textId="77777777" w:rsidR="00CE469F" w:rsidRPr="005967A0" w:rsidRDefault="00CE469F">
      <w:pPr>
        <w:pStyle w:val="BodyText"/>
      </w:pPr>
    </w:p>
    <w:p w14:paraId="393297D7" w14:textId="77777777" w:rsidR="00CE469F" w:rsidRPr="005967A0" w:rsidRDefault="00867FC3">
      <w:pPr>
        <w:pStyle w:val="BodyText"/>
        <w:ind w:left="118" w:right="109"/>
        <w:jc w:val="both"/>
      </w:pPr>
      <w:r w:rsidRPr="005967A0">
        <w:t xml:space="preserve">An EA is a public document and may be inspected upon request. Any person may obtain a copy of an EA by making a request to the applicant. </w:t>
      </w:r>
      <w:r w:rsidRPr="005967A0">
        <w:rPr>
          <w:b/>
        </w:rPr>
        <w:t xml:space="preserve">The applicant shall submit a copy of each completed EA to the Department as a part of the complete grant application. </w:t>
      </w:r>
      <w:r w:rsidRPr="005967A0">
        <w:t>The applicant is responsible for providing public review of an EA as necessary to match the complexity and seriousness of environmental issues associated with a proposed action and the level of public interest in the action. Methods of accomplishing public review include publishing a news release or legal notice to announce the availability of an EA, summarizing its content and soliciting public comment; holding public meetings or hearings; maintaining mailing lists of persons interested in a particular action or type of action and notifying them of the availability of EAs on such actions; and distributing copies of EAs for review and comment. Where an action is one that normally requires an EIS, but effects that otherwise might be deemed significant are mitigated in the project proposal or by controls imposed by the applicant, public involvement must include the opportunity for public comment, a public meeting or hearing, and adequate notice. The applicant is responsible for determining appropriate methods to ensure adequate public review on a case-by-case basis.</w:t>
      </w:r>
    </w:p>
    <w:p w14:paraId="12C8F9F0" w14:textId="77777777" w:rsidR="00CE469F" w:rsidRPr="005967A0" w:rsidRDefault="00867FC3">
      <w:pPr>
        <w:pStyle w:val="BodyText"/>
        <w:spacing w:before="74"/>
        <w:ind w:left="119" w:right="114"/>
        <w:jc w:val="both"/>
      </w:pPr>
      <w:r w:rsidRPr="005967A0">
        <w:lastRenderedPageBreak/>
        <w:t>The applicant shall consider all substantive comments received in response to a draft EA and decide, at a public meeting, that either:</w:t>
      </w:r>
    </w:p>
    <w:p w14:paraId="432932FF" w14:textId="77777777" w:rsidR="00CE469F" w:rsidRPr="005967A0" w:rsidRDefault="00CE469F">
      <w:pPr>
        <w:pStyle w:val="BodyText"/>
        <w:spacing w:before="9"/>
      </w:pPr>
    </w:p>
    <w:p w14:paraId="1E962D11" w14:textId="77777777" w:rsidR="00CE469F" w:rsidRPr="005967A0" w:rsidRDefault="00867FC3">
      <w:pPr>
        <w:pStyle w:val="ListParagraph"/>
        <w:numPr>
          <w:ilvl w:val="1"/>
          <w:numId w:val="5"/>
        </w:numPr>
        <w:tabs>
          <w:tab w:val="left" w:pos="1558"/>
          <w:tab w:val="left" w:pos="1560"/>
        </w:tabs>
      </w:pPr>
      <w:r w:rsidRPr="005967A0">
        <w:t>that an EIS is</w:t>
      </w:r>
      <w:r w:rsidRPr="005967A0">
        <w:rPr>
          <w:spacing w:val="-18"/>
        </w:rPr>
        <w:t xml:space="preserve"> </w:t>
      </w:r>
      <w:r w:rsidRPr="005967A0">
        <w:t>necessary;</w:t>
      </w:r>
    </w:p>
    <w:p w14:paraId="024BA325" w14:textId="77777777" w:rsidR="00CE469F" w:rsidRPr="005967A0" w:rsidRDefault="00CE469F">
      <w:pPr>
        <w:pStyle w:val="BodyText"/>
      </w:pPr>
    </w:p>
    <w:p w14:paraId="2ABE7E3C" w14:textId="77777777" w:rsidR="00CE469F" w:rsidRPr="005967A0" w:rsidRDefault="00867FC3">
      <w:pPr>
        <w:pStyle w:val="ListParagraph"/>
        <w:numPr>
          <w:ilvl w:val="1"/>
          <w:numId w:val="5"/>
        </w:numPr>
        <w:tabs>
          <w:tab w:val="left" w:pos="1559"/>
          <w:tab w:val="left" w:pos="1560"/>
        </w:tabs>
        <w:ind w:right="113"/>
      </w:pPr>
      <w:r w:rsidRPr="005967A0">
        <w:t>that the EA did not adequately reflect the issues raised by the proposed action and must be revised;</w:t>
      </w:r>
      <w:r w:rsidRPr="005967A0">
        <w:rPr>
          <w:spacing w:val="-6"/>
        </w:rPr>
        <w:t xml:space="preserve"> </w:t>
      </w:r>
      <w:r w:rsidRPr="005967A0">
        <w:t>or</w:t>
      </w:r>
    </w:p>
    <w:p w14:paraId="68FD9BB0" w14:textId="77777777" w:rsidR="00CE469F" w:rsidRPr="005967A0" w:rsidRDefault="00CE469F">
      <w:pPr>
        <w:pStyle w:val="BodyText"/>
      </w:pPr>
    </w:p>
    <w:p w14:paraId="644AA240" w14:textId="16B42DE7" w:rsidR="00CE469F" w:rsidRPr="005967A0" w:rsidRDefault="00867FC3">
      <w:pPr>
        <w:pStyle w:val="ListParagraph"/>
        <w:numPr>
          <w:ilvl w:val="1"/>
          <w:numId w:val="5"/>
        </w:numPr>
        <w:tabs>
          <w:tab w:val="left" w:pos="1557"/>
        </w:tabs>
        <w:ind w:left="1556" w:right="113" w:hanging="357"/>
      </w:pPr>
      <w:r w:rsidRPr="005967A0">
        <w:t xml:space="preserve">(3) that an EIS is not </w:t>
      </w:r>
      <w:r w:rsidR="00B439F0" w:rsidRPr="005967A0">
        <w:t>necessary and</w:t>
      </w:r>
      <w:r w:rsidRPr="005967A0">
        <w:t xml:space="preserve"> make a final decision on the proposed action (executing the</w:t>
      </w:r>
      <w:r w:rsidRPr="005967A0">
        <w:rPr>
          <w:spacing w:val="-2"/>
        </w:rPr>
        <w:t xml:space="preserve"> </w:t>
      </w:r>
      <w:r w:rsidRPr="005967A0">
        <w:t>contract</w:t>
      </w:r>
      <w:r w:rsidRPr="005967A0">
        <w:rPr>
          <w:spacing w:val="-4"/>
        </w:rPr>
        <w:t xml:space="preserve"> </w:t>
      </w:r>
      <w:r w:rsidRPr="005967A0">
        <w:t>with</w:t>
      </w:r>
      <w:r w:rsidRPr="005967A0">
        <w:rPr>
          <w:spacing w:val="-5"/>
        </w:rPr>
        <w:t xml:space="preserve"> </w:t>
      </w:r>
      <w:r w:rsidRPr="005967A0">
        <w:t>the</w:t>
      </w:r>
      <w:r w:rsidRPr="005967A0">
        <w:rPr>
          <w:spacing w:val="-5"/>
        </w:rPr>
        <w:t xml:space="preserve"> </w:t>
      </w:r>
      <w:r w:rsidRPr="005967A0">
        <w:t>Department</w:t>
      </w:r>
      <w:r w:rsidRPr="005967A0">
        <w:rPr>
          <w:spacing w:val="-4"/>
        </w:rPr>
        <w:t xml:space="preserve"> </w:t>
      </w:r>
      <w:r w:rsidRPr="005967A0">
        <w:t>to</w:t>
      </w:r>
      <w:r w:rsidRPr="005967A0">
        <w:rPr>
          <w:spacing w:val="-2"/>
        </w:rPr>
        <w:t xml:space="preserve"> </w:t>
      </w:r>
      <w:r w:rsidRPr="005967A0">
        <w:t>receive</w:t>
      </w:r>
      <w:r w:rsidRPr="005967A0">
        <w:rPr>
          <w:spacing w:val="-2"/>
        </w:rPr>
        <w:t xml:space="preserve"> </w:t>
      </w:r>
      <w:r w:rsidRPr="005967A0">
        <w:t>Coal</w:t>
      </w:r>
      <w:r w:rsidRPr="005967A0">
        <w:rPr>
          <w:spacing w:val="-3"/>
        </w:rPr>
        <w:t xml:space="preserve"> </w:t>
      </w:r>
      <w:r w:rsidRPr="005967A0">
        <w:t>Board</w:t>
      </w:r>
      <w:r w:rsidRPr="005967A0">
        <w:rPr>
          <w:spacing w:val="-2"/>
        </w:rPr>
        <w:t xml:space="preserve"> </w:t>
      </w:r>
      <w:r w:rsidRPr="005967A0">
        <w:t>funds</w:t>
      </w:r>
      <w:r w:rsidRPr="005967A0">
        <w:rPr>
          <w:spacing w:val="-3"/>
        </w:rPr>
        <w:t xml:space="preserve"> </w:t>
      </w:r>
      <w:r w:rsidRPr="005967A0">
        <w:t>for</w:t>
      </w:r>
      <w:r w:rsidRPr="005967A0">
        <w:rPr>
          <w:spacing w:val="-6"/>
        </w:rPr>
        <w:t xml:space="preserve"> </w:t>
      </w:r>
      <w:r w:rsidRPr="005967A0">
        <w:t>the</w:t>
      </w:r>
      <w:r w:rsidRPr="005967A0">
        <w:rPr>
          <w:spacing w:val="-2"/>
        </w:rPr>
        <w:t xml:space="preserve"> </w:t>
      </w:r>
      <w:r w:rsidRPr="005967A0">
        <w:t>grantee’s</w:t>
      </w:r>
      <w:r w:rsidRPr="005967A0">
        <w:rPr>
          <w:spacing w:val="-38"/>
        </w:rPr>
        <w:t xml:space="preserve"> </w:t>
      </w:r>
      <w:r w:rsidRPr="005967A0">
        <w:t>project).</w:t>
      </w:r>
    </w:p>
    <w:p w14:paraId="1E3F5FFF" w14:textId="77777777" w:rsidR="00CE469F" w:rsidRPr="005967A0" w:rsidRDefault="00CE469F">
      <w:pPr>
        <w:pStyle w:val="BodyText"/>
      </w:pPr>
    </w:p>
    <w:p w14:paraId="00527EF3" w14:textId="77777777" w:rsidR="00CE469F" w:rsidRPr="005967A0" w:rsidRDefault="00867FC3">
      <w:pPr>
        <w:pStyle w:val="Heading3"/>
        <w:ind w:left="116" w:right="110"/>
        <w:jc w:val="both"/>
      </w:pPr>
      <w:bookmarkStart w:id="24" w:name="The_applicant_must_provide_a_copy_of_the"/>
      <w:bookmarkEnd w:id="24"/>
      <w:r w:rsidRPr="005967A0">
        <w:t>The applicant must provide a copy of the Final EA to the Department with documentation of public review, opportunity for public comment, and a final decision on the EA at a public meeting.</w:t>
      </w:r>
    </w:p>
    <w:p w14:paraId="77DCE46D" w14:textId="77777777" w:rsidR="00CE469F" w:rsidRPr="005967A0" w:rsidRDefault="00CE469F">
      <w:pPr>
        <w:pStyle w:val="BodyText"/>
        <w:spacing w:before="9"/>
        <w:rPr>
          <w:b/>
        </w:rPr>
      </w:pPr>
    </w:p>
    <w:p w14:paraId="7034139F" w14:textId="77777777" w:rsidR="00CE469F" w:rsidRPr="005967A0" w:rsidRDefault="00867FC3">
      <w:pPr>
        <w:pStyle w:val="BodyText"/>
        <w:ind w:left="116" w:right="111"/>
        <w:jc w:val="both"/>
      </w:pPr>
      <w:r w:rsidRPr="005967A0">
        <w:t>Any time the applicant proposes substantial changes to the project affecting the original EA, the grant recipient must repeat its environmental review for the revisions to the project, assuring the environmental impacts of the revised project are adequately identified, addressed by the grantee, and any necessary public review provided. When completed, the applicant must follow the original process and again provide environmental documents to Department.</w:t>
      </w:r>
    </w:p>
    <w:p w14:paraId="18E1A3E4" w14:textId="77777777" w:rsidR="00CE469F" w:rsidRPr="005967A0" w:rsidRDefault="00CE469F">
      <w:pPr>
        <w:pStyle w:val="BodyText"/>
      </w:pPr>
    </w:p>
    <w:p w14:paraId="23590F50" w14:textId="77777777" w:rsidR="00CE469F" w:rsidRPr="005967A0" w:rsidRDefault="00867FC3">
      <w:pPr>
        <w:pStyle w:val="Heading4"/>
        <w:spacing w:before="153"/>
      </w:pPr>
      <w:bookmarkStart w:id="25" w:name="Environmental_Impact_Statement_(EIS)"/>
      <w:bookmarkEnd w:id="25"/>
      <w:r w:rsidRPr="005967A0">
        <w:t>Environmental Impact Statement (EIS)</w:t>
      </w:r>
    </w:p>
    <w:p w14:paraId="2AAD2D5B" w14:textId="77777777" w:rsidR="00CE469F" w:rsidRPr="005967A0" w:rsidRDefault="00CE469F">
      <w:pPr>
        <w:pStyle w:val="BodyText"/>
        <w:rPr>
          <w:b/>
          <w:i/>
        </w:rPr>
      </w:pPr>
    </w:p>
    <w:p w14:paraId="50B1C5DD" w14:textId="77777777" w:rsidR="00CE469F" w:rsidRPr="005967A0" w:rsidRDefault="00867FC3">
      <w:pPr>
        <w:pStyle w:val="BodyText"/>
        <w:ind w:left="116" w:right="118"/>
        <w:jc w:val="both"/>
      </w:pPr>
      <w:r w:rsidRPr="005967A0">
        <w:t>An EIS is required whenever an EA indicates that an EIS is necessary, or an applicant proposes an action that may significantly affect the quality of the human environment (a “major action”).</w:t>
      </w:r>
    </w:p>
    <w:p w14:paraId="4F0085E7" w14:textId="77777777" w:rsidR="00CE469F" w:rsidRPr="005967A0" w:rsidRDefault="00CE469F">
      <w:pPr>
        <w:pStyle w:val="BodyText"/>
        <w:spacing w:before="9"/>
      </w:pPr>
    </w:p>
    <w:p w14:paraId="621DC7DB" w14:textId="77777777" w:rsidR="00CE469F" w:rsidRPr="005967A0" w:rsidRDefault="00867FC3">
      <w:pPr>
        <w:pStyle w:val="BodyText"/>
        <w:ind w:left="116" w:right="115"/>
        <w:jc w:val="both"/>
      </w:pPr>
      <w:r w:rsidRPr="005967A0">
        <w:t>MEPA and Department’s rules require that a draft EIS circulated for public review must contain all of the following:</w:t>
      </w:r>
    </w:p>
    <w:p w14:paraId="2B890DB4" w14:textId="77777777" w:rsidR="00CE469F" w:rsidRPr="005967A0" w:rsidRDefault="00CE469F">
      <w:pPr>
        <w:pStyle w:val="BodyText"/>
        <w:spacing w:before="1"/>
      </w:pPr>
    </w:p>
    <w:p w14:paraId="43DF7082" w14:textId="62001E13" w:rsidR="00CE469F" w:rsidRPr="005967A0" w:rsidRDefault="00867FC3">
      <w:pPr>
        <w:pStyle w:val="ListParagraph"/>
        <w:numPr>
          <w:ilvl w:val="0"/>
          <w:numId w:val="4"/>
        </w:numPr>
        <w:tabs>
          <w:tab w:val="left" w:pos="1556"/>
          <w:tab w:val="left" w:pos="1557"/>
        </w:tabs>
        <w:spacing w:before="101"/>
      </w:pPr>
      <w:r w:rsidRPr="005967A0">
        <w:t xml:space="preserve">a description of the proposed action, including its purpose </w:t>
      </w:r>
      <w:r w:rsidR="00B439F0" w:rsidRPr="005967A0">
        <w:t>and</w:t>
      </w:r>
      <w:r w:rsidR="00B439F0">
        <w:t xml:space="preserve"> </w:t>
      </w:r>
      <w:proofErr w:type="gramStart"/>
      <w:r w:rsidR="00AF56A7" w:rsidRPr="00046486">
        <w:t>benefits</w:t>
      </w:r>
      <w:r w:rsidR="00AF56A7" w:rsidRPr="005967A0">
        <w:t>;</w:t>
      </w:r>
      <w:proofErr w:type="gramEnd"/>
    </w:p>
    <w:p w14:paraId="6DEBF4F4" w14:textId="77777777" w:rsidR="00CE469F" w:rsidRPr="005967A0" w:rsidRDefault="00CE469F">
      <w:pPr>
        <w:pStyle w:val="BodyText"/>
      </w:pPr>
    </w:p>
    <w:p w14:paraId="10212AA8" w14:textId="5427CFC4" w:rsidR="00CE469F" w:rsidRPr="005967A0" w:rsidRDefault="00867FC3">
      <w:pPr>
        <w:pStyle w:val="ListParagraph"/>
        <w:numPr>
          <w:ilvl w:val="0"/>
          <w:numId w:val="4"/>
        </w:numPr>
        <w:tabs>
          <w:tab w:val="left" w:pos="1557"/>
        </w:tabs>
        <w:ind w:right="173"/>
        <w:jc w:val="both"/>
      </w:pPr>
      <w:r w:rsidRPr="005967A0">
        <w:t xml:space="preserve">a listing of any state, local, or federal agencies that have overlapping or additional jurisdiction and a description of their responsibility for the </w:t>
      </w:r>
      <w:proofErr w:type="gramStart"/>
      <w:r w:rsidR="00B439F0" w:rsidRPr="005967A0">
        <w:t>proposed</w:t>
      </w:r>
      <w:r w:rsidR="00B439F0" w:rsidRPr="005967A0">
        <w:rPr>
          <w:spacing w:val="-48"/>
        </w:rPr>
        <w:t xml:space="preserve"> </w:t>
      </w:r>
      <w:r w:rsidR="00AF56A7">
        <w:rPr>
          <w:spacing w:val="-48"/>
        </w:rPr>
        <w:t xml:space="preserve"> </w:t>
      </w:r>
      <w:r w:rsidR="00AF56A7" w:rsidRPr="00046486">
        <w:t>action</w:t>
      </w:r>
      <w:proofErr w:type="gramEnd"/>
      <w:r w:rsidR="00AF56A7" w:rsidRPr="005967A0">
        <w:t>;</w:t>
      </w:r>
    </w:p>
    <w:p w14:paraId="636E25CD" w14:textId="77777777" w:rsidR="00CE469F" w:rsidRPr="005967A0" w:rsidRDefault="00CE469F">
      <w:pPr>
        <w:pStyle w:val="BodyText"/>
        <w:spacing w:before="9"/>
      </w:pPr>
    </w:p>
    <w:p w14:paraId="13AD2136" w14:textId="77777777" w:rsidR="00CE469F" w:rsidRPr="005967A0" w:rsidRDefault="00867FC3">
      <w:pPr>
        <w:pStyle w:val="ListParagraph"/>
        <w:numPr>
          <w:ilvl w:val="0"/>
          <w:numId w:val="4"/>
        </w:numPr>
        <w:tabs>
          <w:tab w:val="left" w:pos="1556"/>
          <w:tab w:val="left" w:pos="1557"/>
        </w:tabs>
        <w:ind w:right="346"/>
      </w:pPr>
      <w:r w:rsidRPr="005967A0">
        <w:t>a description of the current environmental conditions in the area affected by the proposed action</w:t>
      </w:r>
      <w:r w:rsidRPr="005967A0">
        <w:rPr>
          <w:spacing w:val="-6"/>
        </w:rPr>
        <w:t xml:space="preserve"> </w:t>
      </w:r>
      <w:r w:rsidRPr="005967A0">
        <w:t>or</w:t>
      </w:r>
      <w:r w:rsidRPr="005967A0">
        <w:rPr>
          <w:spacing w:val="-4"/>
        </w:rPr>
        <w:t xml:space="preserve"> </w:t>
      </w:r>
      <w:r w:rsidRPr="005967A0">
        <w:t>alternatives,</w:t>
      </w:r>
      <w:r w:rsidRPr="005967A0">
        <w:rPr>
          <w:spacing w:val="-4"/>
        </w:rPr>
        <w:t xml:space="preserve"> </w:t>
      </w:r>
      <w:r w:rsidRPr="005967A0">
        <w:t>including</w:t>
      </w:r>
      <w:r w:rsidRPr="005967A0">
        <w:rPr>
          <w:spacing w:val="-4"/>
        </w:rPr>
        <w:t xml:space="preserve"> </w:t>
      </w:r>
      <w:r w:rsidRPr="005967A0">
        <w:t>maps</w:t>
      </w:r>
      <w:r w:rsidRPr="005967A0">
        <w:rPr>
          <w:spacing w:val="-4"/>
        </w:rPr>
        <w:t xml:space="preserve"> </w:t>
      </w:r>
      <w:r w:rsidRPr="005967A0">
        <w:t>and</w:t>
      </w:r>
      <w:r w:rsidRPr="005967A0">
        <w:rPr>
          <w:spacing w:val="-3"/>
        </w:rPr>
        <w:t xml:space="preserve"> </w:t>
      </w:r>
      <w:r w:rsidRPr="005967A0">
        <w:t>charts,</w:t>
      </w:r>
      <w:r w:rsidRPr="005967A0">
        <w:rPr>
          <w:spacing w:val="-4"/>
        </w:rPr>
        <w:t xml:space="preserve"> </w:t>
      </w:r>
      <w:r w:rsidRPr="005967A0">
        <w:t>whenever</w:t>
      </w:r>
      <w:r w:rsidRPr="005967A0">
        <w:rPr>
          <w:spacing w:val="-30"/>
        </w:rPr>
        <w:t xml:space="preserve"> </w:t>
      </w:r>
      <w:r w:rsidRPr="005967A0">
        <w:t>appropriate;</w:t>
      </w:r>
    </w:p>
    <w:p w14:paraId="73DFD221" w14:textId="77777777" w:rsidR="00CE469F" w:rsidRPr="005967A0" w:rsidRDefault="00CE469F">
      <w:pPr>
        <w:pStyle w:val="BodyText"/>
        <w:spacing w:before="9"/>
      </w:pPr>
    </w:p>
    <w:p w14:paraId="6C8D410F" w14:textId="77777777" w:rsidR="00CE469F" w:rsidRPr="005967A0" w:rsidRDefault="00867FC3">
      <w:pPr>
        <w:pStyle w:val="ListParagraph"/>
        <w:numPr>
          <w:ilvl w:val="0"/>
          <w:numId w:val="4"/>
        </w:numPr>
        <w:tabs>
          <w:tab w:val="left" w:pos="1557"/>
        </w:tabs>
        <w:ind w:right="110"/>
        <w:jc w:val="both"/>
      </w:pPr>
      <w:r w:rsidRPr="005967A0">
        <w:t>a description of the impacts on the quality of the human environment of the proposed action, including: direct, indirect, and cumulative impacts; potential growth-inducing or growth-inhibiting impacts; irreversible and irretrievable commitments of environmental resources, including land, air, water and energy; economic and environmental benefits and costs of the proposed action; and the relationship between local short-term uses of man's environment and the effect on maintenance and enhancement of the long-term productivity of the</w:t>
      </w:r>
      <w:r w:rsidRPr="005967A0">
        <w:rPr>
          <w:spacing w:val="-11"/>
        </w:rPr>
        <w:t xml:space="preserve"> </w:t>
      </w:r>
      <w:r w:rsidRPr="005967A0">
        <w:t>environment;</w:t>
      </w:r>
    </w:p>
    <w:p w14:paraId="0205CD12" w14:textId="77777777" w:rsidR="00CE469F" w:rsidRPr="005967A0" w:rsidRDefault="00CE469F">
      <w:pPr>
        <w:pStyle w:val="BodyText"/>
      </w:pPr>
    </w:p>
    <w:p w14:paraId="3398DF51" w14:textId="77777777" w:rsidR="00CE469F" w:rsidRPr="005967A0" w:rsidRDefault="00867FC3">
      <w:pPr>
        <w:pStyle w:val="ListParagraph"/>
        <w:numPr>
          <w:ilvl w:val="0"/>
          <w:numId w:val="4"/>
        </w:numPr>
        <w:tabs>
          <w:tab w:val="left" w:pos="1557"/>
        </w:tabs>
        <w:ind w:right="114"/>
        <w:jc w:val="both"/>
      </w:pPr>
      <w:r w:rsidRPr="005967A0">
        <w:t>an analysis of reasonable alternatives to the proposed action, including the alternative of no action and other reasonable alternatives that may or may not be within the jurisdiction of the agency to implement, if</w:t>
      </w:r>
      <w:r w:rsidRPr="005967A0">
        <w:rPr>
          <w:spacing w:val="-23"/>
        </w:rPr>
        <w:t xml:space="preserve"> </w:t>
      </w:r>
      <w:r w:rsidRPr="005967A0">
        <w:t>any;</w:t>
      </w:r>
    </w:p>
    <w:p w14:paraId="0ABBED9D" w14:textId="77777777" w:rsidR="00CE469F" w:rsidRPr="005967A0" w:rsidRDefault="00CE469F">
      <w:pPr>
        <w:pStyle w:val="BodyText"/>
        <w:spacing w:before="9"/>
      </w:pPr>
    </w:p>
    <w:p w14:paraId="66975994" w14:textId="77777777" w:rsidR="00CE469F" w:rsidRPr="005967A0" w:rsidRDefault="00867FC3">
      <w:pPr>
        <w:pStyle w:val="ListParagraph"/>
        <w:numPr>
          <w:ilvl w:val="0"/>
          <w:numId w:val="4"/>
        </w:numPr>
        <w:tabs>
          <w:tab w:val="left" w:pos="1557"/>
        </w:tabs>
        <w:spacing w:before="1"/>
        <w:ind w:right="119"/>
        <w:jc w:val="both"/>
      </w:pPr>
      <w:r w:rsidRPr="005967A0">
        <w:t>a discussion of mitigation, stipulations, or other controls committed to and enforceable by the applicant or other government</w:t>
      </w:r>
      <w:r w:rsidRPr="005967A0">
        <w:rPr>
          <w:spacing w:val="-24"/>
        </w:rPr>
        <w:t xml:space="preserve"> </w:t>
      </w:r>
      <w:r w:rsidRPr="005967A0">
        <w:t>agency;</w:t>
      </w:r>
    </w:p>
    <w:p w14:paraId="57546FC9" w14:textId="77777777" w:rsidR="00CE469F" w:rsidRPr="005967A0" w:rsidRDefault="00CE469F">
      <w:pPr>
        <w:pStyle w:val="BodyText"/>
      </w:pPr>
    </w:p>
    <w:p w14:paraId="573D5689" w14:textId="78A6363E" w:rsidR="00CE469F" w:rsidRPr="005967A0" w:rsidRDefault="00867FC3" w:rsidP="00F55CDF">
      <w:pPr>
        <w:pStyle w:val="ListParagraph"/>
        <w:numPr>
          <w:ilvl w:val="0"/>
          <w:numId w:val="4"/>
        </w:numPr>
        <w:tabs>
          <w:tab w:val="left" w:pos="1559"/>
          <w:tab w:val="left" w:pos="1560"/>
        </w:tabs>
        <w:spacing w:before="71"/>
        <w:ind w:left="1559"/>
      </w:pPr>
      <w:r w:rsidRPr="005967A0">
        <w:lastRenderedPageBreak/>
        <w:t>a discussion of any compensation related to impacts stemming from the proposed</w:t>
      </w:r>
      <w:r w:rsidRPr="00C05C49">
        <w:rPr>
          <w:spacing w:val="-50"/>
        </w:rPr>
        <w:t xml:space="preserve"> </w:t>
      </w:r>
      <w:r w:rsidRPr="005967A0">
        <w:t>action;</w:t>
      </w:r>
      <w:r w:rsidR="00A229F5">
        <w:t xml:space="preserve"> </w:t>
      </w:r>
      <w:r w:rsidRPr="005967A0">
        <w:t>an explanation of the tradeoffs among the reasonable</w:t>
      </w:r>
      <w:r w:rsidRPr="00C05C49">
        <w:rPr>
          <w:spacing w:val="-50"/>
        </w:rPr>
        <w:t xml:space="preserve"> </w:t>
      </w:r>
      <w:r w:rsidRPr="005967A0">
        <w:t>alternatives;</w:t>
      </w:r>
    </w:p>
    <w:p w14:paraId="672DA4B4" w14:textId="77777777" w:rsidR="00CE469F" w:rsidRPr="005967A0" w:rsidRDefault="00CE469F">
      <w:pPr>
        <w:pStyle w:val="BodyText"/>
        <w:spacing w:before="9"/>
      </w:pPr>
    </w:p>
    <w:p w14:paraId="5D146C8C" w14:textId="77777777" w:rsidR="00CE469F" w:rsidRPr="005967A0" w:rsidRDefault="00867FC3">
      <w:pPr>
        <w:pStyle w:val="ListParagraph"/>
        <w:numPr>
          <w:ilvl w:val="0"/>
          <w:numId w:val="4"/>
        </w:numPr>
        <w:tabs>
          <w:tab w:val="left" w:pos="1556"/>
          <w:tab w:val="left" w:pos="1557"/>
        </w:tabs>
        <w:ind w:right="410"/>
      </w:pPr>
      <w:r w:rsidRPr="005967A0">
        <w:t>the applicant’s preferred alternative on the proposed action, if any, and its reasons for the preference;</w:t>
      </w:r>
    </w:p>
    <w:p w14:paraId="73952AEC" w14:textId="77777777" w:rsidR="00CE469F" w:rsidRPr="005967A0" w:rsidRDefault="00CE469F">
      <w:pPr>
        <w:pStyle w:val="BodyText"/>
        <w:spacing w:before="9"/>
      </w:pPr>
    </w:p>
    <w:p w14:paraId="3C9C8770" w14:textId="77777777" w:rsidR="00CE469F" w:rsidRPr="005967A0" w:rsidRDefault="00867FC3">
      <w:pPr>
        <w:pStyle w:val="ListParagraph"/>
        <w:numPr>
          <w:ilvl w:val="0"/>
          <w:numId w:val="4"/>
        </w:numPr>
        <w:tabs>
          <w:tab w:val="left" w:pos="1557"/>
        </w:tabs>
        <w:ind w:right="113"/>
        <w:jc w:val="both"/>
      </w:pPr>
      <w:r w:rsidRPr="005967A0">
        <w:t>a section on consultation and preparation of the EIS that includes the names of those individuals or groups responsible for preparing the EIS; a listing of other agencies, groups, or individuals who were contacted or contributed information; and a summary list of source materials used in the preparation of the draft</w:t>
      </w:r>
      <w:r w:rsidRPr="005967A0">
        <w:rPr>
          <w:spacing w:val="-38"/>
        </w:rPr>
        <w:t xml:space="preserve"> </w:t>
      </w:r>
      <w:r w:rsidRPr="005967A0">
        <w:t>EIS;</w:t>
      </w:r>
    </w:p>
    <w:p w14:paraId="5C049626" w14:textId="77777777" w:rsidR="00CE469F" w:rsidRPr="005967A0" w:rsidRDefault="00CE469F">
      <w:pPr>
        <w:pStyle w:val="BodyText"/>
      </w:pPr>
    </w:p>
    <w:p w14:paraId="37010E11" w14:textId="77777777" w:rsidR="00CE469F" w:rsidRPr="005967A0" w:rsidRDefault="00867FC3">
      <w:pPr>
        <w:pStyle w:val="ListParagraph"/>
        <w:numPr>
          <w:ilvl w:val="0"/>
          <w:numId w:val="4"/>
        </w:numPr>
        <w:tabs>
          <w:tab w:val="left" w:pos="1557"/>
        </w:tabs>
        <w:ind w:hanging="359"/>
      </w:pPr>
      <w:r w:rsidRPr="005967A0">
        <w:t>a summary of the draft EIS;</w:t>
      </w:r>
      <w:r w:rsidRPr="005967A0">
        <w:rPr>
          <w:spacing w:val="-14"/>
        </w:rPr>
        <w:t xml:space="preserve"> </w:t>
      </w:r>
      <w:r w:rsidRPr="005967A0">
        <w:t>and</w:t>
      </w:r>
    </w:p>
    <w:p w14:paraId="3E8568FC" w14:textId="77777777" w:rsidR="00CE469F" w:rsidRPr="005967A0" w:rsidRDefault="00CE469F">
      <w:pPr>
        <w:pStyle w:val="BodyText"/>
      </w:pPr>
    </w:p>
    <w:p w14:paraId="1F1957FA" w14:textId="77777777" w:rsidR="00CE469F" w:rsidRPr="005967A0" w:rsidRDefault="00867FC3">
      <w:pPr>
        <w:pStyle w:val="ListParagraph"/>
        <w:numPr>
          <w:ilvl w:val="0"/>
          <w:numId w:val="4"/>
        </w:numPr>
        <w:tabs>
          <w:tab w:val="left" w:pos="1557"/>
        </w:tabs>
        <w:ind w:right="299" w:hanging="359"/>
      </w:pPr>
      <w:r w:rsidRPr="005967A0">
        <w:t>other sections that may be required by other statutes in a comprehensive evaluation of the proposed action, or by the National Environmental Policy Act or other federal statutes governing a cooperating federal</w:t>
      </w:r>
      <w:r w:rsidRPr="005967A0">
        <w:rPr>
          <w:spacing w:val="-34"/>
        </w:rPr>
        <w:t xml:space="preserve"> </w:t>
      </w:r>
      <w:r w:rsidRPr="005967A0">
        <w:t>agency.</w:t>
      </w:r>
    </w:p>
    <w:p w14:paraId="2A50CFCA" w14:textId="77777777" w:rsidR="00CE469F" w:rsidRPr="005967A0" w:rsidRDefault="00CE469F">
      <w:pPr>
        <w:pStyle w:val="BodyText"/>
        <w:spacing w:before="9"/>
      </w:pPr>
    </w:p>
    <w:p w14:paraId="7940342C" w14:textId="77777777" w:rsidR="00CE469F" w:rsidRPr="005967A0" w:rsidRDefault="00867FC3">
      <w:pPr>
        <w:pStyle w:val="BodyText"/>
        <w:ind w:left="117" w:right="110"/>
        <w:jc w:val="both"/>
      </w:pPr>
      <w:r w:rsidRPr="005967A0">
        <w:t>Following preparation of a draft EIS, the applicant must distribute copies to the Governor; the Department; the Environmental Quality Council; appropriate state and federal agencies; and all persons who have requested copies. The applicant must allow 30 days for public comment on the EIS, which may be extended an additional 30 days at the discretion at the applicant or upon application of any person for good cause. When preparing a joint EIS with a federal agency or agencies, the applicant may also extend this period in accordance with time periods specified in regulations that implement the National Environmental Policy Act.</w:t>
      </w:r>
    </w:p>
    <w:p w14:paraId="2F1E7A3D" w14:textId="77777777" w:rsidR="00CE469F" w:rsidRPr="005967A0" w:rsidRDefault="00CE469F">
      <w:pPr>
        <w:pStyle w:val="BodyText"/>
      </w:pPr>
    </w:p>
    <w:p w14:paraId="3F44528C" w14:textId="7CB2CCB2" w:rsidR="00CE469F" w:rsidRPr="005967A0" w:rsidRDefault="00867FC3">
      <w:pPr>
        <w:pStyle w:val="BodyText"/>
        <w:ind w:left="117" w:right="112"/>
        <w:jc w:val="both"/>
      </w:pPr>
      <w:r w:rsidRPr="005967A0">
        <w:t xml:space="preserve">After the time for public comment and review has expired, the applicant must prepare a Final EIS </w:t>
      </w:r>
      <w:r w:rsidR="00A229F5" w:rsidRPr="005967A0">
        <w:t>for approval</w:t>
      </w:r>
      <w:r w:rsidRPr="005967A0">
        <w:t xml:space="preserve"> at a public meeting, which must also</w:t>
      </w:r>
      <w:r w:rsidRPr="005967A0">
        <w:rPr>
          <w:spacing w:val="-30"/>
        </w:rPr>
        <w:t xml:space="preserve"> </w:t>
      </w:r>
      <w:r w:rsidRPr="005967A0">
        <w:t>contain:</w:t>
      </w:r>
    </w:p>
    <w:p w14:paraId="3B1F9D46" w14:textId="77777777" w:rsidR="00CE469F" w:rsidRPr="005967A0" w:rsidRDefault="00CE469F">
      <w:pPr>
        <w:pStyle w:val="BodyText"/>
      </w:pPr>
    </w:p>
    <w:p w14:paraId="46E16D28" w14:textId="77777777" w:rsidR="00CE469F" w:rsidRPr="005967A0" w:rsidRDefault="00867FC3">
      <w:pPr>
        <w:pStyle w:val="ListParagraph"/>
        <w:numPr>
          <w:ilvl w:val="0"/>
          <w:numId w:val="3"/>
        </w:numPr>
        <w:tabs>
          <w:tab w:val="left" w:pos="837"/>
        </w:tabs>
        <w:ind w:right="113"/>
        <w:jc w:val="both"/>
      </w:pPr>
      <w:r w:rsidRPr="005967A0">
        <w:t>a summary of major conclusions and supporting information from the draft EIS and the responses to substantive comments received on the draft EIS, stating specifically where such conclusions and information were changed from those which appeared in the</w:t>
      </w:r>
      <w:r w:rsidRPr="005967A0">
        <w:rPr>
          <w:spacing w:val="-43"/>
        </w:rPr>
        <w:t xml:space="preserve"> </w:t>
      </w:r>
      <w:r w:rsidRPr="005967A0">
        <w:t>draft;</w:t>
      </w:r>
    </w:p>
    <w:p w14:paraId="5125727E" w14:textId="77777777" w:rsidR="00CE469F" w:rsidRPr="005967A0" w:rsidRDefault="00867FC3">
      <w:pPr>
        <w:pStyle w:val="ListParagraph"/>
        <w:numPr>
          <w:ilvl w:val="0"/>
          <w:numId w:val="3"/>
        </w:numPr>
        <w:tabs>
          <w:tab w:val="left" w:pos="837"/>
        </w:tabs>
        <w:ind w:right="111"/>
        <w:jc w:val="both"/>
      </w:pPr>
      <w:r w:rsidRPr="005967A0">
        <w:t>a list of all sources of written and oral comments on the draft EIS, including those obtained at public hearings, and, unless impractical, the text of comments received by the applicant (in all cases, a representative sample of comments must be</w:t>
      </w:r>
      <w:r w:rsidRPr="005967A0">
        <w:rPr>
          <w:spacing w:val="-42"/>
        </w:rPr>
        <w:t xml:space="preserve"> </w:t>
      </w:r>
      <w:r w:rsidRPr="005967A0">
        <w:t>included);</w:t>
      </w:r>
    </w:p>
    <w:p w14:paraId="24A6393F" w14:textId="77777777" w:rsidR="00CE469F" w:rsidRPr="005967A0" w:rsidRDefault="00867FC3">
      <w:pPr>
        <w:pStyle w:val="ListParagraph"/>
        <w:numPr>
          <w:ilvl w:val="0"/>
          <w:numId w:val="3"/>
        </w:numPr>
        <w:tabs>
          <w:tab w:val="left" w:pos="837"/>
        </w:tabs>
        <w:spacing w:before="2"/>
        <w:ind w:right="120"/>
        <w:jc w:val="both"/>
      </w:pPr>
      <w:r w:rsidRPr="005967A0">
        <w:t>the applicant responses to substantive comments, including an evaluation of the comments received and disposition of the issues</w:t>
      </w:r>
      <w:r w:rsidRPr="005967A0">
        <w:rPr>
          <w:spacing w:val="-23"/>
        </w:rPr>
        <w:t xml:space="preserve"> </w:t>
      </w:r>
      <w:r w:rsidRPr="005967A0">
        <w:t>involved;</w:t>
      </w:r>
    </w:p>
    <w:p w14:paraId="17EEE7D4" w14:textId="77777777" w:rsidR="00CE469F" w:rsidRPr="005967A0" w:rsidRDefault="00867FC3">
      <w:pPr>
        <w:pStyle w:val="ListParagraph"/>
        <w:numPr>
          <w:ilvl w:val="0"/>
          <w:numId w:val="3"/>
        </w:numPr>
        <w:tabs>
          <w:tab w:val="left" w:pos="836"/>
          <w:tab w:val="left" w:pos="837"/>
        </w:tabs>
        <w:spacing w:before="20" w:line="245" w:lineRule="exact"/>
      </w:pPr>
      <w:r w:rsidRPr="005967A0">
        <w:t>data,</w:t>
      </w:r>
      <w:r w:rsidRPr="005967A0">
        <w:rPr>
          <w:spacing w:val="-2"/>
        </w:rPr>
        <w:t xml:space="preserve"> </w:t>
      </w:r>
      <w:r w:rsidRPr="005967A0">
        <w:t>information,</w:t>
      </w:r>
      <w:r w:rsidRPr="005967A0">
        <w:rPr>
          <w:spacing w:val="-4"/>
        </w:rPr>
        <w:t xml:space="preserve"> </w:t>
      </w:r>
      <w:r w:rsidRPr="005967A0">
        <w:t>and</w:t>
      </w:r>
      <w:r w:rsidRPr="005967A0">
        <w:rPr>
          <w:spacing w:val="-3"/>
        </w:rPr>
        <w:t xml:space="preserve"> </w:t>
      </w:r>
      <w:r w:rsidRPr="005967A0">
        <w:t>explanations</w:t>
      </w:r>
      <w:r w:rsidRPr="005967A0">
        <w:rPr>
          <w:spacing w:val="-5"/>
        </w:rPr>
        <w:t xml:space="preserve"> </w:t>
      </w:r>
      <w:r w:rsidRPr="005967A0">
        <w:t>obtained</w:t>
      </w:r>
      <w:r w:rsidRPr="005967A0">
        <w:rPr>
          <w:spacing w:val="-3"/>
        </w:rPr>
        <w:t xml:space="preserve"> </w:t>
      </w:r>
      <w:r w:rsidRPr="005967A0">
        <w:t>subsequent</w:t>
      </w:r>
      <w:r w:rsidRPr="005967A0">
        <w:rPr>
          <w:spacing w:val="-3"/>
        </w:rPr>
        <w:t xml:space="preserve"> </w:t>
      </w:r>
      <w:r w:rsidRPr="005967A0">
        <w:t>to</w:t>
      </w:r>
      <w:r w:rsidRPr="005967A0">
        <w:rPr>
          <w:spacing w:val="-3"/>
        </w:rPr>
        <w:t xml:space="preserve"> </w:t>
      </w:r>
      <w:r w:rsidRPr="005967A0">
        <w:t>circulation</w:t>
      </w:r>
      <w:r w:rsidRPr="005967A0">
        <w:rPr>
          <w:spacing w:val="-4"/>
        </w:rPr>
        <w:t xml:space="preserve"> </w:t>
      </w:r>
      <w:r w:rsidRPr="005967A0">
        <w:t>of</w:t>
      </w:r>
      <w:r w:rsidRPr="005967A0">
        <w:rPr>
          <w:spacing w:val="-4"/>
        </w:rPr>
        <w:t xml:space="preserve"> </w:t>
      </w:r>
      <w:r w:rsidRPr="005967A0">
        <w:t>the</w:t>
      </w:r>
      <w:r w:rsidRPr="005967A0">
        <w:rPr>
          <w:spacing w:val="-4"/>
        </w:rPr>
        <w:t xml:space="preserve"> </w:t>
      </w:r>
      <w:r w:rsidRPr="005967A0">
        <w:t>draft;</w:t>
      </w:r>
      <w:r w:rsidRPr="005967A0">
        <w:rPr>
          <w:spacing w:val="-32"/>
        </w:rPr>
        <w:t xml:space="preserve"> </w:t>
      </w:r>
      <w:r w:rsidRPr="005967A0">
        <w:t>and</w:t>
      </w:r>
    </w:p>
    <w:p w14:paraId="43405D7F" w14:textId="77777777" w:rsidR="00CE469F" w:rsidRPr="005967A0" w:rsidRDefault="00867FC3">
      <w:pPr>
        <w:pStyle w:val="ListParagraph"/>
        <w:numPr>
          <w:ilvl w:val="0"/>
          <w:numId w:val="3"/>
        </w:numPr>
        <w:tabs>
          <w:tab w:val="left" w:pos="837"/>
        </w:tabs>
        <w:ind w:right="113"/>
        <w:jc w:val="both"/>
      </w:pPr>
      <w:r w:rsidRPr="005967A0">
        <w:t>the applicant recommendation, preferred alternative, or proposed decision together with an explanation of the</w:t>
      </w:r>
      <w:r w:rsidRPr="005967A0">
        <w:rPr>
          <w:spacing w:val="-19"/>
        </w:rPr>
        <w:t xml:space="preserve"> </w:t>
      </w:r>
      <w:r w:rsidRPr="005967A0">
        <w:t>reasons.</w:t>
      </w:r>
    </w:p>
    <w:p w14:paraId="174FB4CB" w14:textId="77777777" w:rsidR="00CE469F" w:rsidRPr="005967A0" w:rsidRDefault="00CE469F">
      <w:pPr>
        <w:pStyle w:val="BodyText"/>
        <w:spacing w:before="9"/>
      </w:pPr>
    </w:p>
    <w:p w14:paraId="67D7998C" w14:textId="77777777" w:rsidR="00CE469F" w:rsidRPr="005967A0" w:rsidRDefault="00867FC3">
      <w:pPr>
        <w:pStyle w:val="BodyText"/>
        <w:ind w:left="116" w:right="109"/>
        <w:jc w:val="both"/>
      </w:pPr>
      <w:r w:rsidRPr="005967A0">
        <w:t>The applicant must distribute copies of the Final EIS to the Governor; the Department; the Environmental Quality Council; appropriate state and federal agencies; all persons who submitted comments on or received a copy of the draft EIS; and all other members of the public upon request.</w:t>
      </w:r>
    </w:p>
    <w:p w14:paraId="552A8CD7" w14:textId="77777777" w:rsidR="00CE469F" w:rsidRPr="005967A0" w:rsidRDefault="00CE469F">
      <w:pPr>
        <w:pStyle w:val="BodyText"/>
        <w:spacing w:before="9"/>
      </w:pPr>
    </w:p>
    <w:p w14:paraId="5C69ED0B" w14:textId="77777777" w:rsidR="00CE469F" w:rsidRPr="005967A0" w:rsidRDefault="00867FC3">
      <w:pPr>
        <w:pStyle w:val="BodyText"/>
        <w:ind w:left="117" w:right="111"/>
        <w:jc w:val="both"/>
      </w:pPr>
      <w:r w:rsidRPr="005967A0">
        <w:t>The applicant may not make a final decision on the proposed action being evaluated in a Final EIS (executing the contract with the Department to receive Coal Board funds for the grantee’s project) until 15 days from the date of transmittal of the Final EIS to the Governor and Environmental Quality Council. Until the applicant reaches its final decision on the proposed action, no action concerning the proposal may be taken that would have an adverse environmental impact or limit the applicant’s choice of reasonable alternatives, including the no-action alternative.</w:t>
      </w:r>
    </w:p>
    <w:p w14:paraId="66B7B023" w14:textId="77777777" w:rsidR="00CE469F" w:rsidRPr="005967A0" w:rsidRDefault="00CE469F">
      <w:pPr>
        <w:pStyle w:val="BodyText"/>
      </w:pPr>
    </w:p>
    <w:p w14:paraId="4941D6D7" w14:textId="3BAD8E98" w:rsidR="00CE469F" w:rsidRPr="005967A0" w:rsidRDefault="00867FC3" w:rsidP="00C05C49">
      <w:pPr>
        <w:pStyle w:val="BodyText"/>
        <w:ind w:left="117" w:right="113"/>
        <w:jc w:val="both"/>
      </w:pPr>
      <w:r w:rsidRPr="005967A0">
        <w:t>Any time the applicant proposes substantial changes to the project affecting the original EIS, the applicant must repeat its environmental review for the revisions to the project, assuring the environmental impacts of the revised project are adequately identified, addressed by the grantee, and any necessary public review</w:t>
      </w:r>
      <w:r w:rsidR="00C05C49">
        <w:t xml:space="preserve"> </w:t>
      </w:r>
      <w:r w:rsidRPr="005967A0">
        <w:t xml:space="preserve">provided. </w:t>
      </w:r>
      <w:r w:rsidRPr="005967A0">
        <w:lastRenderedPageBreak/>
        <w:t>When completed, the applicant must follow the original process and again provide environmental documents to Department.</w:t>
      </w:r>
    </w:p>
    <w:p w14:paraId="7DDBD32A" w14:textId="77777777" w:rsidR="00CE469F" w:rsidRPr="005967A0" w:rsidRDefault="00CE469F">
      <w:pPr>
        <w:pStyle w:val="BodyText"/>
        <w:spacing w:before="9"/>
      </w:pPr>
    </w:p>
    <w:p w14:paraId="7540E306" w14:textId="77777777" w:rsidR="00CE469F" w:rsidRPr="005967A0" w:rsidRDefault="00867FC3">
      <w:pPr>
        <w:pStyle w:val="BodyText"/>
        <w:ind w:left="118" w:right="340"/>
      </w:pPr>
      <w:r w:rsidRPr="005967A0">
        <w:t xml:space="preserve">Coal Board applicants are responsible for compliance with all applicable state environmental requirements. Some of the other state environmental requirements that </w:t>
      </w:r>
      <w:r w:rsidRPr="005967A0">
        <w:rPr>
          <w:i/>
        </w:rPr>
        <w:t xml:space="preserve">may </w:t>
      </w:r>
      <w:r w:rsidRPr="005967A0">
        <w:t>apply to Coal Board projects include:</w:t>
      </w:r>
    </w:p>
    <w:p w14:paraId="55524541" w14:textId="77777777" w:rsidR="00CE469F" w:rsidRPr="005967A0" w:rsidRDefault="00CE469F">
      <w:pPr>
        <w:pStyle w:val="BodyText"/>
        <w:spacing w:before="10"/>
      </w:pPr>
    </w:p>
    <w:p w14:paraId="5037B3FE" w14:textId="77777777" w:rsidR="00CE469F" w:rsidRPr="005967A0" w:rsidRDefault="00867FC3">
      <w:pPr>
        <w:pStyle w:val="ListParagraph"/>
        <w:numPr>
          <w:ilvl w:val="0"/>
          <w:numId w:val="2"/>
        </w:numPr>
        <w:tabs>
          <w:tab w:val="left" w:pos="480"/>
        </w:tabs>
      </w:pPr>
      <w:r w:rsidRPr="005967A0">
        <w:rPr>
          <w:u w:val="single"/>
        </w:rPr>
        <w:t>Stream Protection Act</w:t>
      </w:r>
      <w:r w:rsidRPr="005967A0">
        <w:t>, Title 87, Chapter 5, Part 5,</w:t>
      </w:r>
      <w:r w:rsidRPr="005967A0">
        <w:rPr>
          <w:spacing w:val="-41"/>
        </w:rPr>
        <w:t xml:space="preserve"> </w:t>
      </w:r>
      <w:r w:rsidRPr="005967A0">
        <w:t>MCA</w:t>
      </w:r>
    </w:p>
    <w:p w14:paraId="0400E7E6" w14:textId="77777777" w:rsidR="00CE469F" w:rsidRPr="005967A0" w:rsidRDefault="00CE469F">
      <w:pPr>
        <w:pStyle w:val="BodyText"/>
      </w:pPr>
    </w:p>
    <w:p w14:paraId="31CD271E" w14:textId="77777777" w:rsidR="00CE469F" w:rsidRPr="005967A0" w:rsidRDefault="00867FC3">
      <w:pPr>
        <w:pStyle w:val="ListParagraph"/>
        <w:numPr>
          <w:ilvl w:val="0"/>
          <w:numId w:val="2"/>
        </w:numPr>
        <w:tabs>
          <w:tab w:val="left" w:pos="480"/>
        </w:tabs>
        <w:spacing w:before="1"/>
      </w:pPr>
      <w:r w:rsidRPr="005967A0">
        <w:rPr>
          <w:u w:val="single"/>
        </w:rPr>
        <w:t>Montana Solid Waste Management Act</w:t>
      </w:r>
      <w:r w:rsidRPr="005967A0">
        <w:t>, Title 75, Chapter 10, Part 2,</w:t>
      </w:r>
      <w:r w:rsidRPr="005967A0">
        <w:rPr>
          <w:spacing w:val="-46"/>
        </w:rPr>
        <w:t xml:space="preserve"> </w:t>
      </w:r>
      <w:r w:rsidRPr="005967A0">
        <w:t>MCA</w:t>
      </w:r>
    </w:p>
    <w:p w14:paraId="26626518" w14:textId="77777777" w:rsidR="00CE469F" w:rsidRPr="005967A0" w:rsidRDefault="00CE469F">
      <w:pPr>
        <w:pStyle w:val="BodyText"/>
        <w:spacing w:before="8"/>
      </w:pPr>
    </w:p>
    <w:p w14:paraId="27CD103A" w14:textId="77777777" w:rsidR="00CE469F" w:rsidRPr="005967A0" w:rsidRDefault="00867FC3">
      <w:pPr>
        <w:pStyle w:val="ListParagraph"/>
        <w:numPr>
          <w:ilvl w:val="0"/>
          <w:numId w:val="2"/>
        </w:numPr>
        <w:tabs>
          <w:tab w:val="left" w:pos="480"/>
        </w:tabs>
      </w:pPr>
      <w:r w:rsidRPr="005967A0">
        <w:rPr>
          <w:u w:val="single"/>
        </w:rPr>
        <w:t>Clean Air Act of Montana</w:t>
      </w:r>
      <w:r w:rsidRPr="005967A0">
        <w:t>, Title 75, Chapter 2,</w:t>
      </w:r>
      <w:r w:rsidRPr="005967A0">
        <w:rPr>
          <w:spacing w:val="-29"/>
        </w:rPr>
        <w:t xml:space="preserve"> </w:t>
      </w:r>
      <w:r w:rsidRPr="005967A0">
        <w:t>MCA</w:t>
      </w:r>
    </w:p>
    <w:p w14:paraId="00F457FE" w14:textId="77777777" w:rsidR="00CE469F" w:rsidRPr="005967A0" w:rsidRDefault="00CE469F">
      <w:pPr>
        <w:pStyle w:val="BodyText"/>
        <w:spacing w:before="10"/>
      </w:pPr>
    </w:p>
    <w:p w14:paraId="38E0535C" w14:textId="77777777" w:rsidR="00CE469F" w:rsidRPr="005967A0" w:rsidRDefault="00867FC3">
      <w:pPr>
        <w:pStyle w:val="ListParagraph"/>
        <w:numPr>
          <w:ilvl w:val="0"/>
          <w:numId w:val="2"/>
        </w:numPr>
        <w:tabs>
          <w:tab w:val="left" w:pos="480"/>
        </w:tabs>
      </w:pPr>
      <w:r w:rsidRPr="005967A0">
        <w:rPr>
          <w:u w:val="single"/>
        </w:rPr>
        <w:t>Water Quality Act</w:t>
      </w:r>
      <w:r w:rsidRPr="005967A0">
        <w:t>, Title 75, Chapter 5,</w:t>
      </w:r>
      <w:r w:rsidRPr="005967A0">
        <w:rPr>
          <w:spacing w:val="-33"/>
        </w:rPr>
        <w:t xml:space="preserve"> </w:t>
      </w:r>
      <w:r w:rsidRPr="005967A0">
        <w:t>MCA</w:t>
      </w:r>
    </w:p>
    <w:p w14:paraId="10EAD115" w14:textId="77777777" w:rsidR="00CE469F" w:rsidRPr="005967A0" w:rsidRDefault="00CE469F">
      <w:pPr>
        <w:pStyle w:val="BodyText"/>
        <w:spacing w:before="1"/>
      </w:pPr>
    </w:p>
    <w:p w14:paraId="1B63DDB6" w14:textId="77777777" w:rsidR="00CE469F" w:rsidRPr="005967A0" w:rsidRDefault="00867FC3">
      <w:pPr>
        <w:pStyle w:val="ListParagraph"/>
        <w:numPr>
          <w:ilvl w:val="0"/>
          <w:numId w:val="2"/>
        </w:numPr>
        <w:tabs>
          <w:tab w:val="left" w:pos="480"/>
        </w:tabs>
      </w:pPr>
      <w:r w:rsidRPr="005967A0">
        <w:rPr>
          <w:u w:val="single"/>
        </w:rPr>
        <w:t>Public Water Supplies, Distribution and Treatment</w:t>
      </w:r>
      <w:r w:rsidRPr="005967A0">
        <w:t>, Title 75, Chapter 6,</w:t>
      </w:r>
      <w:r w:rsidRPr="005967A0">
        <w:rPr>
          <w:spacing w:val="-48"/>
        </w:rPr>
        <w:t xml:space="preserve"> </w:t>
      </w:r>
      <w:r w:rsidRPr="005967A0">
        <w:t>MCA</w:t>
      </w:r>
    </w:p>
    <w:p w14:paraId="613D42BE" w14:textId="77777777" w:rsidR="00CE469F" w:rsidRPr="005967A0" w:rsidRDefault="00CE469F">
      <w:pPr>
        <w:pStyle w:val="BodyText"/>
        <w:spacing w:before="10"/>
      </w:pPr>
    </w:p>
    <w:p w14:paraId="063652A3" w14:textId="77777777" w:rsidR="00CE469F" w:rsidRPr="005967A0" w:rsidRDefault="00867FC3">
      <w:pPr>
        <w:pStyle w:val="ListParagraph"/>
        <w:numPr>
          <w:ilvl w:val="0"/>
          <w:numId w:val="2"/>
        </w:numPr>
        <w:tabs>
          <w:tab w:val="left" w:pos="480"/>
        </w:tabs>
      </w:pPr>
      <w:r w:rsidRPr="005967A0">
        <w:rPr>
          <w:u w:val="single"/>
        </w:rPr>
        <w:t>Floodplain and Floodway Management</w:t>
      </w:r>
      <w:r w:rsidRPr="005967A0">
        <w:t>, Title 76, Chapter 5,</w:t>
      </w:r>
      <w:r w:rsidRPr="005967A0">
        <w:rPr>
          <w:spacing w:val="-33"/>
        </w:rPr>
        <w:t xml:space="preserve"> </w:t>
      </w:r>
      <w:r w:rsidRPr="005967A0">
        <w:t>MCA</w:t>
      </w:r>
    </w:p>
    <w:p w14:paraId="6D0CE1FF" w14:textId="77777777" w:rsidR="00CE469F" w:rsidRPr="005967A0" w:rsidRDefault="00CE469F">
      <w:pPr>
        <w:pStyle w:val="BodyText"/>
        <w:spacing w:before="10"/>
      </w:pPr>
    </w:p>
    <w:p w14:paraId="2246E8FA" w14:textId="77777777" w:rsidR="00CE469F" w:rsidRPr="005967A0" w:rsidRDefault="00867FC3">
      <w:pPr>
        <w:pStyle w:val="ListParagraph"/>
        <w:numPr>
          <w:ilvl w:val="0"/>
          <w:numId w:val="2"/>
        </w:numPr>
        <w:tabs>
          <w:tab w:val="left" w:pos="480"/>
        </w:tabs>
      </w:pPr>
      <w:r w:rsidRPr="005967A0">
        <w:rPr>
          <w:u w:val="single"/>
        </w:rPr>
        <w:t>The Montana State Antiquities Act</w:t>
      </w:r>
      <w:r w:rsidRPr="005967A0">
        <w:t>, Title 22, Chapter 3,</w:t>
      </w:r>
      <w:r w:rsidRPr="005967A0">
        <w:rPr>
          <w:spacing w:val="-38"/>
        </w:rPr>
        <w:t xml:space="preserve"> </w:t>
      </w:r>
      <w:r w:rsidRPr="005967A0">
        <w:t>MCA</w:t>
      </w:r>
    </w:p>
    <w:p w14:paraId="156483AF" w14:textId="77777777" w:rsidR="00CE469F" w:rsidRPr="005967A0" w:rsidRDefault="00CE469F">
      <w:pPr>
        <w:pStyle w:val="BodyText"/>
        <w:spacing w:before="1"/>
      </w:pPr>
    </w:p>
    <w:p w14:paraId="4C1C8147" w14:textId="77777777" w:rsidR="00CE469F" w:rsidRPr="005967A0" w:rsidRDefault="00867FC3">
      <w:pPr>
        <w:pStyle w:val="ListParagraph"/>
        <w:numPr>
          <w:ilvl w:val="0"/>
          <w:numId w:val="2"/>
        </w:numPr>
        <w:tabs>
          <w:tab w:val="left" w:pos="480"/>
        </w:tabs>
        <w:ind w:right="221"/>
      </w:pPr>
      <w:r w:rsidRPr="005967A0">
        <w:rPr>
          <w:u w:val="single"/>
        </w:rPr>
        <w:t>The Montana Sage Grouse Habitat Conservation Program and Conservation Strategy</w:t>
      </w:r>
      <w:r w:rsidRPr="005967A0">
        <w:t>, Executive Orders 10-2014 and 12-2015 and Chapter 445, Laws 2015 (SB 261)</w:t>
      </w:r>
      <w:r w:rsidRPr="005967A0">
        <w:rPr>
          <w:spacing w:val="-6"/>
        </w:rPr>
        <w:t xml:space="preserve"> </w:t>
      </w:r>
      <w:r w:rsidRPr="005967A0">
        <w:t>https:\\sagegrouse.mt.gov</w:t>
      </w:r>
    </w:p>
    <w:p w14:paraId="7C985D2D" w14:textId="77777777" w:rsidR="00CE469F" w:rsidRPr="005967A0" w:rsidRDefault="00CE469F">
      <w:pPr>
        <w:pStyle w:val="BodyText"/>
        <w:spacing w:before="9"/>
      </w:pPr>
    </w:p>
    <w:p w14:paraId="7C3B861F" w14:textId="77777777" w:rsidR="00CE469F" w:rsidRPr="005967A0" w:rsidRDefault="00867FC3">
      <w:pPr>
        <w:pStyle w:val="BodyText"/>
        <w:ind w:left="119" w:right="255"/>
      </w:pPr>
      <w:r w:rsidRPr="005967A0">
        <w:t>Some of the environmental permits that may be required on your project from other state agencies include the following:</w:t>
      </w:r>
    </w:p>
    <w:p w14:paraId="1295605B" w14:textId="77777777" w:rsidR="00CE469F" w:rsidRPr="005967A0" w:rsidRDefault="00CE469F">
      <w:pPr>
        <w:pStyle w:val="BodyText"/>
        <w:spacing w:before="10"/>
      </w:pPr>
    </w:p>
    <w:p w14:paraId="079E37BD" w14:textId="77777777" w:rsidR="00CE469F" w:rsidRPr="005967A0" w:rsidRDefault="00867FC3">
      <w:pPr>
        <w:pStyle w:val="ListParagraph"/>
        <w:numPr>
          <w:ilvl w:val="0"/>
          <w:numId w:val="2"/>
        </w:numPr>
        <w:tabs>
          <w:tab w:val="left" w:pos="480"/>
        </w:tabs>
      </w:pPr>
      <w:r w:rsidRPr="005967A0">
        <w:rPr>
          <w:u w:val="single"/>
        </w:rPr>
        <w:t>Asbestos</w:t>
      </w:r>
      <w:r w:rsidRPr="005967A0">
        <w:rPr>
          <w:spacing w:val="-3"/>
          <w:u w:val="single"/>
        </w:rPr>
        <w:t xml:space="preserve"> </w:t>
      </w:r>
      <w:r w:rsidRPr="005967A0">
        <w:rPr>
          <w:u w:val="single"/>
        </w:rPr>
        <w:t>Control</w:t>
      </w:r>
      <w:r w:rsidRPr="005967A0">
        <w:rPr>
          <w:spacing w:val="-5"/>
          <w:u w:val="single"/>
        </w:rPr>
        <w:t xml:space="preserve"> </w:t>
      </w:r>
      <w:r w:rsidRPr="005967A0">
        <w:rPr>
          <w:u w:val="single"/>
        </w:rPr>
        <w:t>Program</w:t>
      </w:r>
      <w:r w:rsidRPr="005967A0">
        <w:rPr>
          <w:spacing w:val="-4"/>
        </w:rPr>
        <w:t xml:space="preserve"> </w:t>
      </w:r>
      <w:r w:rsidRPr="005967A0">
        <w:t>–</w:t>
      </w:r>
      <w:r w:rsidRPr="005967A0">
        <w:rPr>
          <w:spacing w:val="-2"/>
        </w:rPr>
        <w:t xml:space="preserve"> </w:t>
      </w:r>
      <w:r w:rsidRPr="005967A0">
        <w:t>contact</w:t>
      </w:r>
      <w:r w:rsidRPr="005967A0">
        <w:rPr>
          <w:spacing w:val="-4"/>
        </w:rPr>
        <w:t xml:space="preserve"> </w:t>
      </w:r>
      <w:r w:rsidRPr="005967A0">
        <w:t>the</w:t>
      </w:r>
      <w:r w:rsidRPr="005967A0">
        <w:rPr>
          <w:spacing w:val="-2"/>
        </w:rPr>
        <w:t xml:space="preserve"> </w:t>
      </w:r>
      <w:r w:rsidRPr="005967A0">
        <w:t>Department</w:t>
      </w:r>
      <w:r w:rsidRPr="005967A0">
        <w:rPr>
          <w:spacing w:val="-4"/>
        </w:rPr>
        <w:t xml:space="preserve"> </w:t>
      </w:r>
      <w:r w:rsidRPr="005967A0">
        <w:t>of</w:t>
      </w:r>
      <w:r w:rsidRPr="005967A0">
        <w:rPr>
          <w:spacing w:val="-5"/>
        </w:rPr>
        <w:t xml:space="preserve"> </w:t>
      </w:r>
      <w:r w:rsidRPr="005967A0">
        <w:t>Environmental</w:t>
      </w:r>
      <w:r w:rsidRPr="005967A0">
        <w:rPr>
          <w:spacing w:val="-5"/>
        </w:rPr>
        <w:t xml:space="preserve"> </w:t>
      </w:r>
      <w:r w:rsidRPr="005967A0">
        <w:t>Quality</w:t>
      </w:r>
      <w:r w:rsidRPr="005967A0">
        <w:rPr>
          <w:spacing w:val="-35"/>
        </w:rPr>
        <w:t xml:space="preserve"> </w:t>
      </w:r>
      <w:r w:rsidRPr="005967A0">
        <w:t>(DEQ).</w:t>
      </w:r>
    </w:p>
    <w:p w14:paraId="5BCCF55F" w14:textId="77777777" w:rsidR="00CE469F" w:rsidRPr="005967A0" w:rsidRDefault="00CE469F">
      <w:pPr>
        <w:pStyle w:val="BodyText"/>
        <w:spacing w:before="1"/>
      </w:pPr>
    </w:p>
    <w:p w14:paraId="60EE21B0" w14:textId="77777777" w:rsidR="00CE469F" w:rsidRPr="005967A0" w:rsidRDefault="00867FC3">
      <w:pPr>
        <w:pStyle w:val="ListParagraph"/>
        <w:numPr>
          <w:ilvl w:val="0"/>
          <w:numId w:val="2"/>
        </w:numPr>
        <w:tabs>
          <w:tab w:val="left" w:pos="480"/>
        </w:tabs>
        <w:ind w:right="112"/>
      </w:pPr>
      <w:r w:rsidRPr="005967A0">
        <w:rPr>
          <w:u w:val="single"/>
        </w:rPr>
        <w:t>Montana Stream Protection Act</w:t>
      </w:r>
      <w:r w:rsidRPr="005967A0">
        <w:t xml:space="preserve"> (SPA 124 Permit) – contact the Montana Department of Fish, Wildlife and Parks at</w:t>
      </w:r>
      <w:r w:rsidRPr="005967A0">
        <w:rPr>
          <w:spacing w:val="-7"/>
        </w:rPr>
        <w:t xml:space="preserve"> </w:t>
      </w:r>
      <w:r w:rsidRPr="005967A0">
        <w:t>444-2449.</w:t>
      </w:r>
    </w:p>
    <w:p w14:paraId="2A8F5786" w14:textId="77777777" w:rsidR="00CE469F" w:rsidRPr="005967A0" w:rsidRDefault="00CE469F">
      <w:pPr>
        <w:pStyle w:val="BodyText"/>
        <w:spacing w:before="10"/>
      </w:pPr>
    </w:p>
    <w:p w14:paraId="581D6973" w14:textId="77777777" w:rsidR="00CE469F" w:rsidRPr="005967A0" w:rsidRDefault="00867FC3">
      <w:pPr>
        <w:pStyle w:val="ListParagraph"/>
        <w:numPr>
          <w:ilvl w:val="0"/>
          <w:numId w:val="2"/>
        </w:numPr>
        <w:tabs>
          <w:tab w:val="left" w:pos="480"/>
        </w:tabs>
        <w:ind w:right="110"/>
        <w:jc w:val="both"/>
      </w:pPr>
      <w:r w:rsidRPr="005967A0">
        <w:rPr>
          <w:u w:val="single"/>
        </w:rPr>
        <w:t>Montana Floodplain and Floodway Management Act</w:t>
      </w:r>
      <w:r w:rsidRPr="005967A0">
        <w:t xml:space="preserve"> (Floodplain Development Permit) – contact the Montana Department of Natural Resources and Conservation at 444-0860 or the local floodplain administrator.</w:t>
      </w:r>
    </w:p>
    <w:p w14:paraId="7B633C56" w14:textId="77777777" w:rsidR="00CE469F" w:rsidRPr="005967A0" w:rsidRDefault="00CE469F">
      <w:pPr>
        <w:pStyle w:val="BodyText"/>
        <w:spacing w:before="10"/>
      </w:pPr>
    </w:p>
    <w:p w14:paraId="290EAE19" w14:textId="77777777" w:rsidR="00CE469F" w:rsidRPr="005967A0" w:rsidRDefault="00867FC3">
      <w:pPr>
        <w:pStyle w:val="ListParagraph"/>
        <w:numPr>
          <w:ilvl w:val="0"/>
          <w:numId w:val="2"/>
        </w:numPr>
        <w:tabs>
          <w:tab w:val="left" w:pos="480"/>
        </w:tabs>
        <w:ind w:right="115"/>
      </w:pPr>
      <w:r w:rsidRPr="005967A0">
        <w:rPr>
          <w:u w:val="single"/>
        </w:rPr>
        <w:t>Federal Clean Water Act</w:t>
      </w:r>
      <w:r w:rsidRPr="005967A0">
        <w:t xml:space="preserve"> (404 Permit) – contact the U.S. Army Corps of Engineers in Helena at 441- 1375.</w:t>
      </w:r>
    </w:p>
    <w:p w14:paraId="3339BC7D" w14:textId="77777777" w:rsidR="00CE469F" w:rsidRPr="005967A0" w:rsidRDefault="00CE469F">
      <w:pPr>
        <w:pStyle w:val="BodyText"/>
        <w:spacing w:before="1"/>
      </w:pPr>
    </w:p>
    <w:p w14:paraId="4900E538" w14:textId="77777777" w:rsidR="00CE469F" w:rsidRPr="005967A0" w:rsidRDefault="00867FC3">
      <w:pPr>
        <w:pStyle w:val="ListParagraph"/>
        <w:numPr>
          <w:ilvl w:val="0"/>
          <w:numId w:val="2"/>
        </w:numPr>
        <w:tabs>
          <w:tab w:val="left" w:pos="480"/>
        </w:tabs>
        <w:ind w:right="110"/>
      </w:pPr>
      <w:r w:rsidRPr="005967A0">
        <w:rPr>
          <w:u w:val="single"/>
        </w:rPr>
        <w:t>Short-Term Water Quality Standard for Turbidity</w:t>
      </w:r>
      <w:r w:rsidRPr="005967A0">
        <w:t xml:space="preserve"> (318 Authorization) – contact the Montana Department of Environmental Quality at</w:t>
      </w:r>
      <w:r w:rsidRPr="005967A0">
        <w:rPr>
          <w:spacing w:val="-31"/>
        </w:rPr>
        <w:t xml:space="preserve"> </w:t>
      </w:r>
      <w:r w:rsidRPr="005967A0">
        <w:t>444-3080.</w:t>
      </w:r>
    </w:p>
    <w:p w14:paraId="42667F11" w14:textId="77777777" w:rsidR="00CE469F" w:rsidRPr="005967A0" w:rsidRDefault="00CE469F">
      <w:pPr>
        <w:pStyle w:val="BodyText"/>
        <w:spacing w:before="10"/>
      </w:pPr>
    </w:p>
    <w:p w14:paraId="71259454" w14:textId="77777777" w:rsidR="00CE469F" w:rsidRPr="005967A0" w:rsidRDefault="00867FC3">
      <w:pPr>
        <w:pStyle w:val="ListParagraph"/>
        <w:numPr>
          <w:ilvl w:val="0"/>
          <w:numId w:val="2"/>
        </w:numPr>
        <w:tabs>
          <w:tab w:val="left" w:pos="480"/>
        </w:tabs>
        <w:ind w:right="109"/>
        <w:jc w:val="both"/>
      </w:pPr>
      <w:r w:rsidRPr="005967A0">
        <w:rPr>
          <w:u w:val="single"/>
        </w:rPr>
        <w:t>Montana Water Use Act</w:t>
      </w:r>
      <w:r w:rsidRPr="005967A0">
        <w:t xml:space="preserve"> (Water Right Permit and Change Authorization) – contact the Montana Department of Natural Resources and Conservation at 444-6667 or the local DNRC Water Resources Regional Office. A useful website regarding water rights can be found at</w:t>
      </w:r>
      <w:hyperlink r:id="rId22">
        <w:r w:rsidRPr="005967A0">
          <w:rPr>
            <w:u w:val="single" w:color="0000FF"/>
          </w:rPr>
          <w:t xml:space="preserve"> http://www.dnrc.mt.gov/wrd/water_rts/default.asp</w:t>
        </w:r>
        <w:r w:rsidRPr="005967A0">
          <w:t>.</w:t>
        </w:r>
      </w:hyperlink>
    </w:p>
    <w:p w14:paraId="49B83C99" w14:textId="77777777" w:rsidR="00CE469F" w:rsidRPr="005967A0" w:rsidRDefault="00CE469F">
      <w:pPr>
        <w:pStyle w:val="BodyText"/>
        <w:spacing w:before="10"/>
      </w:pPr>
    </w:p>
    <w:p w14:paraId="3BF98A95" w14:textId="77777777" w:rsidR="00CE469F" w:rsidRPr="005967A0" w:rsidRDefault="00867FC3">
      <w:pPr>
        <w:pStyle w:val="ListParagraph"/>
        <w:numPr>
          <w:ilvl w:val="0"/>
          <w:numId w:val="2"/>
        </w:numPr>
        <w:tabs>
          <w:tab w:val="left" w:pos="480"/>
        </w:tabs>
        <w:ind w:right="180"/>
      </w:pPr>
      <w:r w:rsidRPr="005967A0">
        <w:rPr>
          <w:u w:val="single"/>
        </w:rPr>
        <w:t>Stormwater Discharge General Permits and/or Montana Pollutant Discharge Elimination System</w:t>
      </w:r>
      <w:r w:rsidRPr="005967A0">
        <w:t xml:space="preserve"> (MPDES Permit)</w:t>
      </w:r>
      <w:r w:rsidRPr="005967A0">
        <w:rPr>
          <w:spacing w:val="-3"/>
        </w:rPr>
        <w:t xml:space="preserve"> </w:t>
      </w:r>
      <w:r w:rsidRPr="005967A0">
        <w:t>–</w:t>
      </w:r>
      <w:r w:rsidRPr="005967A0">
        <w:rPr>
          <w:spacing w:val="-2"/>
        </w:rPr>
        <w:t xml:space="preserve"> </w:t>
      </w:r>
      <w:r w:rsidRPr="005967A0">
        <w:t>contact</w:t>
      </w:r>
      <w:r w:rsidRPr="005967A0">
        <w:rPr>
          <w:spacing w:val="-3"/>
        </w:rPr>
        <w:t xml:space="preserve"> </w:t>
      </w:r>
      <w:r w:rsidRPr="005967A0">
        <w:t>the</w:t>
      </w:r>
      <w:r w:rsidRPr="005967A0">
        <w:rPr>
          <w:spacing w:val="-4"/>
        </w:rPr>
        <w:t xml:space="preserve"> </w:t>
      </w:r>
      <w:r w:rsidRPr="005967A0">
        <w:t>Montana</w:t>
      </w:r>
      <w:r w:rsidRPr="005967A0">
        <w:rPr>
          <w:spacing w:val="-2"/>
        </w:rPr>
        <w:t xml:space="preserve"> </w:t>
      </w:r>
      <w:r w:rsidRPr="005967A0">
        <w:t>Department</w:t>
      </w:r>
      <w:r w:rsidRPr="005967A0">
        <w:rPr>
          <w:spacing w:val="-3"/>
        </w:rPr>
        <w:t xml:space="preserve"> </w:t>
      </w:r>
      <w:r w:rsidRPr="005967A0">
        <w:t>of</w:t>
      </w:r>
      <w:r w:rsidRPr="005967A0">
        <w:rPr>
          <w:spacing w:val="-4"/>
        </w:rPr>
        <w:t xml:space="preserve"> </w:t>
      </w:r>
      <w:r w:rsidRPr="005967A0">
        <w:t>Environmental</w:t>
      </w:r>
      <w:r w:rsidRPr="005967A0">
        <w:rPr>
          <w:spacing w:val="-4"/>
        </w:rPr>
        <w:t xml:space="preserve"> </w:t>
      </w:r>
      <w:r w:rsidRPr="005967A0">
        <w:t>Quality</w:t>
      </w:r>
      <w:r w:rsidRPr="005967A0">
        <w:rPr>
          <w:spacing w:val="-4"/>
        </w:rPr>
        <w:t xml:space="preserve"> </w:t>
      </w:r>
      <w:r w:rsidRPr="005967A0">
        <w:t>at</w:t>
      </w:r>
      <w:r w:rsidRPr="005967A0">
        <w:rPr>
          <w:spacing w:val="-36"/>
        </w:rPr>
        <w:t xml:space="preserve"> </w:t>
      </w:r>
      <w:r w:rsidRPr="005967A0">
        <w:t>444-3080.</w:t>
      </w:r>
    </w:p>
    <w:p w14:paraId="6F46372A" w14:textId="77777777" w:rsidR="00CE469F" w:rsidRPr="005967A0" w:rsidRDefault="00CE469F">
      <w:pPr>
        <w:pStyle w:val="BodyText"/>
        <w:spacing w:before="10"/>
      </w:pPr>
    </w:p>
    <w:p w14:paraId="73BF3992" w14:textId="77777777" w:rsidR="00CE469F" w:rsidRPr="005967A0" w:rsidRDefault="00867FC3">
      <w:pPr>
        <w:pStyle w:val="ListParagraph"/>
        <w:numPr>
          <w:ilvl w:val="0"/>
          <w:numId w:val="2"/>
        </w:numPr>
        <w:tabs>
          <w:tab w:val="left" w:pos="480"/>
        </w:tabs>
        <w:ind w:right="398"/>
      </w:pPr>
      <w:r w:rsidRPr="005967A0">
        <w:t>Please check the DNRC website for a copy of “A Guide to Stream Permitting in Montana.” Their web address is</w:t>
      </w:r>
      <w:r w:rsidRPr="005967A0">
        <w:rPr>
          <w:spacing w:val="-52"/>
        </w:rPr>
        <w:t xml:space="preserve"> </w:t>
      </w:r>
      <w:hyperlink r:id="rId23">
        <w:r w:rsidRPr="005967A0">
          <w:rPr>
            <w:u w:val="single" w:color="0000FF"/>
          </w:rPr>
          <w:t>http://dnrc.mt.gov/permits/stream_permitting/default.asp</w:t>
        </w:r>
        <w:r w:rsidRPr="005967A0">
          <w:t>.</w:t>
        </w:r>
      </w:hyperlink>
    </w:p>
    <w:p w14:paraId="0A1084DD" w14:textId="77777777" w:rsidR="00CE469F" w:rsidRPr="005967A0" w:rsidRDefault="00CE469F">
      <w:pPr>
        <w:pStyle w:val="BodyText"/>
        <w:spacing w:before="10"/>
      </w:pPr>
    </w:p>
    <w:p w14:paraId="2C1855A9" w14:textId="6B540D38" w:rsidR="00CE469F" w:rsidRPr="005967A0" w:rsidRDefault="00867FC3" w:rsidP="00F55CDF">
      <w:pPr>
        <w:pStyle w:val="ListParagraph"/>
        <w:numPr>
          <w:ilvl w:val="0"/>
          <w:numId w:val="2"/>
        </w:numPr>
        <w:tabs>
          <w:tab w:val="left" w:pos="480"/>
          <w:tab w:val="left" w:pos="9498"/>
        </w:tabs>
        <w:spacing w:before="74"/>
        <w:ind w:right="375"/>
      </w:pPr>
      <w:r w:rsidRPr="00C05C49">
        <w:rPr>
          <w:u w:val="single"/>
        </w:rPr>
        <w:lastRenderedPageBreak/>
        <w:t>Cultural Resource Survey</w:t>
      </w:r>
      <w:r w:rsidRPr="005967A0">
        <w:t xml:space="preserve"> – You may need to perform a cultural resource survey for</w:t>
      </w:r>
      <w:r w:rsidRPr="00C05C49">
        <w:rPr>
          <w:spacing w:val="-29"/>
        </w:rPr>
        <w:t xml:space="preserve"> </w:t>
      </w:r>
      <w:r w:rsidRPr="005967A0">
        <w:t>your</w:t>
      </w:r>
      <w:r w:rsidRPr="00C05C49">
        <w:rPr>
          <w:spacing w:val="-2"/>
        </w:rPr>
        <w:t xml:space="preserve"> </w:t>
      </w:r>
      <w:r w:rsidRPr="005967A0">
        <w:t>project.</w:t>
      </w:r>
      <w:r w:rsidRPr="005967A0">
        <w:tab/>
        <w:t>The</w:t>
      </w:r>
      <w:r w:rsidR="00C05C49">
        <w:t xml:space="preserve"> </w:t>
      </w:r>
      <w:r w:rsidRPr="005967A0">
        <w:t xml:space="preserve">State Historic Preservation Office (SHPO) can be reached at 444-7715 for more information. There is guidance for consulting with SHPO at </w:t>
      </w:r>
      <w:hyperlink r:id="rId24">
        <w:r w:rsidRPr="00C05C49">
          <w:rPr>
            <w:u w:val="single" w:color="0000FF"/>
          </w:rPr>
          <w:t>http://mhs.mt.gov/shpo/archaeology/consultingwith.asp</w:t>
        </w:r>
        <w:r w:rsidRPr="005967A0">
          <w:t>.</w:t>
        </w:r>
      </w:hyperlink>
    </w:p>
    <w:p w14:paraId="3C9B0BE9" w14:textId="77777777" w:rsidR="00CE469F" w:rsidRPr="005967A0" w:rsidRDefault="00CE469F">
      <w:pPr>
        <w:pStyle w:val="BodyText"/>
        <w:spacing w:before="4"/>
      </w:pPr>
    </w:p>
    <w:p w14:paraId="2324C97B" w14:textId="77777777" w:rsidR="00CE469F" w:rsidRPr="005967A0" w:rsidRDefault="00867FC3">
      <w:pPr>
        <w:pStyle w:val="Heading3"/>
        <w:spacing w:before="101"/>
        <w:ind w:left="625" w:right="625"/>
        <w:jc w:val="center"/>
      </w:pPr>
      <w:bookmarkStart w:id="26" w:name="Environmental_Assessment"/>
      <w:bookmarkEnd w:id="26"/>
      <w:r w:rsidRPr="005967A0">
        <w:t>Environmental Assessment</w:t>
      </w:r>
    </w:p>
    <w:p w14:paraId="5552335F" w14:textId="77777777" w:rsidR="00CE469F" w:rsidRPr="005967A0" w:rsidRDefault="00CE469F">
      <w:pPr>
        <w:pStyle w:val="BodyText"/>
        <w:spacing w:before="3"/>
        <w:rPr>
          <w:b/>
        </w:rPr>
      </w:pPr>
    </w:p>
    <w:p w14:paraId="4D89AC7C" w14:textId="21D83252" w:rsidR="00CE469F" w:rsidRPr="005967A0" w:rsidRDefault="00867FC3">
      <w:pPr>
        <w:pStyle w:val="BodyText"/>
        <w:ind w:left="119" w:right="606" w:hanging="1"/>
      </w:pPr>
      <w:r w:rsidRPr="005967A0">
        <w:t xml:space="preserve">Each Coal Board applicant must either identify that the proposed project qualifies for an exclusion from </w:t>
      </w:r>
      <w:r w:rsidR="00C05C49" w:rsidRPr="005967A0">
        <w:t>MEPA or</w:t>
      </w:r>
      <w:r w:rsidRPr="005967A0">
        <w:t xml:space="preserve"> identify and analyze the environmental impacts of the proposed project.</w:t>
      </w:r>
    </w:p>
    <w:p w14:paraId="35AAFD3F" w14:textId="77777777" w:rsidR="00CE469F" w:rsidRPr="005967A0" w:rsidRDefault="00CE469F">
      <w:pPr>
        <w:pStyle w:val="BodyText"/>
        <w:spacing w:before="9"/>
      </w:pPr>
    </w:p>
    <w:p w14:paraId="7BC21873" w14:textId="77777777" w:rsidR="00CE469F" w:rsidRPr="005967A0" w:rsidRDefault="00867FC3">
      <w:pPr>
        <w:pStyle w:val="BodyText"/>
        <w:ind w:left="119" w:right="110"/>
        <w:jc w:val="both"/>
      </w:pPr>
      <w:r w:rsidRPr="005967A0">
        <w:t>Any time the applicant proposes substantial changes to the project, after submission of the application but either before or after final ranking by the Department or approval by the Legislature and Governor, the Department will require the applicant to repeat its environmental review as set forth above.</w:t>
      </w:r>
    </w:p>
    <w:p w14:paraId="6030E751" w14:textId="77777777" w:rsidR="00CE469F" w:rsidRPr="005967A0" w:rsidRDefault="00CE469F">
      <w:pPr>
        <w:pStyle w:val="BodyText"/>
        <w:spacing w:before="3"/>
      </w:pPr>
    </w:p>
    <w:p w14:paraId="4F26EBDC" w14:textId="77777777" w:rsidR="00CE469F" w:rsidRPr="005967A0" w:rsidRDefault="00867FC3">
      <w:pPr>
        <w:ind w:left="119" w:right="134"/>
      </w:pPr>
      <w:r w:rsidRPr="005967A0">
        <w:t xml:space="preserve">The checklist contained within the </w:t>
      </w:r>
      <w:r w:rsidRPr="005967A0">
        <w:rPr>
          <w:i/>
        </w:rPr>
        <w:t xml:space="preserve">Uniform Application for Montana Public Facility Projects, Tenth Edition, </w:t>
      </w:r>
      <w:r w:rsidRPr="005967A0">
        <w:t>must be submitted with the Coal Board application. Please use the heading for the environmental assessment as shown below. Letters to the appropriate state and federal agencies must be sent and documented.</w:t>
      </w:r>
    </w:p>
    <w:p w14:paraId="2333442B" w14:textId="77777777" w:rsidR="00CE469F" w:rsidRPr="005967A0" w:rsidRDefault="00CE469F">
      <w:pPr>
        <w:pStyle w:val="BodyText"/>
        <w:spacing w:before="9"/>
      </w:pPr>
    </w:p>
    <w:p w14:paraId="00CAF905" w14:textId="77777777" w:rsidR="00CE469F" w:rsidRPr="005967A0" w:rsidRDefault="00867FC3">
      <w:pPr>
        <w:ind w:left="119" w:right="220"/>
      </w:pPr>
      <w:r w:rsidRPr="005967A0">
        <w:t xml:space="preserve">It is </w:t>
      </w:r>
      <w:r w:rsidRPr="005967A0">
        <w:rPr>
          <w:i/>
        </w:rPr>
        <w:t>the requirement to complete the entire environmental review process and include all documentation with the application</w:t>
      </w:r>
      <w:r w:rsidRPr="005967A0">
        <w:t>. The responsibility for completing the environmental assessment rests with the grantee. Please refer to environmental review language for specific details regarding completion of the entire environmental process.</w:t>
      </w:r>
    </w:p>
    <w:p w14:paraId="05BFEEAA" w14:textId="77777777" w:rsidR="00CE469F" w:rsidRPr="005967A0" w:rsidRDefault="00CE469F">
      <w:pPr>
        <w:pStyle w:val="BodyText"/>
        <w:spacing w:before="9"/>
      </w:pPr>
    </w:p>
    <w:p w14:paraId="2F33ABEE" w14:textId="77777777" w:rsidR="00CE469F" w:rsidRPr="005967A0" w:rsidRDefault="00867FC3">
      <w:pPr>
        <w:pStyle w:val="BodyText"/>
        <w:ind w:left="119" w:right="347"/>
      </w:pPr>
      <w:r w:rsidRPr="005967A0">
        <w:t>The ‘environmental review form’ must be completed for Coal Board projects and submitted with the construction grant application. The form must be prepared by someone with a thorough knowledge of the project, expertise in environmental issues, and authority to sign for the applicant.</w:t>
      </w:r>
    </w:p>
    <w:p w14:paraId="6C5782F6" w14:textId="77777777" w:rsidR="00CE469F" w:rsidRPr="005967A0" w:rsidRDefault="00CE469F">
      <w:pPr>
        <w:pStyle w:val="BodyText"/>
      </w:pPr>
    </w:p>
    <w:p w14:paraId="74480C71" w14:textId="77777777" w:rsidR="00CE469F" w:rsidRPr="005967A0" w:rsidRDefault="00867FC3">
      <w:pPr>
        <w:pStyle w:val="BodyText"/>
        <w:ind w:left="119"/>
      </w:pPr>
      <w:r w:rsidRPr="005967A0">
        <w:t>Please ensure all portions of the environmental process are completed prior to application submission.</w:t>
      </w:r>
    </w:p>
    <w:p w14:paraId="0B123108" w14:textId="77777777" w:rsidR="00CE469F" w:rsidRPr="005967A0" w:rsidRDefault="00CE469F">
      <w:pPr>
        <w:pStyle w:val="BodyText"/>
        <w:spacing w:before="3"/>
      </w:pPr>
    </w:p>
    <w:p w14:paraId="53EFBBA0" w14:textId="77777777" w:rsidR="00CE469F" w:rsidRPr="005967A0" w:rsidRDefault="00867FC3">
      <w:pPr>
        <w:pStyle w:val="ListParagraph"/>
        <w:numPr>
          <w:ilvl w:val="1"/>
          <w:numId w:val="3"/>
        </w:numPr>
        <w:tabs>
          <w:tab w:val="left" w:pos="1290"/>
          <w:tab w:val="left" w:pos="1291"/>
        </w:tabs>
      </w:pPr>
      <w:r w:rsidRPr="005967A0">
        <w:t>Environmental Assessment</w:t>
      </w:r>
      <w:r w:rsidRPr="005967A0">
        <w:rPr>
          <w:spacing w:val="-24"/>
        </w:rPr>
        <w:t xml:space="preserve"> </w:t>
      </w:r>
      <w:r w:rsidRPr="005967A0">
        <w:t>Checklist</w:t>
      </w:r>
    </w:p>
    <w:p w14:paraId="2EFDBA0D" w14:textId="77777777" w:rsidR="00CE469F" w:rsidRPr="005967A0" w:rsidRDefault="00CE469F">
      <w:pPr>
        <w:pStyle w:val="BodyText"/>
        <w:spacing w:before="4"/>
      </w:pPr>
    </w:p>
    <w:p w14:paraId="56D73ECB" w14:textId="77777777" w:rsidR="00CE469F" w:rsidRPr="005967A0" w:rsidRDefault="00867FC3">
      <w:pPr>
        <w:pStyle w:val="ListParagraph"/>
        <w:numPr>
          <w:ilvl w:val="1"/>
          <w:numId w:val="3"/>
        </w:numPr>
        <w:tabs>
          <w:tab w:val="left" w:pos="1290"/>
          <w:tab w:val="left" w:pos="1291"/>
        </w:tabs>
      </w:pPr>
      <w:r w:rsidRPr="005967A0">
        <w:t>Environmental Review</w:t>
      </w:r>
      <w:r w:rsidRPr="005967A0">
        <w:rPr>
          <w:spacing w:val="-23"/>
        </w:rPr>
        <w:t xml:space="preserve"> </w:t>
      </w:r>
      <w:r w:rsidRPr="005967A0">
        <w:t>form</w:t>
      </w:r>
    </w:p>
    <w:p w14:paraId="1A90C2D2" w14:textId="77777777" w:rsidR="00CE469F" w:rsidRPr="005967A0" w:rsidRDefault="00CE469F">
      <w:pPr>
        <w:pStyle w:val="BodyText"/>
        <w:spacing w:before="7"/>
      </w:pPr>
    </w:p>
    <w:p w14:paraId="3E8EBA4C" w14:textId="77777777" w:rsidR="00CE469F" w:rsidRPr="005967A0" w:rsidRDefault="00867FC3">
      <w:pPr>
        <w:pStyle w:val="ListParagraph"/>
        <w:numPr>
          <w:ilvl w:val="1"/>
          <w:numId w:val="3"/>
        </w:numPr>
        <w:tabs>
          <w:tab w:val="left" w:pos="1290"/>
          <w:tab w:val="left" w:pos="1291"/>
        </w:tabs>
      </w:pPr>
      <w:r w:rsidRPr="005967A0">
        <w:t>Final Action taken by resolution or documented local</w:t>
      </w:r>
      <w:r w:rsidRPr="005967A0">
        <w:rPr>
          <w:spacing w:val="-49"/>
        </w:rPr>
        <w:t xml:space="preserve"> </w:t>
      </w:r>
      <w:r w:rsidRPr="005967A0">
        <w:t>decision</w:t>
      </w:r>
    </w:p>
    <w:p w14:paraId="048DBE72" w14:textId="77777777" w:rsidR="00CE469F" w:rsidRPr="005967A0" w:rsidRDefault="00CE469F">
      <w:pPr>
        <w:sectPr w:rsidR="00CE469F" w:rsidRPr="005967A0">
          <w:pgSz w:w="12240" w:h="15840"/>
          <w:pgMar w:top="820" w:right="1200" w:bottom="1120" w:left="1040" w:header="0" w:footer="863" w:gutter="0"/>
          <w:cols w:space="720"/>
        </w:sectPr>
      </w:pPr>
    </w:p>
    <w:p w14:paraId="4CCFBDCE" w14:textId="3A54CE55" w:rsidR="00CE469F" w:rsidRPr="005967A0" w:rsidRDefault="000B4E00">
      <w:pPr>
        <w:pStyle w:val="BodyText"/>
        <w:ind w:left="893"/>
      </w:pPr>
      <w:r w:rsidRPr="005967A0">
        <w:rPr>
          <w:noProof/>
        </w:rPr>
        <w:lastRenderedPageBreak/>
        <mc:AlternateContent>
          <mc:Choice Requires="wpg">
            <w:drawing>
              <wp:inline distT="0" distB="0" distL="0" distR="0" wp14:anchorId="46777FC8" wp14:editId="05E1966F">
                <wp:extent cx="5920740" cy="317500"/>
                <wp:effectExtent l="1905" t="0" r="1905"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317500"/>
                          <a:chOff x="0" y="0"/>
                          <a:chExt cx="9324" cy="500"/>
                        </a:xfrm>
                      </wpg:grpSpPr>
                      <wps:wsp>
                        <wps:cNvPr id="6" name="Line 18"/>
                        <wps:cNvCnPr>
                          <a:cxnSpLocks noChangeShapeType="1"/>
                        </wps:cNvCnPr>
                        <wps:spPr bwMode="auto">
                          <a:xfrm>
                            <a:off x="34" y="17"/>
                            <a:ext cx="0" cy="101"/>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7" name="Line 17"/>
                        <wps:cNvCnPr>
                          <a:cxnSpLocks noChangeShapeType="1"/>
                        </wps:cNvCnPr>
                        <wps:spPr bwMode="auto">
                          <a:xfrm>
                            <a:off x="17" y="34"/>
                            <a:ext cx="101" cy="0"/>
                          </a:xfrm>
                          <a:prstGeom prst="line">
                            <a:avLst/>
                          </a:prstGeom>
                          <a:noFill/>
                          <a:ln w="21323">
                            <a:solidFill>
                              <a:srgbClr val="000000"/>
                            </a:solidFill>
                            <a:round/>
                            <a:headEnd/>
                            <a:tailEnd/>
                          </a:ln>
                          <a:extLst>
                            <a:ext uri="{909E8E84-426E-40DD-AFC4-6F175D3DCCD1}">
                              <a14:hiddenFill xmlns:a14="http://schemas.microsoft.com/office/drawing/2010/main">
                                <a:noFill/>
                              </a14:hiddenFill>
                            </a:ext>
                          </a:extLst>
                        </wps:spPr>
                        <wps:bodyPr/>
                      </wps:wsp>
                      <wps:wsp>
                        <wps:cNvPr id="8" name="Line 16"/>
                        <wps:cNvCnPr>
                          <a:cxnSpLocks noChangeShapeType="1"/>
                        </wps:cNvCnPr>
                        <wps:spPr bwMode="auto">
                          <a:xfrm>
                            <a:off x="118" y="34"/>
                            <a:ext cx="9089" cy="0"/>
                          </a:xfrm>
                          <a:prstGeom prst="line">
                            <a:avLst/>
                          </a:prstGeom>
                          <a:noFill/>
                          <a:ln w="21323">
                            <a:solidFill>
                              <a:srgbClr val="000000"/>
                            </a:solidFill>
                            <a:round/>
                            <a:headEnd/>
                            <a:tailEn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9291" y="17"/>
                            <a:ext cx="0" cy="101"/>
                          </a:xfrm>
                          <a:prstGeom prst="line">
                            <a:avLst/>
                          </a:prstGeom>
                          <a:noFill/>
                          <a:ln w="21323">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9207" y="34"/>
                            <a:ext cx="100" cy="0"/>
                          </a:xfrm>
                          <a:prstGeom prst="line">
                            <a:avLst/>
                          </a:prstGeom>
                          <a:noFill/>
                          <a:ln w="21323">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34" y="382"/>
                            <a:ext cx="0" cy="101"/>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7" y="466"/>
                            <a:ext cx="101" cy="0"/>
                          </a:xfrm>
                          <a:prstGeom prst="line">
                            <a:avLst/>
                          </a:prstGeom>
                          <a:noFill/>
                          <a:ln w="21323">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18" y="466"/>
                            <a:ext cx="9089" cy="0"/>
                          </a:xfrm>
                          <a:prstGeom prst="line">
                            <a:avLst/>
                          </a:prstGeom>
                          <a:noFill/>
                          <a:ln w="21323">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9291" y="382"/>
                            <a:ext cx="0" cy="101"/>
                          </a:xfrm>
                          <a:prstGeom prst="line">
                            <a:avLst/>
                          </a:prstGeom>
                          <a:noFill/>
                          <a:ln w="21323">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9207" y="466"/>
                            <a:ext cx="100" cy="0"/>
                          </a:xfrm>
                          <a:prstGeom prst="line">
                            <a:avLst/>
                          </a:prstGeom>
                          <a:noFill/>
                          <a:ln w="21323">
                            <a:solidFill>
                              <a:srgbClr val="000000"/>
                            </a:solidFill>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34" y="118"/>
                            <a:ext cx="0" cy="264"/>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9291" y="118"/>
                            <a:ext cx="0" cy="264"/>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6"/>
                        <wps:cNvSpPr txBox="1">
                          <a:spLocks noChangeArrowheads="1"/>
                        </wps:cNvSpPr>
                        <wps:spPr bwMode="auto">
                          <a:xfrm>
                            <a:off x="101" y="101"/>
                            <a:ext cx="9123" cy="298"/>
                          </a:xfrm>
                          <a:prstGeom prst="rect">
                            <a:avLst/>
                          </a:prstGeom>
                          <a:solidFill>
                            <a:srgbClr val="F2F2F2"/>
                          </a:solidFill>
                          <a:ln w="21336">
                            <a:solidFill>
                              <a:srgbClr val="000000"/>
                            </a:solidFill>
                            <a:miter lim="800000"/>
                            <a:headEnd/>
                            <a:tailEnd/>
                          </a:ln>
                        </wps:spPr>
                        <wps:txbx>
                          <w:txbxContent>
                            <w:p w14:paraId="3A45E6FF" w14:textId="77777777" w:rsidR="00AF56A7" w:rsidRDefault="00AF56A7">
                              <w:pPr>
                                <w:spacing w:line="240" w:lineRule="exact"/>
                                <w:ind w:left="2330"/>
                                <w:rPr>
                                  <w:b/>
                                </w:rPr>
                              </w:pPr>
                              <w:r>
                                <w:rPr>
                                  <w:b/>
                                </w:rPr>
                                <w:t>ENVIRONMENTAL REVIEW CHECKLIST</w:t>
                              </w:r>
                            </w:p>
                          </w:txbxContent>
                        </wps:txbx>
                        <wps:bodyPr rot="0" vert="horz" wrap="square" lIns="0" tIns="0" rIns="0" bIns="0" anchor="t" anchorCtr="0" upright="1">
                          <a:noAutofit/>
                        </wps:bodyPr>
                      </wps:wsp>
                    </wpg:wgp>
                  </a:graphicData>
                </a:graphic>
              </wp:inline>
            </w:drawing>
          </mc:Choice>
          <mc:Fallback>
            <w:pict>
              <v:group w14:anchorId="46777FC8" id="Group 5" o:spid="_x0000_s1027" style="width:466.2pt;height:25pt;mso-position-horizontal-relative:char;mso-position-vertical-relative:line" coordsize="932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vcGAQAAOIbAAAOAAAAZHJzL2Uyb0RvYy54bWzsWdtu2zgQfS+w/0DwfWNLShxbiFJ00yZY&#10;IO0GaPYDaIm6YCVSS9KR0q/vcCjLUi7YtHG1D3ECGJRIjshzNMPRmbP3bVWSO650IUVEvaM5JVzE&#10;MilEFtG/by9/X1KiDRMJK6XgEb3nmr4//+3dWVOH3Je5LBOuCBgROmzqiObG1OFspuOcV0wfyZoL&#10;6EylqpiBS5XNEsUasF6VM38+X8waqZJayZhrDXc/uk56jvbTlMfmrzTV3JAyorA2g78Kf9f2d3Z+&#10;xsJMsTov4m4Z7CdWUbFCwEN7Ux+ZYWSjikemqiJWUsvUHMWymsk0LWKOe4DdePMHu7lSclPjXrKw&#10;yeoeJoD2AU4/bTb+cnejSJFE9IQSwSqgCJ9KTiw0TZ2FMOJK1V/rG+X2B81rGf+joXv2sN9eZ24w&#10;WTefZQLm2MZIhKZNVWVNwKZJiwzc9wzw1pAYbp6s/PnpMRAVQ1/gnZ7MO4riHHh8NC3OP3UTV4F/&#10;7GZ1U2YsdA/ERXaLsjuC90zvoNSvg/JrzmqODGkLVAflYgvldSE48ZYOShxxIRyOcSs6HImQFzkT&#10;GUdbt/c1YObZGbDwwRR7oYGE/8Q1ABwAPO/UvdtbZDtMvbmzvUWHhbXS5orLithGREtYMtLF7q61&#10;scvYDbHsCXlZlCXcZ2EpSBNR3wuCBc7QsiwS22s7tcrWF6Uid8x6Hv7hpqBnOAzecJGgtZyz5FPX&#10;NqwoXRueXooOC7t9x+BaJvc3aosR8DkRsadjYhHiEUss/HXEAqOWWOAX8doSaxlFd0FP6V/7HWuv&#10;INYP3gixcEq54Oc8dmEhno5YiBBPMbuaL1cHal9+XD4djAHCIbXduTaIrL/SZ1f+Crxz4nD8ZrzW&#10;g0NtyC1Gxsnc1qYqT/qtB0nLISK/OMt92m098Jsht8GkIblLooKlPz5sD1nUD31pPEOtP6YWMZ7M&#10;bbs06niBhzwLD3nU9mN7H9QGY2rxY2M6artE6hG3h0zqaB/kwpflMCTjB8dk5Pap1KRB+e3kUr3+&#10;g59Aq0mP2z6VeuS5h1xqH447FqT+Hz3KyWC787ZLpfwFZu371S3ejCBlk5lBSJ5WkOojsnfg9lWC&#10;/DNpci9K3doc9Q/ZkqEuZRV5Ylq4bfVilFydMN8Lyh+Uko2VVUHkHinKTsy3J/eLFGVUGK2G4bTj&#10;nQuvPDge8UvXX2FQed6LFVRicJHPyMojUXikHV/69t8eR2B9NGwf+nNVGKg/lUUV0WUvUrPwR8Ro&#10;065brKD0ya6Tp4mSrtwE5TFo5FJ9o6SBUlNE9b8bpjgl5Z8CuIFIaLYNtW2stw0mYpgaUUOJa14Y&#10;V7/a1KrIcrDs2BfyA1Ra0gI1e8utW0WnnaNGjqUQKCQhlF3Ry1aqhtc4fleaO/8OAAD//wMAUEsD&#10;BBQABgAIAAAAIQDARygI3AAAAAQBAAAPAAAAZHJzL2Rvd25yZXYueG1sTI9BS8NAEIXvgv9hGcGb&#10;3U1rRWM2pRT1VIS2Qultmp0modnZkN0m6b939aKXgcd7vPdNthhtI3rqfO1YQzJRIIgLZ2ouNXzt&#10;3h+eQfiAbLBxTBqu5GGR395kmBo38Ib6bShFLGGfooYqhDaV0hcVWfQT1xJH7+Q6iyHKrpSmwyGW&#10;20ZOlXqSFmuOCxW2tKqoOG8vVsPHgMNylrz16/NpdT3s5p/7dUJa39+Ny1cQgcbwF4Yf/IgOeWQ6&#10;ugsbLxoN8ZHwe6P3Mps+gjhqmCsFMs/kf/j8GwAA//8DAFBLAQItABQABgAIAAAAIQC2gziS/gAA&#10;AOEBAAATAAAAAAAAAAAAAAAAAAAAAABbQ29udGVudF9UeXBlc10ueG1sUEsBAi0AFAAGAAgAAAAh&#10;ADj9If/WAAAAlAEAAAsAAAAAAAAAAAAAAAAALwEAAF9yZWxzLy5yZWxzUEsBAi0AFAAGAAgAAAAh&#10;AI18K9wYBAAA4hsAAA4AAAAAAAAAAAAAAAAALgIAAGRycy9lMm9Eb2MueG1sUEsBAi0AFAAGAAgA&#10;AAAhAMBHKAjcAAAABAEAAA8AAAAAAAAAAAAAAAAAcgYAAGRycy9kb3ducmV2LnhtbFBLBQYAAAAA&#10;BAAEAPMAAAB7BwAAAAA=&#10;">
                <v:line id="Line 18" o:spid="_x0000_s1028" style="position:absolute;visibility:visible;mso-wrap-style:square" from="34,17" to="3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VzMvwAAANoAAAAPAAAAZHJzL2Rvd25yZXYueG1sRI/RisIw&#10;FETfBf8hXME3TV2waDWKCLLii+juB1ySa1tMbkoTtf69EQQfh5k5wyzXnbPiTm2oPSuYjDMQxNqb&#10;mksF/3+70QxEiMgGrWdS8KQA61W/t8TC+Aef6H6OpUgQDgUqqGJsCimDrshhGPuGOHkX3zqMSbal&#10;NC0+EtxZ+ZNluXRYc1qosKFtRfp6vjkFnS016dP16eY2Hn63u+aY81Sp4aDbLEBE6uI3/GnvjYIc&#10;3lfSDZCrFwAAAP//AwBQSwECLQAUAAYACAAAACEA2+H2y+4AAACFAQAAEwAAAAAAAAAAAAAAAAAA&#10;AAAAW0NvbnRlbnRfVHlwZXNdLnhtbFBLAQItABQABgAIAAAAIQBa9CxbvwAAABUBAAALAAAAAAAA&#10;AAAAAAAAAB8BAABfcmVscy8ucmVsc1BLAQItABQABgAIAAAAIQC2nVzMvwAAANoAAAAPAAAAAAAA&#10;AAAAAAAAAAcCAABkcnMvZG93bnJldi54bWxQSwUGAAAAAAMAAwC3AAAA8wIAAAAA&#10;" strokeweight="1.68pt"/>
                <v:line id="Line 17" o:spid="_x0000_s1029" style="position:absolute;visibility:visible;mso-wrap-style:square" from="17,34" to="1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76wQAAANoAAAAPAAAAZHJzL2Rvd25yZXYueG1sRI9Bi8Iw&#10;FITvgv8hPGFvmriHXalGEUHYgwhWL96ezbMtNi8libX995uFBY/DzHzDrDa9bURHPtSONcxnCgRx&#10;4UzNpYbLeT9dgAgR2WDjmDQMFGCzHo9WmBn34hN1eSxFgnDIUEMVY5tJGYqKLIaZa4mTd3feYkzS&#10;l9J4fCW4beSnUl/SYs1pocKWdhUVj/xpNbTbkz+7Yugu++OtDIdrrtR90Ppj0m+XICL18R3+b/8Y&#10;Dd/wdyXdALn+BQAA//8DAFBLAQItABQABgAIAAAAIQDb4fbL7gAAAIUBAAATAAAAAAAAAAAAAAAA&#10;AAAAAABbQ29udGVudF9UeXBlc10ueG1sUEsBAi0AFAAGAAgAAAAhAFr0LFu/AAAAFQEAAAsAAAAA&#10;AAAAAAAAAAAAHwEAAF9yZWxzLy5yZWxzUEsBAi0AFAAGAAgAAAAhABoynvrBAAAA2gAAAA8AAAAA&#10;AAAAAAAAAAAABwIAAGRycy9kb3ducmV2LnhtbFBLBQYAAAAAAwADALcAAAD1AgAAAAA=&#10;" strokeweight=".59231mm"/>
                <v:line id="Line 16" o:spid="_x0000_s1030" style="position:absolute;visibility:visible;mso-wrap-style:square" from="118,34" to="92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qIvQAAANoAAAAPAAAAZHJzL2Rvd25yZXYueG1sRE9Ni8Iw&#10;EL0L/ocwgjdN1oNI1yiyIHgQwerF29iMbdlmUpJY239vDoLHx/teb3vbiI58qB1r+JkrEMSFMzWX&#10;Gq6X/WwFIkRkg41j0jBQgO1mPFpjZtyLz9TlsRQphEOGGqoY20zKUFRkMcxdS5y4h/MWY4K+lMbj&#10;K4XbRi6UWkqLNaeGClv6q6j4z59WQ7s7+4srhu66P93LcLzlSj0GraeTfvcLIlIfv+KP+2A0pK3p&#10;SroBcvMGAAD//wMAUEsBAi0AFAAGAAgAAAAhANvh9svuAAAAhQEAABMAAAAAAAAAAAAAAAAAAAAA&#10;AFtDb250ZW50X1R5cGVzXS54bWxQSwECLQAUAAYACAAAACEAWvQsW78AAAAVAQAACwAAAAAAAAAA&#10;AAAAAAAfAQAAX3JlbHMvLnJlbHNQSwECLQAUAAYACAAAACEAa60KiL0AAADaAAAADwAAAAAAAAAA&#10;AAAAAAAHAgAAZHJzL2Rvd25yZXYueG1sUEsFBgAAAAADAAMAtwAAAPECAAAAAA==&#10;" strokeweight=".59231mm"/>
                <v:line id="Line 15" o:spid="_x0000_s1031" style="position:absolute;visibility:visible;mso-wrap-style:square" from="9291,17" to="929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8TwQAAANoAAAAPAAAAZHJzL2Rvd25yZXYueG1sRI9Bi8Iw&#10;FITvgv8hPGFvmriHZa1GEUHYgwhWL96ezbMtNi8libX995uFBY/DzHzDrDa9bURHPtSONcxnCgRx&#10;4UzNpYbLeT/9BhEissHGMWkYKMBmPR6tMDPuxSfq8liKBOGQoYYqxjaTMhQVWQwz1xIn7+68xZik&#10;L6Xx+Epw28hPpb6kxZrTQoUt7SoqHvnTami3J392xdBd9sdbGQ7XXKn7oPXHpN8uQUTq4zv83/4x&#10;GhbwdyXdALn+BQAA//8DAFBLAQItABQABgAIAAAAIQDb4fbL7gAAAIUBAAATAAAAAAAAAAAAAAAA&#10;AAAAAABbQ29udGVudF9UeXBlc10ueG1sUEsBAi0AFAAGAAgAAAAhAFr0LFu/AAAAFQEAAAsAAAAA&#10;AAAAAAAAAAAAHwEAAF9yZWxzLy5yZWxzUEsBAi0AFAAGAAgAAAAhAAThrxPBAAAA2gAAAA8AAAAA&#10;AAAAAAAAAAAABwIAAGRycy9kb3ducmV2LnhtbFBLBQYAAAAAAwADALcAAAD1AgAAAAA=&#10;" strokeweight=".59231mm"/>
                <v:line id="Line 14" o:spid="_x0000_s1032" style="position:absolute;visibility:visible;mso-wrap-style:square" from="9207,34" to="93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bfwwAAANsAAAAPAAAAZHJzL2Rvd25yZXYueG1sRI9Ba8JA&#10;EIXvQv/DMoXedLceiqSuIgWhBykYvXgbs2MSmp0Nu9uY/PvOQfA2w3vz3jfr7eg7NVBMbWAL7wsD&#10;irgKruXawvm0n69ApYzssAtMFiZKsN28zNZYuHDnIw1lrpWEcCrQQpNzX2idqoY8pkXoiUW7hegx&#10;yxpr7SLeJdx3emnMh/bYsjQ02NNXQ9Vv+ect9LtjPIVqGs77n2udDpfSmNtk7dvruPsElWnMT/Pj&#10;+tsJvtDLLzKA3vwDAAD//wMAUEsBAi0AFAAGAAgAAAAhANvh9svuAAAAhQEAABMAAAAAAAAAAAAA&#10;AAAAAAAAAFtDb250ZW50X1R5cGVzXS54bWxQSwECLQAUAAYACAAAACEAWvQsW78AAAAVAQAACwAA&#10;AAAAAAAAAAAAAAAfAQAAX3JlbHMvLnJlbHNQSwECLQAUAAYACAAAACEAJiBG38MAAADbAAAADwAA&#10;AAAAAAAAAAAAAAAHAgAAZHJzL2Rvd25yZXYueG1sUEsFBgAAAAADAAMAtwAAAPcCAAAAAA==&#10;" strokeweight=".59231mm"/>
                <v:line id="Line 13" o:spid="_x0000_s1033" style="position:absolute;visibility:visible;mso-wrap-style:square" from="34,382" to="3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CNGwAAAANsAAAAPAAAAZHJzL2Rvd25yZXYueG1sRE9LasMw&#10;EN0Xcgcxhe5qOYGa1olsSiCkdFOc9ACDNLFNpJGxlNi+fVUodDeP951dPTsr7jSG3rOCdZaDINbe&#10;9Nwq+D4fnl9BhIhs0HomBQsFqKvVww5L4ydu6H6KrUghHEpU0MU4lFIG3ZHDkPmBOHEXPzqMCY6t&#10;NCNOKdxZucnzQjrsOTV0ONC+I3093ZyC2baadHNd3JuNn8f9Yfgq+EWpp8f5fQsi0hz/xX/uD5Pm&#10;r+H3l3SArH4AAAD//wMAUEsBAi0AFAAGAAgAAAAhANvh9svuAAAAhQEAABMAAAAAAAAAAAAAAAAA&#10;AAAAAFtDb250ZW50X1R5cGVzXS54bWxQSwECLQAUAAYACAAAACEAWvQsW78AAAAVAQAACwAAAAAA&#10;AAAAAAAAAAAfAQAAX3JlbHMvLnJlbHNQSwECLQAUAAYACAAAACEAoJgjRsAAAADbAAAADwAAAAAA&#10;AAAAAAAAAAAHAgAAZHJzL2Rvd25yZXYueG1sUEsFBgAAAAADAAMAtwAAAPQCAAAAAA==&#10;" strokeweight="1.68pt"/>
                <v:line id="Line 12" o:spid="_x0000_s1034" style="position:absolute;visibility:visible;mso-wrap-style:square" from="17,466" to="11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n0zvwAAANsAAAAPAAAAZHJzL2Rvd25yZXYueG1sRE9Ni8Iw&#10;EL0L/ocwgjdN9CBLNYoIgodlweplb2MztsVmUpJY239vhIW9zeN9zmbX20Z05EPtWMNirkAQF87U&#10;XGq4Xo6zLxAhIhtsHJOGgQLstuPRBjPjXnymLo+lSCEcMtRQxdhmUoaiIoth7lrixN2dtxgT9KU0&#10;Hl8p3DZyqdRKWqw5NVTY0qGi4pE/rYZ2f/YXVwzd9fhzK8P3b67UfdB6Oun3axCR+vgv/nOfTJq/&#10;hM8v6QC5fQMAAP//AwBQSwECLQAUAAYACAAAACEA2+H2y+4AAACFAQAAEwAAAAAAAAAAAAAAAAAA&#10;AAAAW0NvbnRlbnRfVHlwZXNdLnhtbFBLAQItABQABgAIAAAAIQBa9CxbvwAAABUBAAALAAAAAAAA&#10;AAAAAAAAAB8BAABfcmVscy8ucmVsc1BLAQItABQABgAIAAAAIQC5vn0zvwAAANsAAAAPAAAAAAAA&#10;AAAAAAAAAAcCAABkcnMvZG93bnJldi54bWxQSwUGAAAAAAMAAwC3AAAA8wIAAAAA&#10;" strokeweight=".59231mm"/>
                <v:line id="Line 11" o:spid="_x0000_s1035" style="position:absolute;visibility:visible;mso-wrap-style:square" from="118,466" to="9207,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tiowAAAANsAAAAPAAAAZHJzL2Rvd25yZXYueG1sRE9Ni8Iw&#10;EL0L/ocwwt40cRcWqUYRQdiDCFYv3sZmbIvNpCSxtv9+s7DgbR7vc1ab3jaiIx9qxxrmMwWCuHCm&#10;5lLD5byfLkCEiGywcUwaBgqwWY9HK8yMe/GJujyWIoVwyFBDFWObSRmKiiyGmWuJE3d33mJM0JfS&#10;eHylcNvIT6W+pcWaU0OFLe0qKh7502potyd/dsXQXfbHWxkO11yp+6D1x6TfLkFE6uNb/O/+MWn+&#10;F/z9kg6Q618AAAD//wMAUEsBAi0AFAAGAAgAAAAhANvh9svuAAAAhQEAABMAAAAAAAAAAAAAAAAA&#10;AAAAAFtDb250ZW50X1R5cGVzXS54bWxQSwECLQAUAAYACAAAACEAWvQsW78AAAAVAQAACwAAAAAA&#10;AAAAAAAAAAAfAQAAX3JlbHMvLnJlbHNQSwECLQAUAAYACAAAACEA1vLYqMAAAADbAAAADwAAAAAA&#10;AAAAAAAAAAAHAgAAZHJzL2Rvd25yZXYueG1sUEsFBgAAAAADAAMAtwAAAPQCAAAAAA==&#10;" strokeweight=".59231mm"/>
                <v:line id="Line 10" o:spid="_x0000_s1036" style="position:absolute;visibility:visible;mso-wrap-style:square" from="9291,382" to="929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DcwAAAANsAAAAPAAAAZHJzL2Rvd25yZXYueG1sRE9Ni8Iw&#10;EL0L/ocwwt40cVkWqUYRQdiDCFYv3sZmbIvNpCSxtv9+s7DgbR7vc1ab3jaiIx9qxxrmMwWCuHCm&#10;5lLD5byfLkCEiGywcUwaBgqwWY9HK8yMe/GJujyWIoVwyFBDFWObSRmKiiyGmWuJE3d33mJM0JfS&#10;eHylcNvIT6W+pcWaU0OFLe0qKh7502potyd/dsXQXfbHWxkO11yp+6D1x6TfLkFE6uNb/O/+MWn+&#10;F/z9kg6Q618AAAD//wMAUEsBAi0AFAAGAAgAAAAhANvh9svuAAAAhQEAABMAAAAAAAAAAAAAAAAA&#10;AAAAAFtDb250ZW50X1R5cGVzXS54bWxQSwECLQAUAAYACAAAACEAWvQsW78AAAAVAQAACwAAAAAA&#10;AAAAAAAAAAAfAQAAX3JlbHMvLnJlbHNQSwECLQAUAAYACAAAACEAWRtA3MAAAADbAAAADwAAAAAA&#10;AAAAAAAAAAAHAgAAZHJzL2Rvd25yZXYueG1sUEsFBgAAAAADAAMAtwAAAPQCAAAAAA==&#10;" strokeweight=".59231mm"/>
                <v:line id="Line 9" o:spid="_x0000_s1037" style="position:absolute;visibility:visible;mso-wrap-style:square" from="9207,466" to="9307,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VHwAAAANsAAAAPAAAAZHJzL2Rvd25yZXYueG1sRE9Ni8Iw&#10;EL0L/ocwwt40cWEXqUYRQdiDCFYv3sZmbIvNpCSxtv9+s7DgbR7vc1ab3jaiIx9qxxrmMwWCuHCm&#10;5lLD5byfLkCEiGywcUwaBgqwWY9HK8yMe/GJujyWIoVwyFBDFWObSRmKiiyGmWuJE3d33mJM0JfS&#10;eHylcNvIT6W+pcWaU0OFLe0qKh7502potyd/dsXQXfbHWxkO11yp+6D1x6TfLkFE6uNb/O/+MWn+&#10;F/z9kg6Q618AAAD//wMAUEsBAi0AFAAGAAgAAAAhANvh9svuAAAAhQEAABMAAAAAAAAAAAAAAAAA&#10;AAAAAFtDb250ZW50X1R5cGVzXS54bWxQSwECLQAUAAYACAAAACEAWvQsW78AAAAVAQAACwAAAAAA&#10;AAAAAAAAAAAfAQAAX3JlbHMvLnJlbHNQSwECLQAUAAYACAAAACEANlflR8AAAADbAAAADwAAAAAA&#10;AAAAAAAAAAAHAgAAZHJzL2Rvd25yZXYueG1sUEsFBgAAAAADAAMAtwAAAPQCAAAAAA==&#10;" strokeweight=".59231mm"/>
                <v:line id="Line 8" o:spid="_x0000_s1038" style="position:absolute;visibility:visible;mso-wrap-style:square" from="34,118" to="3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bsyvQAAANsAAAAPAAAAZHJzL2Rvd25yZXYueG1sRE/NisIw&#10;EL4LvkMYwZumLli0GkUEWfEiuvsAQzK2xWRSmqj17Y0geJuP73eW685Zcac21J4VTMYZCGLtTc2l&#10;gv+/3WgGIkRkg9YzKXhSgPWq31tiYfyDT3Q/x1KkEA4FKqhibAopg67IYRj7hjhxF986jAm2pTQt&#10;PlK4s/Iny3LpsObUUGFD24r09XxzCjpbatKn69PNbTz8bnfNMeepUsNBt1mAiNTFr/jj3ps0P4f3&#10;L+kAuXoBAAD//wMAUEsBAi0AFAAGAAgAAAAhANvh9svuAAAAhQEAABMAAAAAAAAAAAAAAAAAAAAA&#10;AFtDb250ZW50X1R5cGVzXS54bWxQSwECLQAUAAYACAAAACEAWvQsW78AAAAVAQAACwAAAAAAAAAA&#10;AAAAAAAfAQAAX3JlbHMvLnJlbHNQSwECLQAUAAYACAAAACEAL3G7Mr0AAADbAAAADwAAAAAAAAAA&#10;AAAAAAAHAgAAZHJzL2Rvd25yZXYueG1sUEsFBgAAAAADAAMAtwAAAPECAAAAAA==&#10;" strokeweight="1.68pt"/>
                <v:line id="Line 7" o:spid="_x0000_s1039" style="position:absolute;visibility:visible;mso-wrap-style:square" from="9291,118" to="929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R6pvgAAANsAAAAPAAAAZHJzL2Rvd25yZXYueG1sRE/LqsIw&#10;EN0L/kMYwZ2mCnq1GkUEUdxcfHzAkIxtMZmUJmr9eyNcuLs5nOcs162z4klNqDwrGA0zEMTam4oL&#10;BdfLbjADESKyQeuZFLwpwHrV7SwxN/7FJ3qeYyFSCIccFZQx1rmUQZfkMAx9TZy4m28cxgSbQpoG&#10;XyncWTnOsql0WHFqKLGmbUn6fn44Ba0tNOnT/e3mNh732139O+WJUv1eu1mAiNTGf/Gf+2DS/B/4&#10;/pIOkKsPAAAA//8DAFBLAQItABQABgAIAAAAIQDb4fbL7gAAAIUBAAATAAAAAAAAAAAAAAAAAAAA&#10;AABbQ29udGVudF9UeXBlc10ueG1sUEsBAi0AFAAGAAgAAAAhAFr0LFu/AAAAFQEAAAsAAAAAAAAA&#10;AAAAAAAAHwEAAF9yZWxzLy5yZWxzUEsBAi0AFAAGAAgAAAAhAEA9Hqm+AAAA2wAAAA8AAAAAAAAA&#10;AAAAAAAABwIAAGRycy9kb3ducmV2LnhtbFBLBQYAAAAAAwADALcAAADyAgAAAAA=&#10;" strokeweight="1.68pt"/>
                <v:shape id="Text Box 6" o:spid="_x0000_s1040" type="#_x0000_t202" style="position:absolute;left:101;top:101;width:9123;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HsJwgAAANsAAAAPAAAAZHJzL2Rvd25yZXYueG1sRI9Bi8JA&#10;DIXvC/6HIcLe1ql7EK2OIoqwB2HXKugxdGJb7GRKZ7T1328OgreE9/Lel8Wqd7V6UBsqzwbGowQU&#10;ce5txYWB03H3NQUVIrLF2jMZeFKA1XLwscDU+o4P9MhioSSEQ4oGyhibVOuQl+QwjHxDLNrVtw6j&#10;rG2hbYudhLtafyfJRDusWBpKbGhTUn7L7s7Anv8yPR0/z6Q7n/9uL/Ye4syYz2G/noOK1Me3+XX9&#10;YwVfYOUXGUAv/wEAAP//AwBQSwECLQAUAAYACAAAACEA2+H2y+4AAACFAQAAEwAAAAAAAAAAAAAA&#10;AAAAAAAAW0NvbnRlbnRfVHlwZXNdLnhtbFBLAQItABQABgAIAAAAIQBa9CxbvwAAABUBAAALAAAA&#10;AAAAAAAAAAAAAB8BAABfcmVscy8ucmVsc1BLAQItABQABgAIAAAAIQBFwHsJwgAAANsAAAAPAAAA&#10;AAAAAAAAAAAAAAcCAABkcnMvZG93bnJldi54bWxQSwUGAAAAAAMAAwC3AAAA9gIAAAAA&#10;" fillcolor="#f2f2f2" strokeweight="1.68pt">
                  <v:textbox inset="0,0,0,0">
                    <w:txbxContent>
                      <w:p w14:paraId="3A45E6FF" w14:textId="77777777" w:rsidR="00AF56A7" w:rsidRDefault="00AF56A7">
                        <w:pPr>
                          <w:spacing w:line="240" w:lineRule="exact"/>
                          <w:ind w:left="2330"/>
                          <w:rPr>
                            <w:b/>
                          </w:rPr>
                        </w:pPr>
                        <w:r>
                          <w:rPr>
                            <w:b/>
                          </w:rPr>
                          <w:t>ENVIRONMENTAL REVIEW CHECKLIST</w:t>
                        </w:r>
                      </w:p>
                    </w:txbxContent>
                  </v:textbox>
                </v:shape>
                <w10:anchorlock/>
              </v:group>
            </w:pict>
          </mc:Fallback>
        </mc:AlternateContent>
      </w:r>
    </w:p>
    <w:p w14:paraId="58B16FFC" w14:textId="77777777" w:rsidR="00CE469F" w:rsidRPr="005967A0" w:rsidRDefault="00CE469F">
      <w:pPr>
        <w:pStyle w:val="BodyText"/>
      </w:pPr>
    </w:p>
    <w:p w14:paraId="2A2202D2" w14:textId="77777777" w:rsidR="00CE469F" w:rsidRPr="005967A0" w:rsidRDefault="00CE469F">
      <w:pPr>
        <w:pStyle w:val="BodyText"/>
        <w:spacing w:before="10"/>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4"/>
        <w:gridCol w:w="7500"/>
      </w:tblGrid>
      <w:tr w:rsidR="00A770D1" w:rsidRPr="005967A0" w14:paraId="1D92577E" w14:textId="77777777">
        <w:trPr>
          <w:trHeight w:val="420"/>
        </w:trPr>
        <w:tc>
          <w:tcPr>
            <w:tcW w:w="2434" w:type="dxa"/>
          </w:tcPr>
          <w:p w14:paraId="75D2F7D2" w14:textId="77777777" w:rsidR="00CE469F" w:rsidRPr="005967A0" w:rsidRDefault="00867FC3">
            <w:pPr>
              <w:pStyle w:val="TableParagraph"/>
              <w:spacing w:before="45"/>
              <w:ind w:left="81"/>
              <w:rPr>
                <w:b/>
              </w:rPr>
            </w:pPr>
            <w:r w:rsidRPr="005967A0">
              <w:rPr>
                <w:b/>
              </w:rPr>
              <w:t>NAME OF PROJECT:</w:t>
            </w:r>
          </w:p>
        </w:tc>
        <w:tc>
          <w:tcPr>
            <w:tcW w:w="7500" w:type="dxa"/>
          </w:tcPr>
          <w:p w14:paraId="397A22B5" w14:textId="77777777" w:rsidR="00CE469F" w:rsidRPr="005967A0" w:rsidRDefault="00CE469F">
            <w:pPr>
              <w:pStyle w:val="TableParagraph"/>
            </w:pPr>
          </w:p>
        </w:tc>
      </w:tr>
      <w:tr w:rsidR="00A770D1" w:rsidRPr="005967A0" w14:paraId="6D1FE81C" w14:textId="77777777">
        <w:trPr>
          <w:trHeight w:val="500"/>
        </w:trPr>
        <w:tc>
          <w:tcPr>
            <w:tcW w:w="2434" w:type="dxa"/>
          </w:tcPr>
          <w:p w14:paraId="1233392B" w14:textId="77777777" w:rsidR="00CE469F" w:rsidRPr="005967A0" w:rsidRDefault="00867FC3">
            <w:pPr>
              <w:pStyle w:val="TableParagraph"/>
              <w:spacing w:before="10" w:line="213" w:lineRule="auto"/>
              <w:ind w:left="81" w:right="1051"/>
              <w:rPr>
                <w:b/>
              </w:rPr>
            </w:pPr>
            <w:r w:rsidRPr="005967A0">
              <w:rPr>
                <w:b/>
              </w:rPr>
              <w:t>PROPOSED ACTION:</w:t>
            </w:r>
          </w:p>
        </w:tc>
        <w:tc>
          <w:tcPr>
            <w:tcW w:w="7500" w:type="dxa"/>
          </w:tcPr>
          <w:p w14:paraId="5224E988" w14:textId="77777777" w:rsidR="00CE469F" w:rsidRPr="005967A0" w:rsidRDefault="00CE469F">
            <w:pPr>
              <w:pStyle w:val="TableParagraph"/>
            </w:pPr>
          </w:p>
        </w:tc>
      </w:tr>
      <w:tr w:rsidR="00CE469F" w:rsidRPr="005967A0" w14:paraId="013A9A12" w14:textId="77777777">
        <w:trPr>
          <w:trHeight w:val="420"/>
        </w:trPr>
        <w:tc>
          <w:tcPr>
            <w:tcW w:w="2434" w:type="dxa"/>
          </w:tcPr>
          <w:p w14:paraId="7C1874FA" w14:textId="77777777" w:rsidR="00CE469F" w:rsidRPr="005967A0" w:rsidRDefault="00867FC3">
            <w:pPr>
              <w:pStyle w:val="TableParagraph"/>
              <w:spacing w:before="42"/>
              <w:ind w:left="81"/>
              <w:rPr>
                <w:b/>
              </w:rPr>
            </w:pPr>
            <w:r w:rsidRPr="005967A0">
              <w:rPr>
                <w:b/>
              </w:rPr>
              <w:t>LOCATION:</w:t>
            </w:r>
          </w:p>
        </w:tc>
        <w:tc>
          <w:tcPr>
            <w:tcW w:w="7500" w:type="dxa"/>
          </w:tcPr>
          <w:p w14:paraId="514C8FEF" w14:textId="77777777" w:rsidR="00CE469F" w:rsidRPr="005967A0" w:rsidRDefault="00867FC3">
            <w:pPr>
              <w:pStyle w:val="TableParagraph"/>
              <w:tabs>
                <w:tab w:val="left" w:pos="3966"/>
              </w:tabs>
              <w:spacing w:before="42"/>
              <w:ind w:left="81"/>
            </w:pPr>
            <w:r w:rsidRPr="005967A0">
              <w:rPr>
                <w:b/>
                <w:u w:val="single"/>
              </w:rPr>
              <w:t xml:space="preserve"> </w:t>
            </w:r>
            <w:r w:rsidRPr="005967A0">
              <w:rPr>
                <w:b/>
                <w:u w:val="single"/>
              </w:rPr>
              <w:tab/>
            </w:r>
            <w:r w:rsidRPr="005967A0">
              <w:rPr>
                <w:b/>
              </w:rPr>
              <w:t xml:space="preserve"> </w:t>
            </w:r>
            <w:r w:rsidRPr="005967A0">
              <w:t>,</w:t>
            </w:r>
            <w:r w:rsidRPr="005967A0">
              <w:rPr>
                <w:spacing w:val="-3"/>
              </w:rPr>
              <w:t xml:space="preserve"> </w:t>
            </w:r>
            <w:r w:rsidRPr="005967A0">
              <w:t>Montana</w:t>
            </w:r>
          </w:p>
        </w:tc>
      </w:tr>
    </w:tbl>
    <w:p w14:paraId="40355AA3" w14:textId="77777777" w:rsidR="00CE469F" w:rsidRPr="005967A0" w:rsidRDefault="00CE469F">
      <w:pPr>
        <w:pStyle w:val="BodyText"/>
        <w:spacing w:before="1"/>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51"/>
        <w:gridCol w:w="8888"/>
      </w:tblGrid>
      <w:tr w:rsidR="00A770D1" w:rsidRPr="005967A0" w14:paraId="744E21A6" w14:textId="77777777">
        <w:trPr>
          <w:trHeight w:val="240"/>
        </w:trPr>
        <w:tc>
          <w:tcPr>
            <w:tcW w:w="9934" w:type="dxa"/>
            <w:gridSpan w:val="3"/>
          </w:tcPr>
          <w:p w14:paraId="59E2FE99" w14:textId="77777777" w:rsidR="00CE469F" w:rsidRPr="005967A0" w:rsidRDefault="00867FC3">
            <w:pPr>
              <w:pStyle w:val="TableParagraph"/>
              <w:spacing w:line="234" w:lineRule="exact"/>
              <w:ind w:left="81"/>
              <w:rPr>
                <w:b/>
              </w:rPr>
            </w:pPr>
            <w:r w:rsidRPr="005967A0">
              <w:rPr>
                <w:b/>
              </w:rPr>
              <w:t>Key Letter:</w:t>
            </w:r>
          </w:p>
        </w:tc>
      </w:tr>
      <w:tr w:rsidR="00A770D1" w:rsidRPr="005967A0" w14:paraId="30B07588" w14:textId="77777777">
        <w:trPr>
          <w:trHeight w:val="500"/>
        </w:trPr>
        <w:tc>
          <w:tcPr>
            <w:tcW w:w="9934" w:type="dxa"/>
            <w:gridSpan w:val="3"/>
          </w:tcPr>
          <w:p w14:paraId="746DD6FC" w14:textId="77777777" w:rsidR="00CE469F" w:rsidRPr="005967A0" w:rsidRDefault="00867FC3">
            <w:pPr>
              <w:pStyle w:val="TableParagraph"/>
              <w:spacing w:line="224" w:lineRule="exact"/>
              <w:ind w:left="81"/>
              <w:rPr>
                <w:b/>
              </w:rPr>
            </w:pPr>
            <w:r w:rsidRPr="005967A0">
              <w:rPr>
                <w:b/>
              </w:rPr>
              <w:t xml:space="preserve">N:  </w:t>
            </w:r>
            <w:r w:rsidRPr="005967A0">
              <w:t xml:space="preserve">No Impact; </w:t>
            </w:r>
            <w:r w:rsidRPr="005967A0">
              <w:rPr>
                <w:b/>
              </w:rPr>
              <w:t xml:space="preserve">B:  </w:t>
            </w:r>
            <w:r w:rsidRPr="005967A0">
              <w:t xml:space="preserve">Potentially Beneficial; </w:t>
            </w:r>
            <w:r w:rsidRPr="005967A0">
              <w:rPr>
                <w:b/>
              </w:rPr>
              <w:t xml:space="preserve">A:  </w:t>
            </w:r>
            <w:r w:rsidRPr="005967A0">
              <w:t xml:space="preserve">Potentially Adverse; </w:t>
            </w:r>
            <w:r w:rsidRPr="005967A0">
              <w:rPr>
                <w:b/>
              </w:rPr>
              <w:t xml:space="preserve">P:  </w:t>
            </w:r>
            <w:r w:rsidRPr="005967A0">
              <w:t xml:space="preserve">Approval/Permits Required; </w:t>
            </w:r>
            <w:r w:rsidRPr="005967A0">
              <w:rPr>
                <w:b/>
              </w:rPr>
              <w:t>M:</w:t>
            </w:r>
          </w:p>
          <w:p w14:paraId="34DD8127" w14:textId="77777777" w:rsidR="00CE469F" w:rsidRPr="005967A0" w:rsidRDefault="00867FC3">
            <w:pPr>
              <w:pStyle w:val="TableParagraph"/>
              <w:spacing w:line="242" w:lineRule="exact"/>
              <w:ind w:left="81"/>
            </w:pPr>
            <w:r w:rsidRPr="005967A0">
              <w:t>Mitigation Required</w:t>
            </w:r>
          </w:p>
        </w:tc>
      </w:tr>
      <w:tr w:rsidR="00A770D1" w:rsidRPr="005967A0" w14:paraId="3102AC9F" w14:textId="77777777">
        <w:trPr>
          <w:trHeight w:val="240"/>
        </w:trPr>
        <w:tc>
          <w:tcPr>
            <w:tcW w:w="9934" w:type="dxa"/>
            <w:gridSpan w:val="3"/>
            <w:shd w:val="clear" w:color="auto" w:fill="DBDBDB"/>
          </w:tcPr>
          <w:p w14:paraId="7C99BD5E" w14:textId="77777777" w:rsidR="00CE469F" w:rsidRPr="005967A0" w:rsidRDefault="00867FC3">
            <w:pPr>
              <w:pStyle w:val="TableParagraph"/>
              <w:spacing w:line="234" w:lineRule="exact"/>
              <w:ind w:left="81"/>
              <w:rPr>
                <w:b/>
              </w:rPr>
            </w:pPr>
            <w:r w:rsidRPr="005967A0">
              <w:rPr>
                <w:b/>
              </w:rPr>
              <w:t>PHYSICAL ENVIRONMENT</w:t>
            </w:r>
          </w:p>
        </w:tc>
      </w:tr>
      <w:tr w:rsidR="00A770D1" w:rsidRPr="005967A0" w14:paraId="5109BB21" w14:textId="77777777">
        <w:trPr>
          <w:trHeight w:val="240"/>
        </w:trPr>
        <w:tc>
          <w:tcPr>
            <w:tcW w:w="595" w:type="dxa"/>
          </w:tcPr>
          <w:p w14:paraId="4EA511C6" w14:textId="77777777" w:rsidR="00CE469F" w:rsidRPr="005967A0" w:rsidRDefault="00867FC3">
            <w:pPr>
              <w:pStyle w:val="TableParagraph"/>
              <w:spacing w:line="236" w:lineRule="exact"/>
              <w:ind w:left="99" w:right="99"/>
              <w:jc w:val="center"/>
            </w:pPr>
            <w:r w:rsidRPr="005967A0">
              <w:t>Key</w:t>
            </w:r>
          </w:p>
        </w:tc>
        <w:tc>
          <w:tcPr>
            <w:tcW w:w="451" w:type="dxa"/>
            <w:vMerge w:val="restart"/>
          </w:tcPr>
          <w:p w14:paraId="2DA7B3BF" w14:textId="77777777" w:rsidR="00CE469F" w:rsidRPr="005967A0" w:rsidRDefault="00867FC3">
            <w:pPr>
              <w:pStyle w:val="TableParagraph"/>
              <w:spacing w:line="238" w:lineRule="exact"/>
              <w:ind w:left="251"/>
            </w:pPr>
            <w:r w:rsidRPr="005967A0">
              <w:t>1</w:t>
            </w:r>
          </w:p>
        </w:tc>
        <w:tc>
          <w:tcPr>
            <w:tcW w:w="8887" w:type="dxa"/>
            <w:vMerge w:val="restart"/>
          </w:tcPr>
          <w:p w14:paraId="15A75F8F" w14:textId="77777777" w:rsidR="00CE469F" w:rsidRPr="005967A0" w:rsidRDefault="00867FC3">
            <w:pPr>
              <w:pStyle w:val="TableParagraph"/>
              <w:spacing w:before="10" w:line="213" w:lineRule="auto"/>
              <w:ind w:left="83" w:right="1024"/>
            </w:pPr>
            <w:r w:rsidRPr="005967A0">
              <w:t>Soil Suitability, Topographic and/or Geologic Constraints (e.g., soil slump, steep slopes, subsidence, seismic activity)</w:t>
            </w:r>
          </w:p>
        </w:tc>
      </w:tr>
      <w:tr w:rsidR="00A770D1" w:rsidRPr="005967A0" w14:paraId="7EDA4F7D" w14:textId="77777777">
        <w:trPr>
          <w:trHeight w:val="260"/>
        </w:trPr>
        <w:tc>
          <w:tcPr>
            <w:tcW w:w="595" w:type="dxa"/>
            <w:vMerge w:val="restart"/>
          </w:tcPr>
          <w:p w14:paraId="7D5CB415" w14:textId="77777777" w:rsidR="00CE469F" w:rsidRPr="005967A0" w:rsidRDefault="00CE469F">
            <w:pPr>
              <w:pStyle w:val="TableParagraph"/>
            </w:pPr>
          </w:p>
        </w:tc>
        <w:tc>
          <w:tcPr>
            <w:tcW w:w="451" w:type="dxa"/>
            <w:vMerge/>
            <w:tcBorders>
              <w:top w:val="nil"/>
            </w:tcBorders>
          </w:tcPr>
          <w:p w14:paraId="68757453" w14:textId="77777777" w:rsidR="00CE469F" w:rsidRPr="005967A0" w:rsidRDefault="00CE469F"/>
        </w:tc>
        <w:tc>
          <w:tcPr>
            <w:tcW w:w="8887" w:type="dxa"/>
            <w:vMerge/>
            <w:tcBorders>
              <w:top w:val="nil"/>
            </w:tcBorders>
          </w:tcPr>
          <w:p w14:paraId="7CFC872A" w14:textId="77777777" w:rsidR="00CE469F" w:rsidRPr="005967A0" w:rsidRDefault="00CE469F"/>
        </w:tc>
      </w:tr>
      <w:tr w:rsidR="00A770D1" w:rsidRPr="005967A0" w14:paraId="2F8F2C04" w14:textId="77777777">
        <w:trPr>
          <w:trHeight w:val="240"/>
        </w:trPr>
        <w:tc>
          <w:tcPr>
            <w:tcW w:w="595" w:type="dxa"/>
            <w:vMerge/>
            <w:tcBorders>
              <w:top w:val="nil"/>
            </w:tcBorders>
          </w:tcPr>
          <w:p w14:paraId="18286AB8" w14:textId="77777777" w:rsidR="00CE469F" w:rsidRPr="005967A0" w:rsidRDefault="00CE469F"/>
        </w:tc>
        <w:tc>
          <w:tcPr>
            <w:tcW w:w="451" w:type="dxa"/>
            <w:vMerge/>
            <w:tcBorders>
              <w:top w:val="nil"/>
            </w:tcBorders>
          </w:tcPr>
          <w:p w14:paraId="6192D581" w14:textId="77777777" w:rsidR="00CE469F" w:rsidRPr="005967A0" w:rsidRDefault="00CE469F"/>
        </w:tc>
        <w:tc>
          <w:tcPr>
            <w:tcW w:w="8887" w:type="dxa"/>
          </w:tcPr>
          <w:p w14:paraId="5915ACB3"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7EC9536F" w14:textId="77777777">
        <w:trPr>
          <w:trHeight w:val="1520"/>
        </w:trPr>
        <w:tc>
          <w:tcPr>
            <w:tcW w:w="595" w:type="dxa"/>
            <w:vMerge/>
            <w:tcBorders>
              <w:top w:val="nil"/>
            </w:tcBorders>
          </w:tcPr>
          <w:p w14:paraId="229858E4" w14:textId="77777777" w:rsidR="00CE469F" w:rsidRPr="005967A0" w:rsidRDefault="00CE469F"/>
        </w:tc>
        <w:tc>
          <w:tcPr>
            <w:tcW w:w="451" w:type="dxa"/>
            <w:vMerge/>
            <w:tcBorders>
              <w:top w:val="nil"/>
            </w:tcBorders>
          </w:tcPr>
          <w:p w14:paraId="4996E896" w14:textId="77777777" w:rsidR="00CE469F" w:rsidRPr="005967A0" w:rsidRDefault="00CE469F"/>
        </w:tc>
        <w:tc>
          <w:tcPr>
            <w:tcW w:w="8887" w:type="dxa"/>
          </w:tcPr>
          <w:p w14:paraId="3D65A074" w14:textId="77777777" w:rsidR="00CE469F" w:rsidRPr="005967A0" w:rsidRDefault="00CE469F">
            <w:pPr>
              <w:pStyle w:val="TableParagraph"/>
            </w:pPr>
          </w:p>
        </w:tc>
      </w:tr>
      <w:tr w:rsidR="00A770D1" w:rsidRPr="005967A0" w14:paraId="37FA7BB3" w14:textId="77777777">
        <w:trPr>
          <w:trHeight w:val="240"/>
        </w:trPr>
        <w:tc>
          <w:tcPr>
            <w:tcW w:w="595" w:type="dxa"/>
          </w:tcPr>
          <w:p w14:paraId="0C92CC9A" w14:textId="77777777" w:rsidR="00CE469F" w:rsidRPr="005967A0" w:rsidRDefault="00867FC3">
            <w:pPr>
              <w:pStyle w:val="TableParagraph"/>
              <w:spacing w:line="236" w:lineRule="exact"/>
              <w:ind w:left="99" w:right="99"/>
              <w:jc w:val="center"/>
            </w:pPr>
            <w:r w:rsidRPr="005967A0">
              <w:t>Key</w:t>
            </w:r>
          </w:p>
        </w:tc>
        <w:tc>
          <w:tcPr>
            <w:tcW w:w="451" w:type="dxa"/>
            <w:vMerge w:val="restart"/>
          </w:tcPr>
          <w:p w14:paraId="76BFEC69" w14:textId="77777777" w:rsidR="00CE469F" w:rsidRPr="005967A0" w:rsidRDefault="00867FC3">
            <w:pPr>
              <w:pStyle w:val="TableParagraph"/>
              <w:spacing w:line="238" w:lineRule="exact"/>
              <w:ind w:left="251"/>
            </w:pPr>
            <w:r w:rsidRPr="005967A0">
              <w:t>2</w:t>
            </w:r>
          </w:p>
        </w:tc>
        <w:tc>
          <w:tcPr>
            <w:tcW w:w="8887" w:type="dxa"/>
            <w:vMerge w:val="restart"/>
          </w:tcPr>
          <w:p w14:paraId="3BDD6863" w14:textId="77777777" w:rsidR="00CE469F" w:rsidRPr="005967A0" w:rsidRDefault="00867FC3">
            <w:pPr>
              <w:pStyle w:val="TableParagraph"/>
              <w:spacing w:line="228" w:lineRule="auto"/>
              <w:ind w:left="83" w:right="171"/>
              <w:jc w:val="both"/>
            </w:pPr>
            <w:r w:rsidRPr="005967A0">
              <w:t>Hazardous Facilities (e.g., power lines, hazardous waste sites, acceptable distance from explosive and flammable hazards including chemical/petrochemical storage tanks, underground fuel storage tanks, and related facilities such as natural gas storage facilities &amp; propane storage tanks)</w:t>
            </w:r>
          </w:p>
        </w:tc>
      </w:tr>
      <w:tr w:rsidR="00A770D1" w:rsidRPr="005967A0" w14:paraId="236FBF12" w14:textId="77777777">
        <w:trPr>
          <w:trHeight w:val="480"/>
        </w:trPr>
        <w:tc>
          <w:tcPr>
            <w:tcW w:w="595" w:type="dxa"/>
            <w:vMerge w:val="restart"/>
          </w:tcPr>
          <w:p w14:paraId="1F6864C9" w14:textId="77777777" w:rsidR="00CE469F" w:rsidRPr="005967A0" w:rsidRDefault="00CE469F">
            <w:pPr>
              <w:pStyle w:val="TableParagraph"/>
            </w:pPr>
          </w:p>
        </w:tc>
        <w:tc>
          <w:tcPr>
            <w:tcW w:w="451" w:type="dxa"/>
            <w:vMerge/>
            <w:tcBorders>
              <w:top w:val="nil"/>
            </w:tcBorders>
          </w:tcPr>
          <w:p w14:paraId="02EF35EF" w14:textId="77777777" w:rsidR="00CE469F" w:rsidRPr="005967A0" w:rsidRDefault="00CE469F"/>
        </w:tc>
        <w:tc>
          <w:tcPr>
            <w:tcW w:w="8887" w:type="dxa"/>
            <w:vMerge/>
            <w:tcBorders>
              <w:top w:val="nil"/>
            </w:tcBorders>
          </w:tcPr>
          <w:p w14:paraId="2DF4CD2B" w14:textId="77777777" w:rsidR="00CE469F" w:rsidRPr="005967A0" w:rsidRDefault="00CE469F"/>
        </w:tc>
      </w:tr>
      <w:tr w:rsidR="00A770D1" w:rsidRPr="005967A0" w14:paraId="77A6C8B6" w14:textId="77777777">
        <w:trPr>
          <w:trHeight w:val="240"/>
        </w:trPr>
        <w:tc>
          <w:tcPr>
            <w:tcW w:w="595" w:type="dxa"/>
            <w:vMerge/>
            <w:tcBorders>
              <w:top w:val="nil"/>
            </w:tcBorders>
          </w:tcPr>
          <w:p w14:paraId="1101D4DB" w14:textId="77777777" w:rsidR="00CE469F" w:rsidRPr="005967A0" w:rsidRDefault="00CE469F"/>
        </w:tc>
        <w:tc>
          <w:tcPr>
            <w:tcW w:w="451" w:type="dxa"/>
            <w:vMerge/>
            <w:tcBorders>
              <w:top w:val="nil"/>
            </w:tcBorders>
          </w:tcPr>
          <w:p w14:paraId="0E4F9BB2" w14:textId="77777777" w:rsidR="00CE469F" w:rsidRPr="005967A0" w:rsidRDefault="00CE469F"/>
        </w:tc>
        <w:tc>
          <w:tcPr>
            <w:tcW w:w="8887" w:type="dxa"/>
          </w:tcPr>
          <w:p w14:paraId="1F14AFBE" w14:textId="77777777" w:rsidR="00CE469F" w:rsidRPr="005967A0" w:rsidRDefault="00867FC3">
            <w:pPr>
              <w:pStyle w:val="TableParagraph"/>
              <w:spacing w:line="236" w:lineRule="exact"/>
              <w:ind w:left="83"/>
              <w:rPr>
                <w:i/>
              </w:rPr>
            </w:pPr>
            <w:r w:rsidRPr="005967A0">
              <w:rPr>
                <w:i/>
              </w:rPr>
              <w:t>Response and source of information:</w:t>
            </w:r>
          </w:p>
        </w:tc>
      </w:tr>
      <w:tr w:rsidR="00A770D1" w:rsidRPr="005967A0" w14:paraId="34110A7A" w14:textId="77777777">
        <w:trPr>
          <w:trHeight w:val="1520"/>
        </w:trPr>
        <w:tc>
          <w:tcPr>
            <w:tcW w:w="595" w:type="dxa"/>
            <w:vMerge/>
            <w:tcBorders>
              <w:top w:val="nil"/>
            </w:tcBorders>
          </w:tcPr>
          <w:p w14:paraId="546EF344" w14:textId="77777777" w:rsidR="00CE469F" w:rsidRPr="005967A0" w:rsidRDefault="00CE469F"/>
        </w:tc>
        <w:tc>
          <w:tcPr>
            <w:tcW w:w="451" w:type="dxa"/>
            <w:vMerge/>
            <w:tcBorders>
              <w:top w:val="nil"/>
            </w:tcBorders>
          </w:tcPr>
          <w:p w14:paraId="3F774900" w14:textId="77777777" w:rsidR="00CE469F" w:rsidRPr="005967A0" w:rsidRDefault="00CE469F"/>
        </w:tc>
        <w:tc>
          <w:tcPr>
            <w:tcW w:w="8887" w:type="dxa"/>
          </w:tcPr>
          <w:p w14:paraId="5E3861E9" w14:textId="77777777" w:rsidR="00CE469F" w:rsidRPr="005967A0" w:rsidRDefault="00CE469F">
            <w:pPr>
              <w:pStyle w:val="TableParagraph"/>
            </w:pPr>
          </w:p>
        </w:tc>
      </w:tr>
      <w:tr w:rsidR="00A770D1" w:rsidRPr="005967A0" w14:paraId="22B45D37" w14:textId="77777777">
        <w:trPr>
          <w:trHeight w:val="240"/>
        </w:trPr>
        <w:tc>
          <w:tcPr>
            <w:tcW w:w="595" w:type="dxa"/>
          </w:tcPr>
          <w:p w14:paraId="0CCBB434"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7DCCE61C" w14:textId="77777777" w:rsidR="00CE469F" w:rsidRPr="005967A0" w:rsidRDefault="00867FC3">
            <w:pPr>
              <w:pStyle w:val="TableParagraph"/>
              <w:spacing w:line="238" w:lineRule="exact"/>
              <w:ind w:left="251"/>
            </w:pPr>
            <w:r w:rsidRPr="005967A0">
              <w:t>3</w:t>
            </w:r>
          </w:p>
        </w:tc>
        <w:tc>
          <w:tcPr>
            <w:tcW w:w="8887" w:type="dxa"/>
            <w:vMerge w:val="restart"/>
          </w:tcPr>
          <w:p w14:paraId="38A4BB5B" w14:textId="77777777" w:rsidR="00CE469F" w:rsidRPr="005967A0" w:rsidRDefault="00867FC3">
            <w:pPr>
              <w:pStyle w:val="TableParagraph"/>
              <w:spacing w:line="235" w:lineRule="auto"/>
              <w:ind w:left="83" w:right="389"/>
            </w:pPr>
            <w:r w:rsidRPr="005967A0">
              <w:t>Effects of Project on Surrounding Air Quality or Any Kind of Effects of Existing Air Quality on Project (e.g., dust, odors, emissions)</w:t>
            </w:r>
          </w:p>
        </w:tc>
      </w:tr>
      <w:tr w:rsidR="00A770D1" w:rsidRPr="005967A0" w14:paraId="79A7EB04" w14:textId="77777777">
        <w:trPr>
          <w:trHeight w:val="260"/>
        </w:trPr>
        <w:tc>
          <w:tcPr>
            <w:tcW w:w="595" w:type="dxa"/>
            <w:vMerge w:val="restart"/>
          </w:tcPr>
          <w:p w14:paraId="7C68C192" w14:textId="77777777" w:rsidR="00CE469F" w:rsidRPr="005967A0" w:rsidRDefault="00CE469F">
            <w:pPr>
              <w:pStyle w:val="TableParagraph"/>
            </w:pPr>
          </w:p>
        </w:tc>
        <w:tc>
          <w:tcPr>
            <w:tcW w:w="451" w:type="dxa"/>
            <w:vMerge/>
            <w:tcBorders>
              <w:top w:val="nil"/>
            </w:tcBorders>
          </w:tcPr>
          <w:p w14:paraId="59D6FFE3" w14:textId="77777777" w:rsidR="00CE469F" w:rsidRPr="005967A0" w:rsidRDefault="00CE469F"/>
        </w:tc>
        <w:tc>
          <w:tcPr>
            <w:tcW w:w="8887" w:type="dxa"/>
            <w:vMerge/>
            <w:tcBorders>
              <w:top w:val="nil"/>
            </w:tcBorders>
          </w:tcPr>
          <w:p w14:paraId="28239F6D" w14:textId="77777777" w:rsidR="00CE469F" w:rsidRPr="005967A0" w:rsidRDefault="00CE469F"/>
        </w:tc>
      </w:tr>
      <w:tr w:rsidR="00A770D1" w:rsidRPr="005967A0" w14:paraId="690F6C7E" w14:textId="77777777">
        <w:trPr>
          <w:trHeight w:val="240"/>
        </w:trPr>
        <w:tc>
          <w:tcPr>
            <w:tcW w:w="595" w:type="dxa"/>
            <w:vMerge/>
            <w:tcBorders>
              <w:top w:val="nil"/>
            </w:tcBorders>
          </w:tcPr>
          <w:p w14:paraId="39EFF12A" w14:textId="77777777" w:rsidR="00CE469F" w:rsidRPr="005967A0" w:rsidRDefault="00CE469F"/>
        </w:tc>
        <w:tc>
          <w:tcPr>
            <w:tcW w:w="451" w:type="dxa"/>
            <w:vMerge/>
            <w:tcBorders>
              <w:top w:val="nil"/>
            </w:tcBorders>
          </w:tcPr>
          <w:p w14:paraId="4503A3B6" w14:textId="77777777" w:rsidR="00CE469F" w:rsidRPr="005967A0" w:rsidRDefault="00CE469F"/>
        </w:tc>
        <w:tc>
          <w:tcPr>
            <w:tcW w:w="8887" w:type="dxa"/>
          </w:tcPr>
          <w:p w14:paraId="37AC5396" w14:textId="77777777" w:rsidR="00CE469F" w:rsidRPr="005967A0" w:rsidRDefault="00867FC3">
            <w:pPr>
              <w:pStyle w:val="TableParagraph"/>
              <w:spacing w:line="236" w:lineRule="exact"/>
              <w:ind w:left="83"/>
              <w:rPr>
                <w:i/>
              </w:rPr>
            </w:pPr>
            <w:r w:rsidRPr="005967A0">
              <w:rPr>
                <w:i/>
              </w:rPr>
              <w:t>Response and source of information:</w:t>
            </w:r>
          </w:p>
        </w:tc>
      </w:tr>
      <w:tr w:rsidR="00A770D1" w:rsidRPr="005967A0" w14:paraId="0D509F09" w14:textId="77777777">
        <w:trPr>
          <w:trHeight w:val="1520"/>
        </w:trPr>
        <w:tc>
          <w:tcPr>
            <w:tcW w:w="595" w:type="dxa"/>
            <w:vMerge/>
            <w:tcBorders>
              <w:top w:val="nil"/>
            </w:tcBorders>
          </w:tcPr>
          <w:p w14:paraId="0FC21729" w14:textId="77777777" w:rsidR="00CE469F" w:rsidRPr="005967A0" w:rsidRDefault="00CE469F"/>
        </w:tc>
        <w:tc>
          <w:tcPr>
            <w:tcW w:w="451" w:type="dxa"/>
            <w:vMerge/>
            <w:tcBorders>
              <w:top w:val="nil"/>
            </w:tcBorders>
          </w:tcPr>
          <w:p w14:paraId="23FF3D43" w14:textId="77777777" w:rsidR="00CE469F" w:rsidRPr="005967A0" w:rsidRDefault="00CE469F"/>
        </w:tc>
        <w:tc>
          <w:tcPr>
            <w:tcW w:w="8887" w:type="dxa"/>
          </w:tcPr>
          <w:p w14:paraId="11DE041E" w14:textId="77777777" w:rsidR="00CE469F" w:rsidRPr="005967A0" w:rsidRDefault="00CE469F">
            <w:pPr>
              <w:pStyle w:val="TableParagraph"/>
            </w:pPr>
          </w:p>
        </w:tc>
      </w:tr>
      <w:tr w:rsidR="00A770D1" w:rsidRPr="005967A0" w14:paraId="648A50E9" w14:textId="77777777">
        <w:trPr>
          <w:trHeight w:val="240"/>
        </w:trPr>
        <w:tc>
          <w:tcPr>
            <w:tcW w:w="595" w:type="dxa"/>
          </w:tcPr>
          <w:p w14:paraId="68F1CF38"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1FA784F7" w14:textId="77777777" w:rsidR="00CE469F" w:rsidRPr="005967A0" w:rsidRDefault="00867FC3">
            <w:pPr>
              <w:pStyle w:val="TableParagraph"/>
              <w:spacing w:line="238" w:lineRule="exact"/>
              <w:ind w:left="251"/>
            </w:pPr>
            <w:r w:rsidRPr="005967A0">
              <w:t>4</w:t>
            </w:r>
          </w:p>
        </w:tc>
        <w:tc>
          <w:tcPr>
            <w:tcW w:w="8887" w:type="dxa"/>
            <w:vMerge w:val="restart"/>
          </w:tcPr>
          <w:p w14:paraId="78A4C79A" w14:textId="77777777" w:rsidR="00CE469F" w:rsidRPr="005967A0" w:rsidRDefault="00867FC3">
            <w:pPr>
              <w:pStyle w:val="TableParagraph"/>
              <w:spacing w:line="235" w:lineRule="auto"/>
              <w:ind w:left="83" w:right="341"/>
            </w:pPr>
            <w:r w:rsidRPr="005967A0">
              <w:t>Groundwater Resources &amp; Aquifers (e.g., quantity, quality, distribution, depth to groundwater, sole source aquifers)</w:t>
            </w:r>
          </w:p>
        </w:tc>
      </w:tr>
      <w:tr w:rsidR="00A770D1" w:rsidRPr="005967A0" w14:paraId="0140BED2" w14:textId="77777777">
        <w:trPr>
          <w:trHeight w:val="260"/>
        </w:trPr>
        <w:tc>
          <w:tcPr>
            <w:tcW w:w="595" w:type="dxa"/>
            <w:vMerge w:val="restart"/>
          </w:tcPr>
          <w:p w14:paraId="294EDF20" w14:textId="77777777" w:rsidR="00CE469F" w:rsidRPr="005967A0" w:rsidRDefault="00CE469F">
            <w:pPr>
              <w:pStyle w:val="TableParagraph"/>
            </w:pPr>
          </w:p>
        </w:tc>
        <w:tc>
          <w:tcPr>
            <w:tcW w:w="451" w:type="dxa"/>
            <w:vMerge/>
            <w:tcBorders>
              <w:top w:val="nil"/>
            </w:tcBorders>
          </w:tcPr>
          <w:p w14:paraId="51D2985B" w14:textId="77777777" w:rsidR="00CE469F" w:rsidRPr="005967A0" w:rsidRDefault="00CE469F"/>
        </w:tc>
        <w:tc>
          <w:tcPr>
            <w:tcW w:w="8887" w:type="dxa"/>
            <w:vMerge/>
            <w:tcBorders>
              <w:top w:val="nil"/>
            </w:tcBorders>
          </w:tcPr>
          <w:p w14:paraId="172BAAB6" w14:textId="77777777" w:rsidR="00CE469F" w:rsidRPr="005967A0" w:rsidRDefault="00CE469F"/>
        </w:tc>
      </w:tr>
      <w:tr w:rsidR="00A770D1" w:rsidRPr="005967A0" w14:paraId="4F6506CE" w14:textId="77777777">
        <w:trPr>
          <w:trHeight w:val="240"/>
        </w:trPr>
        <w:tc>
          <w:tcPr>
            <w:tcW w:w="595" w:type="dxa"/>
            <w:vMerge/>
            <w:tcBorders>
              <w:top w:val="nil"/>
            </w:tcBorders>
          </w:tcPr>
          <w:p w14:paraId="2BE52255" w14:textId="77777777" w:rsidR="00CE469F" w:rsidRPr="005967A0" w:rsidRDefault="00CE469F"/>
        </w:tc>
        <w:tc>
          <w:tcPr>
            <w:tcW w:w="451" w:type="dxa"/>
            <w:vMerge/>
            <w:tcBorders>
              <w:top w:val="nil"/>
            </w:tcBorders>
          </w:tcPr>
          <w:p w14:paraId="1062D885" w14:textId="77777777" w:rsidR="00CE469F" w:rsidRPr="005967A0" w:rsidRDefault="00CE469F"/>
        </w:tc>
        <w:tc>
          <w:tcPr>
            <w:tcW w:w="8887" w:type="dxa"/>
          </w:tcPr>
          <w:p w14:paraId="3B1929CA"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35296E3C" w14:textId="77777777">
        <w:trPr>
          <w:trHeight w:val="1520"/>
        </w:trPr>
        <w:tc>
          <w:tcPr>
            <w:tcW w:w="595" w:type="dxa"/>
            <w:vMerge/>
            <w:tcBorders>
              <w:top w:val="nil"/>
            </w:tcBorders>
          </w:tcPr>
          <w:p w14:paraId="71C2FBE0" w14:textId="77777777" w:rsidR="00CE469F" w:rsidRPr="005967A0" w:rsidRDefault="00CE469F"/>
        </w:tc>
        <w:tc>
          <w:tcPr>
            <w:tcW w:w="451" w:type="dxa"/>
            <w:vMerge/>
            <w:tcBorders>
              <w:top w:val="nil"/>
            </w:tcBorders>
          </w:tcPr>
          <w:p w14:paraId="6045C7EB" w14:textId="77777777" w:rsidR="00CE469F" w:rsidRPr="005967A0" w:rsidRDefault="00CE469F"/>
        </w:tc>
        <w:tc>
          <w:tcPr>
            <w:tcW w:w="8887" w:type="dxa"/>
          </w:tcPr>
          <w:p w14:paraId="701372D6" w14:textId="77777777" w:rsidR="00CE469F" w:rsidRPr="005967A0" w:rsidRDefault="00CE469F">
            <w:pPr>
              <w:pStyle w:val="TableParagraph"/>
            </w:pPr>
          </w:p>
        </w:tc>
      </w:tr>
    </w:tbl>
    <w:p w14:paraId="1176BC41" w14:textId="77777777" w:rsidR="00CE469F" w:rsidRPr="005967A0" w:rsidRDefault="00CE469F">
      <w:pPr>
        <w:sectPr w:rsidR="00CE469F" w:rsidRPr="005967A0">
          <w:pgSz w:w="12240" w:h="15840"/>
          <w:pgMar w:top="1200" w:right="980" w:bottom="1120" w:left="940" w:header="0" w:footer="863"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51"/>
        <w:gridCol w:w="8888"/>
      </w:tblGrid>
      <w:tr w:rsidR="00A770D1" w:rsidRPr="005967A0" w14:paraId="6DBA6238" w14:textId="77777777">
        <w:trPr>
          <w:trHeight w:val="240"/>
        </w:trPr>
        <w:tc>
          <w:tcPr>
            <w:tcW w:w="9934" w:type="dxa"/>
            <w:gridSpan w:val="3"/>
          </w:tcPr>
          <w:p w14:paraId="1320D5E5" w14:textId="77777777" w:rsidR="00CE469F" w:rsidRPr="005967A0" w:rsidRDefault="00867FC3">
            <w:pPr>
              <w:pStyle w:val="TableParagraph"/>
              <w:spacing w:line="234" w:lineRule="exact"/>
              <w:ind w:left="81"/>
              <w:rPr>
                <w:b/>
              </w:rPr>
            </w:pPr>
            <w:r w:rsidRPr="005967A0">
              <w:rPr>
                <w:b/>
              </w:rPr>
              <w:lastRenderedPageBreak/>
              <w:t>Key Letter:</w:t>
            </w:r>
          </w:p>
        </w:tc>
      </w:tr>
      <w:tr w:rsidR="00A770D1" w:rsidRPr="005967A0" w14:paraId="5279669D" w14:textId="77777777">
        <w:trPr>
          <w:trHeight w:val="500"/>
        </w:trPr>
        <w:tc>
          <w:tcPr>
            <w:tcW w:w="9934" w:type="dxa"/>
            <w:gridSpan w:val="3"/>
          </w:tcPr>
          <w:p w14:paraId="2256E8BE" w14:textId="77777777" w:rsidR="00CE469F" w:rsidRPr="005967A0" w:rsidRDefault="00867FC3">
            <w:pPr>
              <w:pStyle w:val="TableParagraph"/>
              <w:spacing w:line="224" w:lineRule="exact"/>
              <w:ind w:left="81"/>
              <w:rPr>
                <w:b/>
              </w:rPr>
            </w:pPr>
            <w:r w:rsidRPr="005967A0">
              <w:rPr>
                <w:b/>
              </w:rPr>
              <w:t xml:space="preserve">N:  </w:t>
            </w:r>
            <w:r w:rsidRPr="005967A0">
              <w:t xml:space="preserve">No Impact; </w:t>
            </w:r>
            <w:r w:rsidRPr="005967A0">
              <w:rPr>
                <w:b/>
              </w:rPr>
              <w:t xml:space="preserve">B:  </w:t>
            </w:r>
            <w:r w:rsidRPr="005967A0">
              <w:t xml:space="preserve">Potentially Beneficial; </w:t>
            </w:r>
            <w:r w:rsidRPr="005967A0">
              <w:rPr>
                <w:b/>
              </w:rPr>
              <w:t xml:space="preserve">A:  </w:t>
            </w:r>
            <w:r w:rsidRPr="005967A0">
              <w:t xml:space="preserve">Potentially Adverse; </w:t>
            </w:r>
            <w:r w:rsidRPr="005967A0">
              <w:rPr>
                <w:b/>
              </w:rPr>
              <w:t xml:space="preserve">P:  </w:t>
            </w:r>
            <w:r w:rsidRPr="005967A0">
              <w:t xml:space="preserve">Approval/Permits Required; </w:t>
            </w:r>
            <w:r w:rsidRPr="005967A0">
              <w:rPr>
                <w:b/>
              </w:rPr>
              <w:t>M:</w:t>
            </w:r>
          </w:p>
          <w:p w14:paraId="7B2B9829" w14:textId="77777777" w:rsidR="00CE469F" w:rsidRPr="005967A0" w:rsidRDefault="00867FC3">
            <w:pPr>
              <w:pStyle w:val="TableParagraph"/>
              <w:spacing w:line="242" w:lineRule="exact"/>
              <w:ind w:left="81"/>
            </w:pPr>
            <w:r w:rsidRPr="005967A0">
              <w:t>Mitigation Required</w:t>
            </w:r>
          </w:p>
        </w:tc>
      </w:tr>
      <w:tr w:rsidR="00A770D1" w:rsidRPr="005967A0" w14:paraId="21E1D761" w14:textId="77777777">
        <w:trPr>
          <w:trHeight w:val="240"/>
        </w:trPr>
        <w:tc>
          <w:tcPr>
            <w:tcW w:w="595" w:type="dxa"/>
          </w:tcPr>
          <w:p w14:paraId="1662697B"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5875625B" w14:textId="77777777" w:rsidR="00CE469F" w:rsidRPr="005967A0" w:rsidRDefault="00867FC3">
            <w:pPr>
              <w:pStyle w:val="TableParagraph"/>
              <w:spacing w:line="238" w:lineRule="exact"/>
              <w:ind w:left="251"/>
            </w:pPr>
            <w:r w:rsidRPr="005967A0">
              <w:t>5</w:t>
            </w:r>
          </w:p>
        </w:tc>
        <w:tc>
          <w:tcPr>
            <w:tcW w:w="8887" w:type="dxa"/>
            <w:vMerge w:val="restart"/>
          </w:tcPr>
          <w:p w14:paraId="2A4B329F" w14:textId="77777777" w:rsidR="00CE469F" w:rsidRPr="005967A0" w:rsidRDefault="00867FC3">
            <w:pPr>
              <w:pStyle w:val="TableParagraph"/>
              <w:spacing w:line="235" w:lineRule="auto"/>
              <w:ind w:left="83" w:right="802"/>
            </w:pPr>
            <w:r w:rsidRPr="005967A0">
              <w:t>Surface Water/Water Quality, Quantity &amp; Distribution (e.g., streams, lakes, storm runoff, irrigation systems, canals)</w:t>
            </w:r>
          </w:p>
        </w:tc>
      </w:tr>
      <w:tr w:rsidR="00A770D1" w:rsidRPr="005967A0" w14:paraId="43D7830F" w14:textId="77777777">
        <w:trPr>
          <w:trHeight w:val="260"/>
        </w:trPr>
        <w:tc>
          <w:tcPr>
            <w:tcW w:w="595" w:type="dxa"/>
            <w:vMerge w:val="restart"/>
          </w:tcPr>
          <w:p w14:paraId="70106101" w14:textId="77777777" w:rsidR="00CE469F" w:rsidRPr="005967A0" w:rsidRDefault="00CE469F">
            <w:pPr>
              <w:pStyle w:val="TableParagraph"/>
            </w:pPr>
          </w:p>
        </w:tc>
        <w:tc>
          <w:tcPr>
            <w:tcW w:w="451" w:type="dxa"/>
            <w:vMerge/>
            <w:tcBorders>
              <w:top w:val="nil"/>
            </w:tcBorders>
          </w:tcPr>
          <w:p w14:paraId="3F66491E" w14:textId="77777777" w:rsidR="00CE469F" w:rsidRPr="005967A0" w:rsidRDefault="00CE469F"/>
        </w:tc>
        <w:tc>
          <w:tcPr>
            <w:tcW w:w="8887" w:type="dxa"/>
            <w:vMerge/>
            <w:tcBorders>
              <w:top w:val="nil"/>
            </w:tcBorders>
          </w:tcPr>
          <w:p w14:paraId="520FD126" w14:textId="77777777" w:rsidR="00CE469F" w:rsidRPr="005967A0" w:rsidRDefault="00CE469F"/>
        </w:tc>
      </w:tr>
      <w:tr w:rsidR="00A770D1" w:rsidRPr="005967A0" w14:paraId="2D3D20B2" w14:textId="77777777">
        <w:trPr>
          <w:trHeight w:val="240"/>
        </w:trPr>
        <w:tc>
          <w:tcPr>
            <w:tcW w:w="595" w:type="dxa"/>
            <w:vMerge/>
            <w:tcBorders>
              <w:top w:val="nil"/>
            </w:tcBorders>
          </w:tcPr>
          <w:p w14:paraId="3DCBB1A3" w14:textId="77777777" w:rsidR="00CE469F" w:rsidRPr="005967A0" w:rsidRDefault="00CE469F"/>
        </w:tc>
        <w:tc>
          <w:tcPr>
            <w:tcW w:w="451" w:type="dxa"/>
            <w:vMerge/>
            <w:tcBorders>
              <w:top w:val="nil"/>
            </w:tcBorders>
          </w:tcPr>
          <w:p w14:paraId="4A6A963A" w14:textId="77777777" w:rsidR="00CE469F" w:rsidRPr="005967A0" w:rsidRDefault="00CE469F"/>
        </w:tc>
        <w:tc>
          <w:tcPr>
            <w:tcW w:w="8887" w:type="dxa"/>
          </w:tcPr>
          <w:p w14:paraId="76120B01" w14:textId="77777777" w:rsidR="00CE469F" w:rsidRPr="005967A0" w:rsidRDefault="00867FC3">
            <w:pPr>
              <w:pStyle w:val="TableParagraph"/>
              <w:spacing w:line="236" w:lineRule="exact"/>
              <w:ind w:left="83"/>
              <w:rPr>
                <w:i/>
              </w:rPr>
            </w:pPr>
            <w:r w:rsidRPr="005967A0">
              <w:rPr>
                <w:i/>
              </w:rPr>
              <w:t>Response and source of information:</w:t>
            </w:r>
          </w:p>
        </w:tc>
      </w:tr>
      <w:tr w:rsidR="00A770D1" w:rsidRPr="005967A0" w14:paraId="13BF4280" w14:textId="77777777">
        <w:trPr>
          <w:trHeight w:val="1520"/>
        </w:trPr>
        <w:tc>
          <w:tcPr>
            <w:tcW w:w="595" w:type="dxa"/>
            <w:vMerge/>
            <w:tcBorders>
              <w:top w:val="nil"/>
            </w:tcBorders>
          </w:tcPr>
          <w:p w14:paraId="1D1C25E8" w14:textId="77777777" w:rsidR="00CE469F" w:rsidRPr="005967A0" w:rsidRDefault="00CE469F"/>
        </w:tc>
        <w:tc>
          <w:tcPr>
            <w:tcW w:w="451" w:type="dxa"/>
            <w:vMerge/>
            <w:tcBorders>
              <w:top w:val="nil"/>
            </w:tcBorders>
          </w:tcPr>
          <w:p w14:paraId="5BE6F591" w14:textId="77777777" w:rsidR="00CE469F" w:rsidRPr="005967A0" w:rsidRDefault="00CE469F"/>
        </w:tc>
        <w:tc>
          <w:tcPr>
            <w:tcW w:w="8887" w:type="dxa"/>
          </w:tcPr>
          <w:p w14:paraId="4667B609" w14:textId="77777777" w:rsidR="00CE469F" w:rsidRPr="005967A0" w:rsidRDefault="00CE469F">
            <w:pPr>
              <w:pStyle w:val="TableParagraph"/>
            </w:pPr>
          </w:p>
        </w:tc>
      </w:tr>
      <w:tr w:rsidR="00A770D1" w:rsidRPr="005967A0" w14:paraId="7E23BD99" w14:textId="77777777">
        <w:trPr>
          <w:trHeight w:val="240"/>
        </w:trPr>
        <w:tc>
          <w:tcPr>
            <w:tcW w:w="595" w:type="dxa"/>
          </w:tcPr>
          <w:p w14:paraId="2B66EA10"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262E3F2E" w14:textId="77777777" w:rsidR="00CE469F" w:rsidRPr="005967A0" w:rsidRDefault="00867FC3">
            <w:pPr>
              <w:pStyle w:val="TableParagraph"/>
              <w:spacing w:line="238" w:lineRule="exact"/>
              <w:ind w:left="251"/>
            </w:pPr>
            <w:r w:rsidRPr="005967A0">
              <w:t>6</w:t>
            </w:r>
          </w:p>
        </w:tc>
        <w:tc>
          <w:tcPr>
            <w:tcW w:w="8887" w:type="dxa"/>
            <w:vMerge w:val="restart"/>
          </w:tcPr>
          <w:p w14:paraId="573A999B" w14:textId="77777777" w:rsidR="00CE469F" w:rsidRPr="005967A0" w:rsidRDefault="00867FC3">
            <w:pPr>
              <w:pStyle w:val="TableParagraph"/>
              <w:spacing w:line="235" w:lineRule="auto"/>
              <w:ind w:left="83" w:right="78"/>
            </w:pPr>
            <w:r w:rsidRPr="005967A0">
              <w:t>Floodplains &amp; Floodplain Management (Identify any floodplains within one mile of the boundary of the project.)</w:t>
            </w:r>
          </w:p>
        </w:tc>
      </w:tr>
      <w:tr w:rsidR="00A770D1" w:rsidRPr="005967A0" w14:paraId="3C0BC659" w14:textId="77777777">
        <w:trPr>
          <w:trHeight w:val="255"/>
        </w:trPr>
        <w:tc>
          <w:tcPr>
            <w:tcW w:w="595" w:type="dxa"/>
            <w:vMerge w:val="restart"/>
          </w:tcPr>
          <w:p w14:paraId="3C2DA52C" w14:textId="77777777" w:rsidR="00CE469F" w:rsidRPr="005967A0" w:rsidRDefault="00CE469F">
            <w:pPr>
              <w:pStyle w:val="TableParagraph"/>
            </w:pPr>
          </w:p>
        </w:tc>
        <w:tc>
          <w:tcPr>
            <w:tcW w:w="451" w:type="dxa"/>
            <w:vMerge/>
            <w:tcBorders>
              <w:top w:val="nil"/>
            </w:tcBorders>
          </w:tcPr>
          <w:p w14:paraId="3E2655F0" w14:textId="77777777" w:rsidR="00CE469F" w:rsidRPr="005967A0" w:rsidRDefault="00CE469F"/>
        </w:tc>
        <w:tc>
          <w:tcPr>
            <w:tcW w:w="8887" w:type="dxa"/>
            <w:vMerge/>
            <w:tcBorders>
              <w:top w:val="nil"/>
            </w:tcBorders>
          </w:tcPr>
          <w:p w14:paraId="5FBBA091" w14:textId="77777777" w:rsidR="00CE469F" w:rsidRPr="005967A0" w:rsidRDefault="00CE469F"/>
        </w:tc>
      </w:tr>
      <w:tr w:rsidR="00A770D1" w:rsidRPr="005967A0" w14:paraId="378C0449" w14:textId="77777777">
        <w:trPr>
          <w:trHeight w:val="240"/>
        </w:trPr>
        <w:tc>
          <w:tcPr>
            <w:tcW w:w="595" w:type="dxa"/>
            <w:vMerge/>
            <w:tcBorders>
              <w:top w:val="nil"/>
            </w:tcBorders>
          </w:tcPr>
          <w:p w14:paraId="2AC51ED9" w14:textId="77777777" w:rsidR="00CE469F" w:rsidRPr="005967A0" w:rsidRDefault="00CE469F"/>
        </w:tc>
        <w:tc>
          <w:tcPr>
            <w:tcW w:w="451" w:type="dxa"/>
            <w:vMerge/>
            <w:tcBorders>
              <w:top w:val="nil"/>
            </w:tcBorders>
          </w:tcPr>
          <w:p w14:paraId="673D2E7D" w14:textId="77777777" w:rsidR="00CE469F" w:rsidRPr="005967A0" w:rsidRDefault="00CE469F"/>
        </w:tc>
        <w:tc>
          <w:tcPr>
            <w:tcW w:w="8887" w:type="dxa"/>
          </w:tcPr>
          <w:p w14:paraId="312D7270"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75F84F78" w14:textId="77777777">
        <w:trPr>
          <w:trHeight w:val="1520"/>
        </w:trPr>
        <w:tc>
          <w:tcPr>
            <w:tcW w:w="595" w:type="dxa"/>
            <w:vMerge/>
            <w:tcBorders>
              <w:top w:val="nil"/>
            </w:tcBorders>
          </w:tcPr>
          <w:p w14:paraId="118D36F2" w14:textId="77777777" w:rsidR="00CE469F" w:rsidRPr="005967A0" w:rsidRDefault="00CE469F"/>
        </w:tc>
        <w:tc>
          <w:tcPr>
            <w:tcW w:w="451" w:type="dxa"/>
            <w:vMerge/>
            <w:tcBorders>
              <w:top w:val="nil"/>
            </w:tcBorders>
          </w:tcPr>
          <w:p w14:paraId="71818DE5" w14:textId="77777777" w:rsidR="00CE469F" w:rsidRPr="005967A0" w:rsidRDefault="00CE469F"/>
        </w:tc>
        <w:tc>
          <w:tcPr>
            <w:tcW w:w="8887" w:type="dxa"/>
          </w:tcPr>
          <w:p w14:paraId="122D7BF0" w14:textId="77777777" w:rsidR="00CE469F" w:rsidRPr="005967A0" w:rsidRDefault="00CE469F">
            <w:pPr>
              <w:pStyle w:val="TableParagraph"/>
            </w:pPr>
          </w:p>
        </w:tc>
      </w:tr>
      <w:tr w:rsidR="00A770D1" w:rsidRPr="005967A0" w14:paraId="2D83523C" w14:textId="77777777">
        <w:trPr>
          <w:trHeight w:val="240"/>
        </w:trPr>
        <w:tc>
          <w:tcPr>
            <w:tcW w:w="595" w:type="dxa"/>
          </w:tcPr>
          <w:p w14:paraId="520DB204"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7273345E" w14:textId="77777777" w:rsidR="00CE469F" w:rsidRPr="005967A0" w:rsidRDefault="00867FC3">
            <w:pPr>
              <w:pStyle w:val="TableParagraph"/>
              <w:spacing w:line="238" w:lineRule="exact"/>
              <w:ind w:left="251"/>
            </w:pPr>
            <w:r w:rsidRPr="005967A0">
              <w:t>7</w:t>
            </w:r>
          </w:p>
        </w:tc>
        <w:tc>
          <w:tcPr>
            <w:tcW w:w="8887" w:type="dxa"/>
          </w:tcPr>
          <w:p w14:paraId="48ACF016" w14:textId="77777777" w:rsidR="00CE469F" w:rsidRPr="005967A0" w:rsidRDefault="00867FC3">
            <w:pPr>
              <w:pStyle w:val="TableParagraph"/>
              <w:spacing w:line="234" w:lineRule="exact"/>
              <w:ind w:left="83"/>
            </w:pPr>
            <w:r w:rsidRPr="005967A0">
              <w:t>Wetlands Protection (Identify any wetlands within one mile of the boundary of the project.)</w:t>
            </w:r>
          </w:p>
        </w:tc>
      </w:tr>
      <w:tr w:rsidR="00A770D1" w:rsidRPr="005967A0" w14:paraId="7F0DB2E1" w14:textId="77777777">
        <w:trPr>
          <w:trHeight w:val="240"/>
        </w:trPr>
        <w:tc>
          <w:tcPr>
            <w:tcW w:w="595" w:type="dxa"/>
            <w:vMerge w:val="restart"/>
          </w:tcPr>
          <w:p w14:paraId="21F6A443" w14:textId="77777777" w:rsidR="00CE469F" w:rsidRPr="005967A0" w:rsidRDefault="00CE469F">
            <w:pPr>
              <w:pStyle w:val="TableParagraph"/>
            </w:pPr>
          </w:p>
        </w:tc>
        <w:tc>
          <w:tcPr>
            <w:tcW w:w="451" w:type="dxa"/>
            <w:vMerge/>
            <w:tcBorders>
              <w:top w:val="nil"/>
            </w:tcBorders>
          </w:tcPr>
          <w:p w14:paraId="0E08575D" w14:textId="77777777" w:rsidR="00CE469F" w:rsidRPr="005967A0" w:rsidRDefault="00CE469F"/>
        </w:tc>
        <w:tc>
          <w:tcPr>
            <w:tcW w:w="8887" w:type="dxa"/>
          </w:tcPr>
          <w:p w14:paraId="710C4706"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60441B2D" w14:textId="77777777">
        <w:trPr>
          <w:trHeight w:val="1520"/>
        </w:trPr>
        <w:tc>
          <w:tcPr>
            <w:tcW w:w="595" w:type="dxa"/>
            <w:vMerge/>
            <w:tcBorders>
              <w:top w:val="nil"/>
            </w:tcBorders>
          </w:tcPr>
          <w:p w14:paraId="4B944BC3" w14:textId="77777777" w:rsidR="00CE469F" w:rsidRPr="005967A0" w:rsidRDefault="00CE469F"/>
        </w:tc>
        <w:tc>
          <w:tcPr>
            <w:tcW w:w="451" w:type="dxa"/>
            <w:vMerge/>
            <w:tcBorders>
              <w:top w:val="nil"/>
            </w:tcBorders>
          </w:tcPr>
          <w:p w14:paraId="132B5295" w14:textId="77777777" w:rsidR="00CE469F" w:rsidRPr="005967A0" w:rsidRDefault="00CE469F"/>
        </w:tc>
        <w:tc>
          <w:tcPr>
            <w:tcW w:w="8887" w:type="dxa"/>
          </w:tcPr>
          <w:p w14:paraId="000BD056" w14:textId="77777777" w:rsidR="00CE469F" w:rsidRPr="005967A0" w:rsidRDefault="00CE469F">
            <w:pPr>
              <w:pStyle w:val="TableParagraph"/>
            </w:pPr>
          </w:p>
        </w:tc>
      </w:tr>
      <w:tr w:rsidR="00A770D1" w:rsidRPr="005967A0" w14:paraId="7FD9AC30" w14:textId="77777777">
        <w:trPr>
          <w:trHeight w:val="240"/>
        </w:trPr>
        <w:tc>
          <w:tcPr>
            <w:tcW w:w="595" w:type="dxa"/>
          </w:tcPr>
          <w:p w14:paraId="2FD3866F"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60D925D1" w14:textId="77777777" w:rsidR="00CE469F" w:rsidRPr="005967A0" w:rsidRDefault="00867FC3">
            <w:pPr>
              <w:pStyle w:val="TableParagraph"/>
              <w:spacing w:line="238" w:lineRule="exact"/>
              <w:ind w:left="251"/>
            </w:pPr>
            <w:r w:rsidRPr="005967A0">
              <w:t>8</w:t>
            </w:r>
          </w:p>
        </w:tc>
        <w:tc>
          <w:tcPr>
            <w:tcW w:w="8887" w:type="dxa"/>
            <w:vMerge w:val="restart"/>
          </w:tcPr>
          <w:p w14:paraId="058CA66F" w14:textId="77777777" w:rsidR="00CE469F" w:rsidRPr="005967A0" w:rsidRDefault="00867FC3">
            <w:pPr>
              <w:pStyle w:val="TableParagraph"/>
              <w:spacing w:line="228" w:lineRule="auto"/>
              <w:ind w:left="83" w:right="63"/>
            </w:pPr>
            <w:r w:rsidRPr="005967A0">
              <w:t>Agricultural Lands, Production, &amp; Farmland Protection (e.g., grazing, forestry, cropland, prime or unique agricultural lands) (Identify any prime or important farm ground or forest lands within one mile of the boundary of the project.)</w:t>
            </w:r>
          </w:p>
        </w:tc>
      </w:tr>
      <w:tr w:rsidR="00A770D1" w:rsidRPr="005967A0" w14:paraId="6CF5912B" w14:textId="77777777">
        <w:trPr>
          <w:trHeight w:val="480"/>
        </w:trPr>
        <w:tc>
          <w:tcPr>
            <w:tcW w:w="595" w:type="dxa"/>
            <w:vMerge w:val="restart"/>
          </w:tcPr>
          <w:p w14:paraId="5CAFB2A9" w14:textId="77777777" w:rsidR="00CE469F" w:rsidRPr="005967A0" w:rsidRDefault="00CE469F">
            <w:pPr>
              <w:pStyle w:val="TableParagraph"/>
            </w:pPr>
          </w:p>
        </w:tc>
        <w:tc>
          <w:tcPr>
            <w:tcW w:w="451" w:type="dxa"/>
            <w:vMerge/>
            <w:tcBorders>
              <w:top w:val="nil"/>
            </w:tcBorders>
          </w:tcPr>
          <w:p w14:paraId="5B65D5BC" w14:textId="77777777" w:rsidR="00CE469F" w:rsidRPr="005967A0" w:rsidRDefault="00CE469F"/>
        </w:tc>
        <w:tc>
          <w:tcPr>
            <w:tcW w:w="8887" w:type="dxa"/>
            <w:vMerge/>
            <w:tcBorders>
              <w:top w:val="nil"/>
            </w:tcBorders>
          </w:tcPr>
          <w:p w14:paraId="6CC56D0E" w14:textId="77777777" w:rsidR="00CE469F" w:rsidRPr="005967A0" w:rsidRDefault="00CE469F"/>
        </w:tc>
      </w:tr>
      <w:tr w:rsidR="00A770D1" w:rsidRPr="005967A0" w14:paraId="4DC5841C" w14:textId="77777777">
        <w:trPr>
          <w:trHeight w:val="240"/>
        </w:trPr>
        <w:tc>
          <w:tcPr>
            <w:tcW w:w="595" w:type="dxa"/>
            <w:vMerge/>
            <w:tcBorders>
              <w:top w:val="nil"/>
            </w:tcBorders>
          </w:tcPr>
          <w:p w14:paraId="23CF0BCB" w14:textId="77777777" w:rsidR="00CE469F" w:rsidRPr="005967A0" w:rsidRDefault="00CE469F"/>
        </w:tc>
        <w:tc>
          <w:tcPr>
            <w:tcW w:w="451" w:type="dxa"/>
            <w:vMerge/>
            <w:tcBorders>
              <w:top w:val="nil"/>
            </w:tcBorders>
          </w:tcPr>
          <w:p w14:paraId="5904373F" w14:textId="77777777" w:rsidR="00CE469F" w:rsidRPr="005967A0" w:rsidRDefault="00CE469F"/>
        </w:tc>
        <w:tc>
          <w:tcPr>
            <w:tcW w:w="8887" w:type="dxa"/>
          </w:tcPr>
          <w:p w14:paraId="11C85730" w14:textId="77777777" w:rsidR="00CE469F" w:rsidRPr="005967A0" w:rsidRDefault="00867FC3">
            <w:pPr>
              <w:pStyle w:val="TableParagraph"/>
              <w:spacing w:line="236" w:lineRule="exact"/>
              <w:ind w:left="83"/>
              <w:rPr>
                <w:i/>
              </w:rPr>
            </w:pPr>
            <w:r w:rsidRPr="005967A0">
              <w:rPr>
                <w:i/>
              </w:rPr>
              <w:t>Response and source of information:</w:t>
            </w:r>
          </w:p>
        </w:tc>
      </w:tr>
      <w:tr w:rsidR="00A770D1" w:rsidRPr="005967A0" w14:paraId="6A77FF66" w14:textId="77777777">
        <w:trPr>
          <w:trHeight w:val="1520"/>
        </w:trPr>
        <w:tc>
          <w:tcPr>
            <w:tcW w:w="595" w:type="dxa"/>
            <w:vMerge/>
            <w:tcBorders>
              <w:top w:val="nil"/>
            </w:tcBorders>
          </w:tcPr>
          <w:p w14:paraId="2D69FE70" w14:textId="77777777" w:rsidR="00CE469F" w:rsidRPr="00C05C49" w:rsidRDefault="00CE469F"/>
        </w:tc>
        <w:tc>
          <w:tcPr>
            <w:tcW w:w="451" w:type="dxa"/>
            <w:vMerge/>
            <w:tcBorders>
              <w:top w:val="nil"/>
            </w:tcBorders>
          </w:tcPr>
          <w:p w14:paraId="5652E77A" w14:textId="77777777" w:rsidR="00CE469F" w:rsidRPr="00C05C49" w:rsidRDefault="00CE469F"/>
        </w:tc>
        <w:tc>
          <w:tcPr>
            <w:tcW w:w="8887" w:type="dxa"/>
          </w:tcPr>
          <w:p w14:paraId="45871686" w14:textId="77777777" w:rsidR="00CE469F" w:rsidRPr="00C05C49" w:rsidRDefault="00CE469F">
            <w:pPr>
              <w:pStyle w:val="TableParagraph"/>
            </w:pPr>
          </w:p>
        </w:tc>
      </w:tr>
      <w:tr w:rsidR="00A770D1" w:rsidRPr="005967A0" w14:paraId="1DD9EB45" w14:textId="77777777">
        <w:trPr>
          <w:trHeight w:val="240"/>
        </w:trPr>
        <w:tc>
          <w:tcPr>
            <w:tcW w:w="595" w:type="dxa"/>
          </w:tcPr>
          <w:p w14:paraId="188DDB67"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1526AEC0" w14:textId="77777777" w:rsidR="00CE469F" w:rsidRPr="005967A0" w:rsidRDefault="00867FC3">
            <w:pPr>
              <w:pStyle w:val="TableParagraph"/>
              <w:spacing w:line="240" w:lineRule="exact"/>
              <w:ind w:left="251"/>
            </w:pPr>
            <w:r w:rsidRPr="005967A0">
              <w:t>9</w:t>
            </w:r>
          </w:p>
        </w:tc>
        <w:tc>
          <w:tcPr>
            <w:tcW w:w="8887" w:type="dxa"/>
            <w:vMerge w:val="restart"/>
          </w:tcPr>
          <w:p w14:paraId="080AB54C" w14:textId="77777777" w:rsidR="00CE469F" w:rsidRPr="005967A0" w:rsidRDefault="00867FC3">
            <w:pPr>
              <w:pStyle w:val="TableParagraph"/>
              <w:spacing w:line="235" w:lineRule="auto"/>
              <w:ind w:left="83" w:right="78"/>
            </w:pPr>
            <w:r w:rsidRPr="005967A0">
              <w:t>Vegetation &amp; Wildlife Species &amp; Habitats, including Fish and Sage Grouse (e.g., terrestrial, avian and aquatic life and habitats) https:\\sagegrouse.mt.gov</w:t>
            </w:r>
          </w:p>
        </w:tc>
      </w:tr>
      <w:tr w:rsidR="00A770D1" w:rsidRPr="005967A0" w14:paraId="63B5F11F" w14:textId="77777777">
        <w:trPr>
          <w:trHeight w:val="255"/>
        </w:trPr>
        <w:tc>
          <w:tcPr>
            <w:tcW w:w="595" w:type="dxa"/>
            <w:vMerge w:val="restart"/>
          </w:tcPr>
          <w:p w14:paraId="4C23748E" w14:textId="77777777" w:rsidR="00CE469F" w:rsidRPr="00C05C49" w:rsidRDefault="00CE469F">
            <w:pPr>
              <w:pStyle w:val="TableParagraph"/>
            </w:pPr>
          </w:p>
        </w:tc>
        <w:tc>
          <w:tcPr>
            <w:tcW w:w="451" w:type="dxa"/>
            <w:vMerge/>
            <w:tcBorders>
              <w:top w:val="nil"/>
            </w:tcBorders>
          </w:tcPr>
          <w:p w14:paraId="073B5829" w14:textId="77777777" w:rsidR="00CE469F" w:rsidRPr="00C05C49" w:rsidRDefault="00CE469F"/>
        </w:tc>
        <w:tc>
          <w:tcPr>
            <w:tcW w:w="8887" w:type="dxa"/>
            <w:vMerge/>
            <w:tcBorders>
              <w:top w:val="nil"/>
            </w:tcBorders>
          </w:tcPr>
          <w:p w14:paraId="0AB1D7F1" w14:textId="77777777" w:rsidR="00CE469F" w:rsidRPr="00C05C49" w:rsidRDefault="00CE469F"/>
        </w:tc>
      </w:tr>
      <w:tr w:rsidR="00A770D1" w:rsidRPr="005967A0" w14:paraId="28EA0682" w14:textId="77777777">
        <w:trPr>
          <w:trHeight w:val="240"/>
        </w:trPr>
        <w:tc>
          <w:tcPr>
            <w:tcW w:w="595" w:type="dxa"/>
            <w:vMerge/>
            <w:tcBorders>
              <w:top w:val="nil"/>
            </w:tcBorders>
          </w:tcPr>
          <w:p w14:paraId="55F0116B" w14:textId="77777777" w:rsidR="00CE469F" w:rsidRPr="00C05C49" w:rsidRDefault="00CE469F"/>
        </w:tc>
        <w:tc>
          <w:tcPr>
            <w:tcW w:w="451" w:type="dxa"/>
            <w:vMerge/>
            <w:tcBorders>
              <w:top w:val="nil"/>
            </w:tcBorders>
          </w:tcPr>
          <w:p w14:paraId="75D929EF" w14:textId="77777777" w:rsidR="00CE469F" w:rsidRPr="00C05C49" w:rsidRDefault="00CE469F"/>
        </w:tc>
        <w:tc>
          <w:tcPr>
            <w:tcW w:w="8887" w:type="dxa"/>
          </w:tcPr>
          <w:p w14:paraId="272A9D87"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02B62715" w14:textId="77777777">
        <w:trPr>
          <w:trHeight w:val="1520"/>
        </w:trPr>
        <w:tc>
          <w:tcPr>
            <w:tcW w:w="595" w:type="dxa"/>
            <w:vMerge/>
            <w:tcBorders>
              <w:top w:val="nil"/>
            </w:tcBorders>
          </w:tcPr>
          <w:p w14:paraId="35086120" w14:textId="77777777" w:rsidR="00CE469F" w:rsidRPr="00C05C49" w:rsidRDefault="00CE469F"/>
        </w:tc>
        <w:tc>
          <w:tcPr>
            <w:tcW w:w="451" w:type="dxa"/>
            <w:vMerge/>
            <w:tcBorders>
              <w:top w:val="nil"/>
            </w:tcBorders>
          </w:tcPr>
          <w:p w14:paraId="1D82CF6F" w14:textId="77777777" w:rsidR="00CE469F" w:rsidRPr="00C05C49" w:rsidRDefault="00CE469F"/>
        </w:tc>
        <w:tc>
          <w:tcPr>
            <w:tcW w:w="8887" w:type="dxa"/>
          </w:tcPr>
          <w:p w14:paraId="3E5CA1C0" w14:textId="77777777" w:rsidR="00CE469F" w:rsidRPr="00C05C49" w:rsidRDefault="00CE469F">
            <w:pPr>
              <w:pStyle w:val="TableParagraph"/>
            </w:pPr>
          </w:p>
        </w:tc>
      </w:tr>
      <w:tr w:rsidR="00A770D1" w:rsidRPr="005967A0" w14:paraId="38F2F1C5" w14:textId="77777777">
        <w:trPr>
          <w:trHeight w:val="240"/>
        </w:trPr>
        <w:tc>
          <w:tcPr>
            <w:tcW w:w="595" w:type="dxa"/>
          </w:tcPr>
          <w:p w14:paraId="21060C6D"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00176322" w14:textId="77777777" w:rsidR="00CE469F" w:rsidRPr="005967A0" w:rsidRDefault="00867FC3">
            <w:pPr>
              <w:pStyle w:val="TableParagraph"/>
              <w:spacing w:line="238" w:lineRule="exact"/>
              <w:ind w:left="141"/>
            </w:pPr>
            <w:r w:rsidRPr="005967A0">
              <w:t>10</w:t>
            </w:r>
          </w:p>
        </w:tc>
        <w:tc>
          <w:tcPr>
            <w:tcW w:w="8887" w:type="dxa"/>
            <w:vMerge w:val="restart"/>
          </w:tcPr>
          <w:p w14:paraId="1C42B5F1" w14:textId="77777777" w:rsidR="00CE469F" w:rsidRPr="005967A0" w:rsidRDefault="00867FC3">
            <w:pPr>
              <w:pStyle w:val="TableParagraph"/>
              <w:spacing w:line="236" w:lineRule="exact"/>
              <w:ind w:left="83"/>
            </w:pPr>
            <w:r w:rsidRPr="005967A0">
              <w:t>Unique, Endangered, Fragile, or Limited Environmental Resources, Including Endangered Species</w:t>
            </w:r>
          </w:p>
          <w:p w14:paraId="464AA6EF" w14:textId="77777777" w:rsidR="00CE469F" w:rsidRPr="005967A0" w:rsidRDefault="00867FC3">
            <w:pPr>
              <w:pStyle w:val="TableParagraph"/>
              <w:spacing w:line="254" w:lineRule="exact"/>
              <w:ind w:left="83"/>
            </w:pPr>
            <w:r w:rsidRPr="005967A0">
              <w:t>(e.g., plants, fish or wildlife)</w:t>
            </w:r>
          </w:p>
        </w:tc>
      </w:tr>
      <w:tr w:rsidR="00A770D1" w:rsidRPr="005967A0" w14:paraId="5930518A" w14:textId="77777777">
        <w:trPr>
          <w:trHeight w:val="260"/>
        </w:trPr>
        <w:tc>
          <w:tcPr>
            <w:tcW w:w="595" w:type="dxa"/>
            <w:vMerge w:val="restart"/>
          </w:tcPr>
          <w:p w14:paraId="5B31EF54" w14:textId="77777777" w:rsidR="00CE469F" w:rsidRPr="00C05C49" w:rsidRDefault="00CE469F">
            <w:pPr>
              <w:pStyle w:val="TableParagraph"/>
            </w:pPr>
          </w:p>
        </w:tc>
        <w:tc>
          <w:tcPr>
            <w:tcW w:w="451" w:type="dxa"/>
            <w:vMerge/>
            <w:tcBorders>
              <w:top w:val="nil"/>
            </w:tcBorders>
          </w:tcPr>
          <w:p w14:paraId="25B73E69" w14:textId="77777777" w:rsidR="00CE469F" w:rsidRPr="00C05C49" w:rsidRDefault="00CE469F"/>
        </w:tc>
        <w:tc>
          <w:tcPr>
            <w:tcW w:w="8887" w:type="dxa"/>
            <w:vMerge/>
            <w:tcBorders>
              <w:top w:val="nil"/>
            </w:tcBorders>
          </w:tcPr>
          <w:p w14:paraId="01E21445" w14:textId="77777777" w:rsidR="00CE469F" w:rsidRPr="00C05C49" w:rsidRDefault="00CE469F"/>
        </w:tc>
      </w:tr>
      <w:tr w:rsidR="00A770D1" w:rsidRPr="005967A0" w14:paraId="46D0FE5F" w14:textId="77777777">
        <w:trPr>
          <w:trHeight w:val="240"/>
        </w:trPr>
        <w:tc>
          <w:tcPr>
            <w:tcW w:w="595" w:type="dxa"/>
            <w:vMerge/>
            <w:tcBorders>
              <w:top w:val="nil"/>
            </w:tcBorders>
          </w:tcPr>
          <w:p w14:paraId="2DB4F700" w14:textId="77777777" w:rsidR="00CE469F" w:rsidRPr="00C05C49" w:rsidRDefault="00CE469F"/>
        </w:tc>
        <w:tc>
          <w:tcPr>
            <w:tcW w:w="451" w:type="dxa"/>
            <w:vMerge/>
            <w:tcBorders>
              <w:top w:val="nil"/>
            </w:tcBorders>
          </w:tcPr>
          <w:p w14:paraId="127479A5" w14:textId="77777777" w:rsidR="00CE469F" w:rsidRPr="00C05C49" w:rsidRDefault="00CE469F"/>
        </w:tc>
        <w:tc>
          <w:tcPr>
            <w:tcW w:w="8887" w:type="dxa"/>
          </w:tcPr>
          <w:p w14:paraId="196B5CBA" w14:textId="77777777" w:rsidR="00CE469F" w:rsidRPr="005967A0" w:rsidRDefault="00867FC3">
            <w:pPr>
              <w:pStyle w:val="TableParagraph"/>
              <w:spacing w:line="236" w:lineRule="exact"/>
              <w:ind w:left="83"/>
              <w:rPr>
                <w:i/>
              </w:rPr>
            </w:pPr>
            <w:r w:rsidRPr="005967A0">
              <w:rPr>
                <w:i/>
              </w:rPr>
              <w:t>Response and source of information:</w:t>
            </w:r>
          </w:p>
        </w:tc>
      </w:tr>
    </w:tbl>
    <w:p w14:paraId="5ABB6232" w14:textId="77777777" w:rsidR="00CE469F" w:rsidRPr="005967A0" w:rsidRDefault="00CE469F">
      <w:pPr>
        <w:spacing w:line="236" w:lineRule="exact"/>
        <w:sectPr w:rsidR="00CE469F" w:rsidRPr="005967A0">
          <w:pgSz w:w="12240" w:h="15840"/>
          <w:pgMar w:top="940" w:right="1120" w:bottom="1060" w:left="940" w:header="0" w:footer="863"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51"/>
        <w:gridCol w:w="8888"/>
      </w:tblGrid>
      <w:tr w:rsidR="00A770D1" w:rsidRPr="005967A0" w14:paraId="28B8C503" w14:textId="77777777">
        <w:trPr>
          <w:trHeight w:val="240"/>
        </w:trPr>
        <w:tc>
          <w:tcPr>
            <w:tcW w:w="9934" w:type="dxa"/>
            <w:gridSpan w:val="3"/>
          </w:tcPr>
          <w:p w14:paraId="61B2F047" w14:textId="77777777" w:rsidR="00CE469F" w:rsidRPr="005967A0" w:rsidRDefault="00867FC3">
            <w:pPr>
              <w:pStyle w:val="TableParagraph"/>
              <w:spacing w:line="234" w:lineRule="exact"/>
              <w:ind w:left="81"/>
              <w:rPr>
                <w:b/>
              </w:rPr>
            </w:pPr>
            <w:r w:rsidRPr="005967A0">
              <w:rPr>
                <w:b/>
              </w:rPr>
              <w:lastRenderedPageBreak/>
              <w:t>Key Letter:</w:t>
            </w:r>
          </w:p>
        </w:tc>
      </w:tr>
      <w:tr w:rsidR="00A770D1" w:rsidRPr="005967A0" w14:paraId="22F6EF08" w14:textId="77777777">
        <w:trPr>
          <w:trHeight w:val="500"/>
        </w:trPr>
        <w:tc>
          <w:tcPr>
            <w:tcW w:w="9934" w:type="dxa"/>
            <w:gridSpan w:val="3"/>
          </w:tcPr>
          <w:p w14:paraId="536AC92C" w14:textId="77777777" w:rsidR="00CE469F" w:rsidRPr="005967A0" w:rsidRDefault="00867FC3">
            <w:pPr>
              <w:pStyle w:val="TableParagraph"/>
              <w:spacing w:line="224" w:lineRule="exact"/>
              <w:ind w:left="81"/>
              <w:rPr>
                <w:b/>
              </w:rPr>
            </w:pPr>
            <w:r w:rsidRPr="005967A0">
              <w:rPr>
                <w:b/>
              </w:rPr>
              <w:t xml:space="preserve">N:  </w:t>
            </w:r>
            <w:r w:rsidRPr="005967A0">
              <w:t xml:space="preserve">No Impact; </w:t>
            </w:r>
            <w:r w:rsidRPr="005967A0">
              <w:rPr>
                <w:b/>
              </w:rPr>
              <w:t xml:space="preserve">B:  </w:t>
            </w:r>
            <w:r w:rsidRPr="005967A0">
              <w:t xml:space="preserve">Potentially Beneficial; </w:t>
            </w:r>
            <w:r w:rsidRPr="005967A0">
              <w:rPr>
                <w:b/>
              </w:rPr>
              <w:t xml:space="preserve">A:  </w:t>
            </w:r>
            <w:r w:rsidRPr="005967A0">
              <w:t xml:space="preserve">Potentially Adverse; </w:t>
            </w:r>
            <w:r w:rsidRPr="005967A0">
              <w:rPr>
                <w:b/>
              </w:rPr>
              <w:t xml:space="preserve">P:  </w:t>
            </w:r>
            <w:r w:rsidRPr="005967A0">
              <w:t xml:space="preserve">Approval/Permits Required; </w:t>
            </w:r>
            <w:r w:rsidRPr="005967A0">
              <w:rPr>
                <w:b/>
              </w:rPr>
              <w:t>M:</w:t>
            </w:r>
          </w:p>
          <w:p w14:paraId="42B488F5" w14:textId="77777777" w:rsidR="00CE469F" w:rsidRPr="005967A0" w:rsidRDefault="00867FC3">
            <w:pPr>
              <w:pStyle w:val="TableParagraph"/>
              <w:spacing w:line="242" w:lineRule="exact"/>
              <w:ind w:left="81"/>
            </w:pPr>
            <w:r w:rsidRPr="005967A0">
              <w:t>Mitigation Required</w:t>
            </w:r>
          </w:p>
        </w:tc>
      </w:tr>
      <w:tr w:rsidR="00A770D1" w:rsidRPr="005967A0" w14:paraId="6CCBE971" w14:textId="77777777">
        <w:trPr>
          <w:trHeight w:val="1520"/>
        </w:trPr>
        <w:tc>
          <w:tcPr>
            <w:tcW w:w="595" w:type="dxa"/>
          </w:tcPr>
          <w:p w14:paraId="763CB914" w14:textId="77777777" w:rsidR="00CE469F" w:rsidRPr="00C05C49" w:rsidRDefault="00CE469F">
            <w:pPr>
              <w:pStyle w:val="TableParagraph"/>
            </w:pPr>
          </w:p>
        </w:tc>
        <w:tc>
          <w:tcPr>
            <w:tcW w:w="451" w:type="dxa"/>
          </w:tcPr>
          <w:p w14:paraId="129536CB" w14:textId="77777777" w:rsidR="00CE469F" w:rsidRPr="00C05C49" w:rsidRDefault="00CE469F">
            <w:pPr>
              <w:pStyle w:val="TableParagraph"/>
            </w:pPr>
          </w:p>
        </w:tc>
        <w:tc>
          <w:tcPr>
            <w:tcW w:w="8887" w:type="dxa"/>
          </w:tcPr>
          <w:p w14:paraId="0163CD69" w14:textId="77777777" w:rsidR="00CE469F" w:rsidRPr="00C05C49" w:rsidRDefault="00CE469F">
            <w:pPr>
              <w:pStyle w:val="TableParagraph"/>
            </w:pPr>
          </w:p>
        </w:tc>
      </w:tr>
      <w:tr w:rsidR="00A770D1" w:rsidRPr="005967A0" w14:paraId="56508F9E" w14:textId="77777777">
        <w:trPr>
          <w:trHeight w:val="240"/>
        </w:trPr>
        <w:tc>
          <w:tcPr>
            <w:tcW w:w="595" w:type="dxa"/>
          </w:tcPr>
          <w:p w14:paraId="65C78C03"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33532D20" w14:textId="77777777" w:rsidR="00CE469F" w:rsidRPr="005967A0" w:rsidRDefault="00867FC3">
            <w:pPr>
              <w:pStyle w:val="TableParagraph"/>
              <w:spacing w:line="238" w:lineRule="exact"/>
              <w:ind w:left="141"/>
            </w:pPr>
            <w:r w:rsidRPr="005967A0">
              <w:t>11</w:t>
            </w:r>
          </w:p>
        </w:tc>
        <w:tc>
          <w:tcPr>
            <w:tcW w:w="8887" w:type="dxa"/>
          </w:tcPr>
          <w:p w14:paraId="18F6FCE5" w14:textId="77777777" w:rsidR="00CE469F" w:rsidRPr="005967A0" w:rsidRDefault="00867FC3">
            <w:pPr>
              <w:pStyle w:val="TableParagraph"/>
              <w:spacing w:line="234" w:lineRule="exact"/>
              <w:ind w:left="83"/>
            </w:pPr>
            <w:r w:rsidRPr="005967A0">
              <w:t>Unique Natural Features (e.g., geologic features)</w:t>
            </w:r>
          </w:p>
        </w:tc>
      </w:tr>
      <w:tr w:rsidR="00A770D1" w:rsidRPr="005967A0" w14:paraId="18665003" w14:textId="77777777">
        <w:trPr>
          <w:trHeight w:val="240"/>
        </w:trPr>
        <w:tc>
          <w:tcPr>
            <w:tcW w:w="595" w:type="dxa"/>
            <w:vMerge w:val="restart"/>
          </w:tcPr>
          <w:p w14:paraId="6BA2839A" w14:textId="77777777" w:rsidR="00CE469F" w:rsidRPr="00C05C49" w:rsidRDefault="00CE469F">
            <w:pPr>
              <w:pStyle w:val="TableParagraph"/>
            </w:pPr>
          </w:p>
        </w:tc>
        <w:tc>
          <w:tcPr>
            <w:tcW w:w="451" w:type="dxa"/>
            <w:vMerge/>
            <w:tcBorders>
              <w:top w:val="nil"/>
            </w:tcBorders>
          </w:tcPr>
          <w:p w14:paraId="549F97AA" w14:textId="77777777" w:rsidR="00CE469F" w:rsidRPr="00C05C49" w:rsidRDefault="00CE469F"/>
        </w:tc>
        <w:tc>
          <w:tcPr>
            <w:tcW w:w="8887" w:type="dxa"/>
          </w:tcPr>
          <w:p w14:paraId="098A442E" w14:textId="77777777" w:rsidR="00CE469F" w:rsidRPr="005967A0" w:rsidRDefault="00867FC3">
            <w:pPr>
              <w:pStyle w:val="TableParagraph"/>
              <w:spacing w:line="236" w:lineRule="exact"/>
              <w:ind w:left="83"/>
              <w:rPr>
                <w:i/>
              </w:rPr>
            </w:pPr>
            <w:r w:rsidRPr="005967A0">
              <w:rPr>
                <w:i/>
              </w:rPr>
              <w:t>Response and source of information:</w:t>
            </w:r>
          </w:p>
        </w:tc>
      </w:tr>
      <w:tr w:rsidR="00A770D1" w:rsidRPr="005967A0" w14:paraId="248AB9B5" w14:textId="77777777">
        <w:trPr>
          <w:trHeight w:val="1520"/>
        </w:trPr>
        <w:tc>
          <w:tcPr>
            <w:tcW w:w="595" w:type="dxa"/>
            <w:vMerge/>
            <w:tcBorders>
              <w:top w:val="nil"/>
            </w:tcBorders>
          </w:tcPr>
          <w:p w14:paraId="28183884" w14:textId="77777777" w:rsidR="00CE469F" w:rsidRPr="00C05C49" w:rsidRDefault="00CE469F"/>
        </w:tc>
        <w:tc>
          <w:tcPr>
            <w:tcW w:w="451" w:type="dxa"/>
            <w:vMerge/>
            <w:tcBorders>
              <w:top w:val="nil"/>
            </w:tcBorders>
          </w:tcPr>
          <w:p w14:paraId="443CE6FC" w14:textId="77777777" w:rsidR="00CE469F" w:rsidRPr="00C05C49" w:rsidRDefault="00CE469F"/>
        </w:tc>
        <w:tc>
          <w:tcPr>
            <w:tcW w:w="8887" w:type="dxa"/>
          </w:tcPr>
          <w:p w14:paraId="6F7632E0" w14:textId="77777777" w:rsidR="00CE469F" w:rsidRPr="00C05C49" w:rsidRDefault="00CE469F">
            <w:pPr>
              <w:pStyle w:val="TableParagraph"/>
            </w:pPr>
          </w:p>
        </w:tc>
      </w:tr>
      <w:tr w:rsidR="00A770D1" w:rsidRPr="005967A0" w14:paraId="44795673" w14:textId="77777777">
        <w:trPr>
          <w:trHeight w:val="240"/>
        </w:trPr>
        <w:tc>
          <w:tcPr>
            <w:tcW w:w="595" w:type="dxa"/>
          </w:tcPr>
          <w:p w14:paraId="790311D1"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05CF808E" w14:textId="77777777" w:rsidR="00CE469F" w:rsidRPr="005967A0" w:rsidRDefault="00867FC3">
            <w:pPr>
              <w:pStyle w:val="TableParagraph"/>
              <w:spacing w:line="238" w:lineRule="exact"/>
              <w:ind w:left="141"/>
            </w:pPr>
            <w:r w:rsidRPr="005967A0">
              <w:t>12</w:t>
            </w:r>
          </w:p>
        </w:tc>
        <w:tc>
          <w:tcPr>
            <w:tcW w:w="8887" w:type="dxa"/>
            <w:vMerge w:val="restart"/>
          </w:tcPr>
          <w:p w14:paraId="0483845B" w14:textId="77777777" w:rsidR="00CE469F" w:rsidRPr="005967A0" w:rsidRDefault="00867FC3">
            <w:pPr>
              <w:pStyle w:val="TableParagraph"/>
              <w:spacing w:line="235" w:lineRule="auto"/>
              <w:ind w:left="83" w:right="434"/>
            </w:pPr>
            <w:r w:rsidRPr="005967A0">
              <w:t>Access to, and Quality of, Recreational &amp; Wilderness Activities, Public Lands and Waterways, and Public Open Space</w:t>
            </w:r>
          </w:p>
        </w:tc>
      </w:tr>
      <w:tr w:rsidR="00A770D1" w:rsidRPr="005967A0" w14:paraId="5FDD0B4A" w14:textId="77777777">
        <w:trPr>
          <w:trHeight w:val="260"/>
        </w:trPr>
        <w:tc>
          <w:tcPr>
            <w:tcW w:w="595" w:type="dxa"/>
            <w:vMerge w:val="restart"/>
          </w:tcPr>
          <w:p w14:paraId="7DF646E0" w14:textId="77777777" w:rsidR="00CE469F" w:rsidRPr="00C05C49" w:rsidRDefault="00CE469F">
            <w:pPr>
              <w:pStyle w:val="TableParagraph"/>
            </w:pPr>
          </w:p>
        </w:tc>
        <w:tc>
          <w:tcPr>
            <w:tcW w:w="451" w:type="dxa"/>
            <w:vMerge/>
            <w:tcBorders>
              <w:top w:val="nil"/>
            </w:tcBorders>
          </w:tcPr>
          <w:p w14:paraId="6C09FC0E" w14:textId="77777777" w:rsidR="00CE469F" w:rsidRPr="00C05C49" w:rsidRDefault="00CE469F"/>
        </w:tc>
        <w:tc>
          <w:tcPr>
            <w:tcW w:w="8887" w:type="dxa"/>
            <w:vMerge/>
            <w:tcBorders>
              <w:top w:val="nil"/>
            </w:tcBorders>
          </w:tcPr>
          <w:p w14:paraId="56178884" w14:textId="77777777" w:rsidR="00CE469F" w:rsidRPr="00C05C49" w:rsidRDefault="00CE469F"/>
        </w:tc>
      </w:tr>
      <w:tr w:rsidR="00A770D1" w:rsidRPr="005967A0" w14:paraId="7E2ACDCE" w14:textId="77777777">
        <w:trPr>
          <w:trHeight w:val="240"/>
        </w:trPr>
        <w:tc>
          <w:tcPr>
            <w:tcW w:w="595" w:type="dxa"/>
            <w:vMerge/>
            <w:tcBorders>
              <w:top w:val="nil"/>
            </w:tcBorders>
          </w:tcPr>
          <w:p w14:paraId="3E06FFD5" w14:textId="77777777" w:rsidR="00CE469F" w:rsidRPr="00C05C49" w:rsidRDefault="00CE469F"/>
        </w:tc>
        <w:tc>
          <w:tcPr>
            <w:tcW w:w="451" w:type="dxa"/>
            <w:vMerge/>
            <w:tcBorders>
              <w:top w:val="nil"/>
            </w:tcBorders>
          </w:tcPr>
          <w:p w14:paraId="2D916213" w14:textId="77777777" w:rsidR="00CE469F" w:rsidRPr="00C05C49" w:rsidRDefault="00CE469F"/>
        </w:tc>
        <w:tc>
          <w:tcPr>
            <w:tcW w:w="8887" w:type="dxa"/>
          </w:tcPr>
          <w:p w14:paraId="3D6C489F" w14:textId="77777777" w:rsidR="00CE469F" w:rsidRPr="005967A0" w:rsidRDefault="00867FC3">
            <w:pPr>
              <w:pStyle w:val="TableParagraph"/>
              <w:spacing w:line="236" w:lineRule="exact"/>
              <w:ind w:left="83"/>
              <w:rPr>
                <w:i/>
              </w:rPr>
            </w:pPr>
            <w:r w:rsidRPr="005967A0">
              <w:rPr>
                <w:i/>
              </w:rPr>
              <w:t>Response and source of information:</w:t>
            </w:r>
          </w:p>
        </w:tc>
      </w:tr>
      <w:tr w:rsidR="00A770D1" w:rsidRPr="005967A0" w14:paraId="78B2FCD4" w14:textId="77777777">
        <w:trPr>
          <w:trHeight w:val="1520"/>
        </w:trPr>
        <w:tc>
          <w:tcPr>
            <w:tcW w:w="595" w:type="dxa"/>
            <w:vMerge/>
            <w:tcBorders>
              <w:top w:val="nil"/>
            </w:tcBorders>
          </w:tcPr>
          <w:p w14:paraId="4B265411" w14:textId="77777777" w:rsidR="00CE469F" w:rsidRPr="00C05C49" w:rsidRDefault="00CE469F"/>
        </w:tc>
        <w:tc>
          <w:tcPr>
            <w:tcW w:w="451" w:type="dxa"/>
            <w:vMerge/>
            <w:tcBorders>
              <w:top w:val="nil"/>
            </w:tcBorders>
          </w:tcPr>
          <w:p w14:paraId="1873F050" w14:textId="77777777" w:rsidR="00CE469F" w:rsidRPr="00C05C49" w:rsidRDefault="00CE469F"/>
        </w:tc>
        <w:tc>
          <w:tcPr>
            <w:tcW w:w="8887" w:type="dxa"/>
          </w:tcPr>
          <w:p w14:paraId="32D6E243" w14:textId="77777777" w:rsidR="00CE469F" w:rsidRPr="00C05C49" w:rsidRDefault="00CE469F">
            <w:pPr>
              <w:pStyle w:val="TableParagraph"/>
            </w:pPr>
          </w:p>
        </w:tc>
      </w:tr>
      <w:tr w:rsidR="00A770D1" w:rsidRPr="005967A0" w14:paraId="0964A2F6" w14:textId="77777777">
        <w:trPr>
          <w:trHeight w:val="240"/>
        </w:trPr>
        <w:tc>
          <w:tcPr>
            <w:tcW w:w="9934" w:type="dxa"/>
            <w:gridSpan w:val="3"/>
            <w:shd w:val="clear" w:color="auto" w:fill="DBDBDB"/>
          </w:tcPr>
          <w:p w14:paraId="059A3EB7" w14:textId="77777777" w:rsidR="00CE469F" w:rsidRPr="005967A0" w:rsidRDefault="00867FC3">
            <w:pPr>
              <w:pStyle w:val="TableParagraph"/>
              <w:spacing w:line="234" w:lineRule="exact"/>
              <w:ind w:left="81"/>
              <w:rPr>
                <w:b/>
              </w:rPr>
            </w:pPr>
            <w:r w:rsidRPr="005967A0">
              <w:rPr>
                <w:b/>
              </w:rPr>
              <w:t>HUMAN ENVIRONMENT</w:t>
            </w:r>
          </w:p>
        </w:tc>
      </w:tr>
      <w:tr w:rsidR="00A770D1" w:rsidRPr="005967A0" w14:paraId="724697D3" w14:textId="77777777">
        <w:trPr>
          <w:trHeight w:val="240"/>
        </w:trPr>
        <w:tc>
          <w:tcPr>
            <w:tcW w:w="595" w:type="dxa"/>
          </w:tcPr>
          <w:p w14:paraId="74CC7ED9" w14:textId="77777777" w:rsidR="00CE469F" w:rsidRPr="005967A0" w:rsidRDefault="00867FC3">
            <w:pPr>
              <w:pStyle w:val="TableParagraph"/>
              <w:spacing w:line="236" w:lineRule="exact"/>
              <w:ind w:left="99" w:right="99"/>
              <w:jc w:val="center"/>
            </w:pPr>
            <w:r w:rsidRPr="005967A0">
              <w:t>Key</w:t>
            </w:r>
          </w:p>
        </w:tc>
        <w:tc>
          <w:tcPr>
            <w:tcW w:w="451" w:type="dxa"/>
            <w:vMerge w:val="restart"/>
          </w:tcPr>
          <w:p w14:paraId="642B2F9C" w14:textId="77777777" w:rsidR="00CE469F" w:rsidRPr="005967A0" w:rsidRDefault="00867FC3">
            <w:pPr>
              <w:pStyle w:val="TableParagraph"/>
              <w:spacing w:line="238" w:lineRule="exact"/>
              <w:ind w:left="251"/>
            </w:pPr>
            <w:r w:rsidRPr="005967A0">
              <w:t>1</w:t>
            </w:r>
          </w:p>
        </w:tc>
        <w:tc>
          <w:tcPr>
            <w:tcW w:w="8887" w:type="dxa"/>
          </w:tcPr>
          <w:p w14:paraId="67CE5959" w14:textId="77777777" w:rsidR="00CE469F" w:rsidRPr="005967A0" w:rsidRDefault="00867FC3">
            <w:pPr>
              <w:pStyle w:val="TableParagraph"/>
              <w:spacing w:line="236" w:lineRule="exact"/>
              <w:ind w:left="83"/>
            </w:pPr>
            <w:r w:rsidRPr="005967A0">
              <w:t>Visual Quality – Coherence, Diversity, Compatibility of Use and Scale, Aesthetics</w:t>
            </w:r>
          </w:p>
        </w:tc>
      </w:tr>
      <w:tr w:rsidR="00A770D1" w:rsidRPr="005967A0" w14:paraId="07B3A065" w14:textId="77777777">
        <w:trPr>
          <w:trHeight w:val="240"/>
        </w:trPr>
        <w:tc>
          <w:tcPr>
            <w:tcW w:w="595" w:type="dxa"/>
            <w:vMerge w:val="restart"/>
          </w:tcPr>
          <w:p w14:paraId="193B7A75" w14:textId="77777777" w:rsidR="00CE469F" w:rsidRPr="00C05C49" w:rsidRDefault="00CE469F">
            <w:pPr>
              <w:pStyle w:val="TableParagraph"/>
            </w:pPr>
          </w:p>
        </w:tc>
        <w:tc>
          <w:tcPr>
            <w:tcW w:w="451" w:type="dxa"/>
            <w:vMerge/>
            <w:tcBorders>
              <w:top w:val="nil"/>
            </w:tcBorders>
          </w:tcPr>
          <w:p w14:paraId="19D59746" w14:textId="77777777" w:rsidR="00CE469F" w:rsidRPr="00C05C49" w:rsidRDefault="00CE469F"/>
        </w:tc>
        <w:tc>
          <w:tcPr>
            <w:tcW w:w="8887" w:type="dxa"/>
          </w:tcPr>
          <w:p w14:paraId="321917D2"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1A7DE8EA" w14:textId="77777777">
        <w:trPr>
          <w:trHeight w:val="1520"/>
        </w:trPr>
        <w:tc>
          <w:tcPr>
            <w:tcW w:w="595" w:type="dxa"/>
            <w:vMerge/>
            <w:tcBorders>
              <w:top w:val="nil"/>
            </w:tcBorders>
          </w:tcPr>
          <w:p w14:paraId="111CF2A6" w14:textId="77777777" w:rsidR="00CE469F" w:rsidRPr="00C05C49" w:rsidRDefault="00CE469F"/>
        </w:tc>
        <w:tc>
          <w:tcPr>
            <w:tcW w:w="451" w:type="dxa"/>
            <w:vMerge/>
            <w:tcBorders>
              <w:top w:val="nil"/>
            </w:tcBorders>
          </w:tcPr>
          <w:p w14:paraId="1E958760" w14:textId="77777777" w:rsidR="00CE469F" w:rsidRPr="00C05C49" w:rsidRDefault="00CE469F"/>
        </w:tc>
        <w:tc>
          <w:tcPr>
            <w:tcW w:w="8887" w:type="dxa"/>
          </w:tcPr>
          <w:p w14:paraId="697722C6" w14:textId="77777777" w:rsidR="00CE469F" w:rsidRPr="00C05C49" w:rsidRDefault="00CE469F">
            <w:pPr>
              <w:pStyle w:val="TableParagraph"/>
            </w:pPr>
          </w:p>
        </w:tc>
      </w:tr>
      <w:tr w:rsidR="00A770D1" w:rsidRPr="005967A0" w14:paraId="61E9C47E" w14:textId="77777777">
        <w:trPr>
          <w:trHeight w:val="240"/>
        </w:trPr>
        <w:tc>
          <w:tcPr>
            <w:tcW w:w="595" w:type="dxa"/>
          </w:tcPr>
          <w:p w14:paraId="6B5D0A75"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6B672635" w14:textId="77777777" w:rsidR="00CE469F" w:rsidRPr="005967A0" w:rsidRDefault="00867FC3">
            <w:pPr>
              <w:pStyle w:val="TableParagraph"/>
              <w:spacing w:line="238" w:lineRule="exact"/>
              <w:ind w:left="251"/>
            </w:pPr>
            <w:r w:rsidRPr="005967A0">
              <w:t>2</w:t>
            </w:r>
          </w:p>
        </w:tc>
        <w:tc>
          <w:tcPr>
            <w:tcW w:w="8887" w:type="dxa"/>
          </w:tcPr>
          <w:p w14:paraId="6F31BB42" w14:textId="77777777" w:rsidR="00CE469F" w:rsidRPr="005967A0" w:rsidRDefault="00867FC3">
            <w:pPr>
              <w:pStyle w:val="TableParagraph"/>
              <w:spacing w:line="234" w:lineRule="exact"/>
              <w:ind w:left="83"/>
            </w:pPr>
            <w:r w:rsidRPr="005967A0">
              <w:t>Nuisances (e.g., glare, fumes)</w:t>
            </w:r>
          </w:p>
        </w:tc>
      </w:tr>
      <w:tr w:rsidR="00A770D1" w:rsidRPr="005967A0" w14:paraId="6118A521" w14:textId="77777777">
        <w:trPr>
          <w:trHeight w:val="240"/>
        </w:trPr>
        <w:tc>
          <w:tcPr>
            <w:tcW w:w="595" w:type="dxa"/>
            <w:vMerge w:val="restart"/>
          </w:tcPr>
          <w:p w14:paraId="6023F6CE" w14:textId="77777777" w:rsidR="00CE469F" w:rsidRPr="00C05C49" w:rsidRDefault="00CE469F">
            <w:pPr>
              <w:pStyle w:val="TableParagraph"/>
            </w:pPr>
          </w:p>
        </w:tc>
        <w:tc>
          <w:tcPr>
            <w:tcW w:w="451" w:type="dxa"/>
            <w:vMerge/>
            <w:tcBorders>
              <w:top w:val="nil"/>
            </w:tcBorders>
          </w:tcPr>
          <w:p w14:paraId="5EC01F4A" w14:textId="77777777" w:rsidR="00CE469F" w:rsidRPr="00C05C49" w:rsidRDefault="00CE469F"/>
        </w:tc>
        <w:tc>
          <w:tcPr>
            <w:tcW w:w="8887" w:type="dxa"/>
          </w:tcPr>
          <w:p w14:paraId="0B7D4DA7"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6D3520E6" w14:textId="77777777">
        <w:trPr>
          <w:trHeight w:val="2040"/>
        </w:trPr>
        <w:tc>
          <w:tcPr>
            <w:tcW w:w="595" w:type="dxa"/>
            <w:vMerge/>
            <w:tcBorders>
              <w:top w:val="nil"/>
            </w:tcBorders>
          </w:tcPr>
          <w:p w14:paraId="0983DC4D" w14:textId="77777777" w:rsidR="00CE469F" w:rsidRPr="00C05C49" w:rsidRDefault="00CE469F"/>
        </w:tc>
        <w:tc>
          <w:tcPr>
            <w:tcW w:w="451" w:type="dxa"/>
            <w:vMerge/>
            <w:tcBorders>
              <w:top w:val="nil"/>
            </w:tcBorders>
          </w:tcPr>
          <w:p w14:paraId="22A72C5F" w14:textId="77777777" w:rsidR="00CE469F" w:rsidRPr="00C05C49" w:rsidRDefault="00CE469F"/>
        </w:tc>
        <w:tc>
          <w:tcPr>
            <w:tcW w:w="8887" w:type="dxa"/>
          </w:tcPr>
          <w:p w14:paraId="025E0D69" w14:textId="77777777" w:rsidR="00CE469F" w:rsidRPr="00C05C49" w:rsidRDefault="00CE469F">
            <w:pPr>
              <w:pStyle w:val="TableParagraph"/>
            </w:pPr>
          </w:p>
        </w:tc>
      </w:tr>
      <w:tr w:rsidR="00A770D1" w:rsidRPr="005967A0" w14:paraId="0B2CC6F0" w14:textId="77777777">
        <w:trPr>
          <w:trHeight w:val="240"/>
        </w:trPr>
        <w:tc>
          <w:tcPr>
            <w:tcW w:w="595" w:type="dxa"/>
          </w:tcPr>
          <w:p w14:paraId="2A3C1AC2"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5EDB50FA" w14:textId="77777777" w:rsidR="00CE469F" w:rsidRPr="005967A0" w:rsidRDefault="00867FC3">
            <w:pPr>
              <w:pStyle w:val="TableParagraph"/>
              <w:spacing w:line="240" w:lineRule="exact"/>
              <w:ind w:left="251"/>
            </w:pPr>
            <w:r w:rsidRPr="005967A0">
              <w:t>3</w:t>
            </w:r>
          </w:p>
        </w:tc>
        <w:tc>
          <w:tcPr>
            <w:tcW w:w="8887" w:type="dxa"/>
            <w:vMerge w:val="restart"/>
          </w:tcPr>
          <w:p w14:paraId="1EBE721F" w14:textId="77777777" w:rsidR="00CE469F" w:rsidRPr="005967A0" w:rsidRDefault="00867FC3">
            <w:pPr>
              <w:pStyle w:val="TableParagraph"/>
              <w:spacing w:line="235" w:lineRule="auto"/>
              <w:ind w:left="83" w:right="585"/>
            </w:pPr>
            <w:r w:rsidRPr="005967A0">
              <w:t>Noise -- suitable separation between noise sensitive activities (such as residential areas) and major noise sources (aircraft, highways &amp; railroads)</w:t>
            </w:r>
          </w:p>
        </w:tc>
      </w:tr>
      <w:tr w:rsidR="00A770D1" w:rsidRPr="005967A0" w14:paraId="238872AA" w14:textId="77777777">
        <w:trPr>
          <w:trHeight w:val="260"/>
        </w:trPr>
        <w:tc>
          <w:tcPr>
            <w:tcW w:w="595" w:type="dxa"/>
            <w:vMerge w:val="restart"/>
          </w:tcPr>
          <w:p w14:paraId="4FD89717" w14:textId="77777777" w:rsidR="00CE469F" w:rsidRPr="00C05C49" w:rsidRDefault="00CE469F">
            <w:pPr>
              <w:pStyle w:val="TableParagraph"/>
            </w:pPr>
          </w:p>
        </w:tc>
        <w:tc>
          <w:tcPr>
            <w:tcW w:w="451" w:type="dxa"/>
            <w:vMerge/>
            <w:tcBorders>
              <w:top w:val="nil"/>
            </w:tcBorders>
          </w:tcPr>
          <w:p w14:paraId="43292625" w14:textId="77777777" w:rsidR="00CE469F" w:rsidRPr="00C05C49" w:rsidRDefault="00CE469F"/>
        </w:tc>
        <w:tc>
          <w:tcPr>
            <w:tcW w:w="8887" w:type="dxa"/>
            <w:vMerge/>
            <w:tcBorders>
              <w:top w:val="nil"/>
            </w:tcBorders>
          </w:tcPr>
          <w:p w14:paraId="1CA93CA6" w14:textId="77777777" w:rsidR="00CE469F" w:rsidRPr="00C05C49" w:rsidRDefault="00CE469F"/>
        </w:tc>
      </w:tr>
      <w:tr w:rsidR="00A770D1" w:rsidRPr="005967A0" w14:paraId="2487F9F8" w14:textId="77777777">
        <w:trPr>
          <w:trHeight w:val="240"/>
        </w:trPr>
        <w:tc>
          <w:tcPr>
            <w:tcW w:w="595" w:type="dxa"/>
            <w:vMerge/>
            <w:tcBorders>
              <w:top w:val="nil"/>
            </w:tcBorders>
          </w:tcPr>
          <w:p w14:paraId="44A3ACBD" w14:textId="77777777" w:rsidR="00CE469F" w:rsidRPr="00C05C49" w:rsidRDefault="00CE469F"/>
        </w:tc>
        <w:tc>
          <w:tcPr>
            <w:tcW w:w="451" w:type="dxa"/>
            <w:vMerge/>
            <w:tcBorders>
              <w:top w:val="nil"/>
            </w:tcBorders>
          </w:tcPr>
          <w:p w14:paraId="5626A55A" w14:textId="77777777" w:rsidR="00CE469F" w:rsidRPr="00C05C49" w:rsidRDefault="00CE469F"/>
        </w:tc>
        <w:tc>
          <w:tcPr>
            <w:tcW w:w="8887" w:type="dxa"/>
          </w:tcPr>
          <w:p w14:paraId="23A24D9B" w14:textId="77777777" w:rsidR="00CE469F" w:rsidRPr="005967A0" w:rsidRDefault="00867FC3">
            <w:pPr>
              <w:pStyle w:val="TableParagraph"/>
              <w:spacing w:line="236" w:lineRule="exact"/>
              <w:ind w:left="83"/>
              <w:rPr>
                <w:i/>
              </w:rPr>
            </w:pPr>
            <w:r w:rsidRPr="005967A0">
              <w:rPr>
                <w:i/>
              </w:rPr>
              <w:t>Response and source of information:</w:t>
            </w:r>
          </w:p>
        </w:tc>
      </w:tr>
    </w:tbl>
    <w:p w14:paraId="0F8D5D96" w14:textId="77777777" w:rsidR="00CE469F" w:rsidRPr="005967A0" w:rsidRDefault="00CE469F">
      <w:pPr>
        <w:spacing w:line="236" w:lineRule="exact"/>
        <w:sectPr w:rsidR="00CE469F" w:rsidRPr="005967A0">
          <w:pgSz w:w="12240" w:h="15840"/>
          <w:pgMar w:top="940" w:right="1120" w:bottom="1060" w:left="940" w:header="0" w:footer="863"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51"/>
        <w:gridCol w:w="8888"/>
      </w:tblGrid>
      <w:tr w:rsidR="00A770D1" w:rsidRPr="005967A0" w14:paraId="291CF970" w14:textId="77777777">
        <w:trPr>
          <w:trHeight w:val="240"/>
        </w:trPr>
        <w:tc>
          <w:tcPr>
            <w:tcW w:w="9934" w:type="dxa"/>
            <w:gridSpan w:val="3"/>
          </w:tcPr>
          <w:p w14:paraId="3D4C09B3" w14:textId="77777777" w:rsidR="00CE469F" w:rsidRPr="005967A0" w:rsidRDefault="00867FC3">
            <w:pPr>
              <w:pStyle w:val="TableParagraph"/>
              <w:spacing w:line="234" w:lineRule="exact"/>
              <w:ind w:left="81"/>
              <w:rPr>
                <w:b/>
              </w:rPr>
            </w:pPr>
            <w:r w:rsidRPr="005967A0">
              <w:rPr>
                <w:b/>
              </w:rPr>
              <w:lastRenderedPageBreak/>
              <w:t>Key Letter:</w:t>
            </w:r>
          </w:p>
        </w:tc>
      </w:tr>
      <w:tr w:rsidR="00A770D1" w:rsidRPr="005967A0" w14:paraId="4FC9096A" w14:textId="77777777">
        <w:trPr>
          <w:trHeight w:val="500"/>
        </w:trPr>
        <w:tc>
          <w:tcPr>
            <w:tcW w:w="9934" w:type="dxa"/>
            <w:gridSpan w:val="3"/>
          </w:tcPr>
          <w:p w14:paraId="5799F642" w14:textId="77777777" w:rsidR="00CE469F" w:rsidRPr="005967A0" w:rsidRDefault="00867FC3">
            <w:pPr>
              <w:pStyle w:val="TableParagraph"/>
              <w:spacing w:line="224" w:lineRule="exact"/>
              <w:ind w:left="81"/>
              <w:rPr>
                <w:b/>
              </w:rPr>
            </w:pPr>
            <w:r w:rsidRPr="005967A0">
              <w:rPr>
                <w:b/>
              </w:rPr>
              <w:t xml:space="preserve">N:  </w:t>
            </w:r>
            <w:r w:rsidRPr="005967A0">
              <w:t xml:space="preserve">No Impact; </w:t>
            </w:r>
            <w:r w:rsidRPr="005967A0">
              <w:rPr>
                <w:b/>
              </w:rPr>
              <w:t xml:space="preserve">B:  </w:t>
            </w:r>
            <w:r w:rsidRPr="005967A0">
              <w:t xml:space="preserve">Potentially Beneficial; </w:t>
            </w:r>
            <w:r w:rsidRPr="005967A0">
              <w:rPr>
                <w:b/>
              </w:rPr>
              <w:t xml:space="preserve">A:  </w:t>
            </w:r>
            <w:r w:rsidRPr="005967A0">
              <w:t xml:space="preserve">Potentially Adverse; </w:t>
            </w:r>
            <w:r w:rsidRPr="005967A0">
              <w:rPr>
                <w:b/>
              </w:rPr>
              <w:t xml:space="preserve">P:  </w:t>
            </w:r>
            <w:r w:rsidRPr="005967A0">
              <w:t xml:space="preserve">Approval/Permits Required; </w:t>
            </w:r>
            <w:r w:rsidRPr="005967A0">
              <w:rPr>
                <w:b/>
              </w:rPr>
              <w:t>M:</w:t>
            </w:r>
          </w:p>
          <w:p w14:paraId="48892123" w14:textId="77777777" w:rsidR="00CE469F" w:rsidRPr="005967A0" w:rsidRDefault="00867FC3">
            <w:pPr>
              <w:pStyle w:val="TableParagraph"/>
              <w:spacing w:line="242" w:lineRule="exact"/>
              <w:ind w:left="81"/>
            </w:pPr>
            <w:r w:rsidRPr="005967A0">
              <w:t>Mitigation Required</w:t>
            </w:r>
          </w:p>
        </w:tc>
      </w:tr>
      <w:tr w:rsidR="00A770D1" w:rsidRPr="005967A0" w14:paraId="42259FB9" w14:textId="77777777">
        <w:trPr>
          <w:trHeight w:val="1780"/>
        </w:trPr>
        <w:tc>
          <w:tcPr>
            <w:tcW w:w="595" w:type="dxa"/>
          </w:tcPr>
          <w:p w14:paraId="6E7B0F35" w14:textId="77777777" w:rsidR="00CE469F" w:rsidRPr="00C05C49" w:rsidRDefault="00CE469F">
            <w:pPr>
              <w:pStyle w:val="TableParagraph"/>
            </w:pPr>
          </w:p>
        </w:tc>
        <w:tc>
          <w:tcPr>
            <w:tcW w:w="451" w:type="dxa"/>
          </w:tcPr>
          <w:p w14:paraId="02034D15" w14:textId="77777777" w:rsidR="00CE469F" w:rsidRPr="00C05C49" w:rsidRDefault="00CE469F">
            <w:pPr>
              <w:pStyle w:val="TableParagraph"/>
            </w:pPr>
          </w:p>
        </w:tc>
        <w:tc>
          <w:tcPr>
            <w:tcW w:w="8887" w:type="dxa"/>
          </w:tcPr>
          <w:p w14:paraId="53B0D699" w14:textId="77777777" w:rsidR="00CE469F" w:rsidRPr="00C05C49" w:rsidRDefault="00CE469F">
            <w:pPr>
              <w:pStyle w:val="TableParagraph"/>
            </w:pPr>
          </w:p>
        </w:tc>
      </w:tr>
      <w:tr w:rsidR="00A770D1" w:rsidRPr="005967A0" w14:paraId="483028A3" w14:textId="77777777">
        <w:trPr>
          <w:trHeight w:val="240"/>
        </w:trPr>
        <w:tc>
          <w:tcPr>
            <w:tcW w:w="595" w:type="dxa"/>
          </w:tcPr>
          <w:p w14:paraId="386D5B84" w14:textId="77777777" w:rsidR="00CE469F" w:rsidRPr="005967A0" w:rsidRDefault="00867FC3">
            <w:pPr>
              <w:pStyle w:val="TableParagraph"/>
              <w:spacing w:line="236" w:lineRule="exact"/>
              <w:ind w:left="99" w:right="99"/>
              <w:jc w:val="center"/>
            </w:pPr>
            <w:r w:rsidRPr="005967A0">
              <w:t>Key</w:t>
            </w:r>
          </w:p>
        </w:tc>
        <w:tc>
          <w:tcPr>
            <w:tcW w:w="451" w:type="dxa"/>
            <w:vMerge w:val="restart"/>
          </w:tcPr>
          <w:p w14:paraId="565CB297" w14:textId="77777777" w:rsidR="00CE469F" w:rsidRPr="005967A0" w:rsidRDefault="00867FC3">
            <w:pPr>
              <w:pStyle w:val="TableParagraph"/>
              <w:spacing w:line="238" w:lineRule="exact"/>
              <w:ind w:left="251"/>
            </w:pPr>
            <w:r w:rsidRPr="005967A0">
              <w:t>4</w:t>
            </w:r>
          </w:p>
        </w:tc>
        <w:tc>
          <w:tcPr>
            <w:tcW w:w="8887" w:type="dxa"/>
          </w:tcPr>
          <w:p w14:paraId="3D3C2A51" w14:textId="77777777" w:rsidR="00CE469F" w:rsidRPr="005967A0" w:rsidRDefault="00867FC3">
            <w:pPr>
              <w:pStyle w:val="TableParagraph"/>
              <w:spacing w:line="236" w:lineRule="exact"/>
              <w:ind w:left="83"/>
            </w:pPr>
            <w:r w:rsidRPr="005967A0">
              <w:t>Historic Properties, Cultural, and Archaeological Resources</w:t>
            </w:r>
          </w:p>
        </w:tc>
      </w:tr>
      <w:tr w:rsidR="00A770D1" w:rsidRPr="005967A0" w14:paraId="11F11FA7" w14:textId="77777777">
        <w:trPr>
          <w:trHeight w:val="240"/>
        </w:trPr>
        <w:tc>
          <w:tcPr>
            <w:tcW w:w="595" w:type="dxa"/>
            <w:vMerge w:val="restart"/>
          </w:tcPr>
          <w:p w14:paraId="7A93CC6E" w14:textId="77777777" w:rsidR="00CE469F" w:rsidRPr="00C05C49" w:rsidRDefault="00CE469F">
            <w:pPr>
              <w:pStyle w:val="TableParagraph"/>
            </w:pPr>
          </w:p>
        </w:tc>
        <w:tc>
          <w:tcPr>
            <w:tcW w:w="451" w:type="dxa"/>
            <w:vMerge/>
            <w:tcBorders>
              <w:top w:val="nil"/>
            </w:tcBorders>
          </w:tcPr>
          <w:p w14:paraId="1316824A" w14:textId="77777777" w:rsidR="00CE469F" w:rsidRPr="00C05C49" w:rsidRDefault="00CE469F"/>
        </w:tc>
        <w:tc>
          <w:tcPr>
            <w:tcW w:w="8887" w:type="dxa"/>
          </w:tcPr>
          <w:p w14:paraId="6190FAC4"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4F371A27" w14:textId="77777777">
        <w:trPr>
          <w:trHeight w:val="2540"/>
        </w:trPr>
        <w:tc>
          <w:tcPr>
            <w:tcW w:w="595" w:type="dxa"/>
            <w:vMerge/>
            <w:tcBorders>
              <w:top w:val="nil"/>
            </w:tcBorders>
          </w:tcPr>
          <w:p w14:paraId="6A57F31A" w14:textId="77777777" w:rsidR="00CE469F" w:rsidRPr="00C05C49" w:rsidRDefault="00CE469F"/>
        </w:tc>
        <w:tc>
          <w:tcPr>
            <w:tcW w:w="451" w:type="dxa"/>
            <w:vMerge/>
            <w:tcBorders>
              <w:top w:val="nil"/>
            </w:tcBorders>
          </w:tcPr>
          <w:p w14:paraId="4B161771" w14:textId="77777777" w:rsidR="00CE469F" w:rsidRPr="00C05C49" w:rsidRDefault="00CE469F"/>
        </w:tc>
        <w:tc>
          <w:tcPr>
            <w:tcW w:w="8887" w:type="dxa"/>
          </w:tcPr>
          <w:p w14:paraId="298E3294" w14:textId="77777777" w:rsidR="00CE469F" w:rsidRPr="00C05C49" w:rsidRDefault="00CE469F">
            <w:pPr>
              <w:pStyle w:val="TableParagraph"/>
            </w:pPr>
          </w:p>
        </w:tc>
      </w:tr>
      <w:tr w:rsidR="00A770D1" w:rsidRPr="005967A0" w14:paraId="6F91D8D1" w14:textId="77777777">
        <w:trPr>
          <w:trHeight w:val="240"/>
        </w:trPr>
        <w:tc>
          <w:tcPr>
            <w:tcW w:w="595" w:type="dxa"/>
          </w:tcPr>
          <w:p w14:paraId="0FF32176"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7D5776CB" w14:textId="77777777" w:rsidR="00CE469F" w:rsidRPr="005967A0" w:rsidRDefault="00867FC3">
            <w:pPr>
              <w:pStyle w:val="TableParagraph"/>
              <w:spacing w:line="238" w:lineRule="exact"/>
              <w:ind w:left="251"/>
            </w:pPr>
            <w:r w:rsidRPr="005967A0">
              <w:t>5</w:t>
            </w:r>
          </w:p>
        </w:tc>
        <w:tc>
          <w:tcPr>
            <w:tcW w:w="8887" w:type="dxa"/>
          </w:tcPr>
          <w:p w14:paraId="1F753C2A" w14:textId="77777777" w:rsidR="00CE469F" w:rsidRPr="005967A0" w:rsidRDefault="00867FC3">
            <w:pPr>
              <w:pStyle w:val="TableParagraph"/>
              <w:spacing w:line="234" w:lineRule="exact"/>
              <w:ind w:left="83"/>
            </w:pPr>
            <w:r w:rsidRPr="005967A0">
              <w:t>Changes in Demographic (population) Characteristics (e.g., quantity, distribution, density)</w:t>
            </w:r>
          </w:p>
        </w:tc>
      </w:tr>
      <w:tr w:rsidR="00A770D1" w:rsidRPr="005967A0" w14:paraId="6F17737B" w14:textId="77777777">
        <w:trPr>
          <w:trHeight w:val="240"/>
        </w:trPr>
        <w:tc>
          <w:tcPr>
            <w:tcW w:w="595" w:type="dxa"/>
            <w:vMerge w:val="restart"/>
          </w:tcPr>
          <w:p w14:paraId="4937C7A8" w14:textId="77777777" w:rsidR="00CE469F" w:rsidRPr="00C05C49" w:rsidRDefault="00CE469F">
            <w:pPr>
              <w:pStyle w:val="TableParagraph"/>
            </w:pPr>
          </w:p>
        </w:tc>
        <w:tc>
          <w:tcPr>
            <w:tcW w:w="451" w:type="dxa"/>
            <w:vMerge/>
            <w:tcBorders>
              <w:top w:val="nil"/>
            </w:tcBorders>
          </w:tcPr>
          <w:p w14:paraId="7BF34A13" w14:textId="77777777" w:rsidR="00CE469F" w:rsidRPr="00C05C49" w:rsidRDefault="00CE469F"/>
        </w:tc>
        <w:tc>
          <w:tcPr>
            <w:tcW w:w="8887" w:type="dxa"/>
          </w:tcPr>
          <w:p w14:paraId="3F6DB722"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1F59896D" w14:textId="77777777">
        <w:trPr>
          <w:trHeight w:val="1520"/>
        </w:trPr>
        <w:tc>
          <w:tcPr>
            <w:tcW w:w="595" w:type="dxa"/>
            <w:vMerge/>
            <w:tcBorders>
              <w:top w:val="nil"/>
            </w:tcBorders>
          </w:tcPr>
          <w:p w14:paraId="71B6379B" w14:textId="77777777" w:rsidR="00CE469F" w:rsidRPr="00C05C49" w:rsidRDefault="00CE469F"/>
        </w:tc>
        <w:tc>
          <w:tcPr>
            <w:tcW w:w="451" w:type="dxa"/>
            <w:vMerge/>
            <w:tcBorders>
              <w:top w:val="nil"/>
            </w:tcBorders>
          </w:tcPr>
          <w:p w14:paraId="7680344F" w14:textId="77777777" w:rsidR="00CE469F" w:rsidRPr="00C05C49" w:rsidRDefault="00CE469F"/>
        </w:tc>
        <w:tc>
          <w:tcPr>
            <w:tcW w:w="8887" w:type="dxa"/>
          </w:tcPr>
          <w:p w14:paraId="2F63B668" w14:textId="77777777" w:rsidR="00CE469F" w:rsidRPr="00C05C49" w:rsidRDefault="00CE469F">
            <w:pPr>
              <w:pStyle w:val="TableParagraph"/>
            </w:pPr>
          </w:p>
        </w:tc>
      </w:tr>
      <w:tr w:rsidR="00A770D1" w:rsidRPr="005967A0" w14:paraId="389CC9D8" w14:textId="77777777">
        <w:trPr>
          <w:trHeight w:val="240"/>
        </w:trPr>
        <w:tc>
          <w:tcPr>
            <w:tcW w:w="595" w:type="dxa"/>
          </w:tcPr>
          <w:p w14:paraId="48F9E5AD"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35ECF7D6" w14:textId="77777777" w:rsidR="00CE469F" w:rsidRPr="005967A0" w:rsidRDefault="00867FC3">
            <w:pPr>
              <w:pStyle w:val="TableParagraph"/>
              <w:spacing w:line="238" w:lineRule="exact"/>
              <w:ind w:left="251"/>
            </w:pPr>
            <w:r w:rsidRPr="005967A0">
              <w:t>6</w:t>
            </w:r>
          </w:p>
        </w:tc>
        <w:tc>
          <w:tcPr>
            <w:tcW w:w="8887" w:type="dxa"/>
          </w:tcPr>
          <w:p w14:paraId="5EECAC59" w14:textId="77777777" w:rsidR="00CE469F" w:rsidRPr="005967A0" w:rsidRDefault="00867FC3">
            <w:pPr>
              <w:pStyle w:val="TableParagraph"/>
              <w:spacing w:line="234" w:lineRule="exact"/>
              <w:ind w:left="83"/>
            </w:pPr>
            <w:r w:rsidRPr="005967A0">
              <w:t>General Housing Conditions - Quality, Quantity, Affordability</w:t>
            </w:r>
          </w:p>
        </w:tc>
      </w:tr>
      <w:tr w:rsidR="00A770D1" w:rsidRPr="005967A0" w14:paraId="5DD2989C" w14:textId="77777777">
        <w:trPr>
          <w:trHeight w:val="240"/>
        </w:trPr>
        <w:tc>
          <w:tcPr>
            <w:tcW w:w="595" w:type="dxa"/>
            <w:vMerge w:val="restart"/>
          </w:tcPr>
          <w:p w14:paraId="71F83271" w14:textId="77777777" w:rsidR="00CE469F" w:rsidRPr="00C05C49" w:rsidRDefault="00CE469F">
            <w:pPr>
              <w:pStyle w:val="TableParagraph"/>
            </w:pPr>
          </w:p>
        </w:tc>
        <w:tc>
          <w:tcPr>
            <w:tcW w:w="451" w:type="dxa"/>
            <w:vMerge/>
            <w:tcBorders>
              <w:top w:val="nil"/>
            </w:tcBorders>
          </w:tcPr>
          <w:p w14:paraId="59B4041F" w14:textId="77777777" w:rsidR="00CE469F" w:rsidRPr="00C05C49" w:rsidRDefault="00CE469F"/>
        </w:tc>
        <w:tc>
          <w:tcPr>
            <w:tcW w:w="8887" w:type="dxa"/>
          </w:tcPr>
          <w:p w14:paraId="6A0F08D4"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6143A6AF" w14:textId="77777777">
        <w:trPr>
          <w:trHeight w:val="1520"/>
        </w:trPr>
        <w:tc>
          <w:tcPr>
            <w:tcW w:w="595" w:type="dxa"/>
            <w:vMerge/>
            <w:tcBorders>
              <w:top w:val="nil"/>
            </w:tcBorders>
          </w:tcPr>
          <w:p w14:paraId="73359294" w14:textId="77777777" w:rsidR="00CE469F" w:rsidRPr="00C05C49" w:rsidRDefault="00CE469F"/>
        </w:tc>
        <w:tc>
          <w:tcPr>
            <w:tcW w:w="451" w:type="dxa"/>
            <w:vMerge/>
            <w:tcBorders>
              <w:top w:val="nil"/>
            </w:tcBorders>
          </w:tcPr>
          <w:p w14:paraId="694525E8" w14:textId="77777777" w:rsidR="00CE469F" w:rsidRPr="00C05C49" w:rsidRDefault="00CE469F"/>
        </w:tc>
        <w:tc>
          <w:tcPr>
            <w:tcW w:w="8887" w:type="dxa"/>
          </w:tcPr>
          <w:p w14:paraId="1CCC3616" w14:textId="77777777" w:rsidR="00CE469F" w:rsidRPr="00C05C49" w:rsidRDefault="00CE469F">
            <w:pPr>
              <w:pStyle w:val="TableParagraph"/>
            </w:pPr>
          </w:p>
        </w:tc>
      </w:tr>
      <w:tr w:rsidR="00A770D1" w:rsidRPr="005967A0" w14:paraId="172AA021" w14:textId="77777777">
        <w:trPr>
          <w:trHeight w:val="240"/>
        </w:trPr>
        <w:tc>
          <w:tcPr>
            <w:tcW w:w="595" w:type="dxa"/>
          </w:tcPr>
          <w:p w14:paraId="7B5E665B" w14:textId="77777777" w:rsidR="00CE469F" w:rsidRPr="005967A0" w:rsidRDefault="00867FC3">
            <w:pPr>
              <w:pStyle w:val="TableParagraph"/>
              <w:spacing w:line="236" w:lineRule="exact"/>
              <w:ind w:left="99" w:right="99"/>
              <w:jc w:val="center"/>
            </w:pPr>
            <w:r w:rsidRPr="005967A0">
              <w:t>Key</w:t>
            </w:r>
          </w:p>
        </w:tc>
        <w:tc>
          <w:tcPr>
            <w:tcW w:w="451" w:type="dxa"/>
            <w:vMerge w:val="restart"/>
          </w:tcPr>
          <w:p w14:paraId="6F89A8A4" w14:textId="77777777" w:rsidR="00CE469F" w:rsidRPr="005967A0" w:rsidRDefault="00867FC3">
            <w:pPr>
              <w:pStyle w:val="TableParagraph"/>
              <w:spacing w:line="240" w:lineRule="exact"/>
              <w:ind w:left="251"/>
            </w:pPr>
            <w:r w:rsidRPr="005967A0">
              <w:t>7</w:t>
            </w:r>
          </w:p>
        </w:tc>
        <w:tc>
          <w:tcPr>
            <w:tcW w:w="8887" w:type="dxa"/>
          </w:tcPr>
          <w:p w14:paraId="0F1797E3" w14:textId="77777777" w:rsidR="00CE469F" w:rsidRPr="005967A0" w:rsidRDefault="00867FC3">
            <w:pPr>
              <w:pStyle w:val="TableParagraph"/>
              <w:spacing w:line="236" w:lineRule="exact"/>
              <w:ind w:left="83"/>
            </w:pPr>
            <w:r w:rsidRPr="005967A0">
              <w:t>Displacement or Relocation of Businesses or Residents</w:t>
            </w:r>
          </w:p>
        </w:tc>
      </w:tr>
      <w:tr w:rsidR="00A770D1" w:rsidRPr="005967A0" w14:paraId="28694D66" w14:textId="77777777">
        <w:trPr>
          <w:trHeight w:val="240"/>
        </w:trPr>
        <w:tc>
          <w:tcPr>
            <w:tcW w:w="595" w:type="dxa"/>
            <w:vMerge w:val="restart"/>
          </w:tcPr>
          <w:p w14:paraId="594DE276" w14:textId="77777777" w:rsidR="00CE469F" w:rsidRPr="00C05C49" w:rsidRDefault="00CE469F">
            <w:pPr>
              <w:pStyle w:val="TableParagraph"/>
            </w:pPr>
          </w:p>
        </w:tc>
        <w:tc>
          <w:tcPr>
            <w:tcW w:w="451" w:type="dxa"/>
            <w:vMerge/>
            <w:tcBorders>
              <w:top w:val="nil"/>
            </w:tcBorders>
          </w:tcPr>
          <w:p w14:paraId="1BF5A5DB" w14:textId="77777777" w:rsidR="00CE469F" w:rsidRPr="00C05C49" w:rsidRDefault="00CE469F"/>
        </w:tc>
        <w:tc>
          <w:tcPr>
            <w:tcW w:w="8887" w:type="dxa"/>
          </w:tcPr>
          <w:p w14:paraId="39E885FF"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70766247" w14:textId="77777777">
        <w:trPr>
          <w:trHeight w:val="2040"/>
        </w:trPr>
        <w:tc>
          <w:tcPr>
            <w:tcW w:w="595" w:type="dxa"/>
            <w:vMerge/>
            <w:tcBorders>
              <w:top w:val="nil"/>
            </w:tcBorders>
          </w:tcPr>
          <w:p w14:paraId="6ACAF9A6" w14:textId="77777777" w:rsidR="00CE469F" w:rsidRPr="00C05C49" w:rsidRDefault="00CE469F"/>
        </w:tc>
        <w:tc>
          <w:tcPr>
            <w:tcW w:w="451" w:type="dxa"/>
            <w:vMerge/>
            <w:tcBorders>
              <w:top w:val="nil"/>
            </w:tcBorders>
          </w:tcPr>
          <w:p w14:paraId="07D84CF8" w14:textId="77777777" w:rsidR="00CE469F" w:rsidRPr="00C05C49" w:rsidRDefault="00CE469F"/>
        </w:tc>
        <w:tc>
          <w:tcPr>
            <w:tcW w:w="8887" w:type="dxa"/>
          </w:tcPr>
          <w:p w14:paraId="100D7CB8" w14:textId="77777777" w:rsidR="00CE469F" w:rsidRPr="00C05C49" w:rsidRDefault="00CE469F">
            <w:pPr>
              <w:pStyle w:val="TableParagraph"/>
            </w:pPr>
          </w:p>
        </w:tc>
      </w:tr>
      <w:tr w:rsidR="00A770D1" w:rsidRPr="005967A0" w14:paraId="21661D22" w14:textId="77777777">
        <w:trPr>
          <w:trHeight w:val="240"/>
        </w:trPr>
        <w:tc>
          <w:tcPr>
            <w:tcW w:w="595" w:type="dxa"/>
          </w:tcPr>
          <w:p w14:paraId="08A529EB"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4345D40B" w14:textId="77777777" w:rsidR="00CE469F" w:rsidRPr="005967A0" w:rsidRDefault="00867FC3">
            <w:pPr>
              <w:pStyle w:val="TableParagraph"/>
              <w:spacing w:line="238" w:lineRule="exact"/>
              <w:ind w:left="251"/>
            </w:pPr>
            <w:r w:rsidRPr="005967A0">
              <w:t>8</w:t>
            </w:r>
          </w:p>
        </w:tc>
        <w:tc>
          <w:tcPr>
            <w:tcW w:w="8887" w:type="dxa"/>
          </w:tcPr>
          <w:p w14:paraId="68E48242" w14:textId="77777777" w:rsidR="00CE469F" w:rsidRPr="005967A0" w:rsidRDefault="00867FC3">
            <w:pPr>
              <w:pStyle w:val="TableParagraph"/>
              <w:spacing w:line="234" w:lineRule="exact"/>
              <w:ind w:left="83"/>
            </w:pPr>
            <w:r w:rsidRPr="005967A0">
              <w:t>Public Health and Safety</w:t>
            </w:r>
          </w:p>
        </w:tc>
      </w:tr>
      <w:tr w:rsidR="00A770D1" w:rsidRPr="005967A0" w14:paraId="4ACBAD16" w14:textId="77777777">
        <w:trPr>
          <w:trHeight w:val="240"/>
        </w:trPr>
        <w:tc>
          <w:tcPr>
            <w:tcW w:w="595" w:type="dxa"/>
          </w:tcPr>
          <w:p w14:paraId="65785E31" w14:textId="77777777" w:rsidR="00CE469F" w:rsidRPr="00C05C49" w:rsidRDefault="00CE469F">
            <w:pPr>
              <w:pStyle w:val="TableParagraph"/>
            </w:pPr>
          </w:p>
        </w:tc>
        <w:tc>
          <w:tcPr>
            <w:tcW w:w="451" w:type="dxa"/>
            <w:vMerge/>
            <w:tcBorders>
              <w:top w:val="nil"/>
            </w:tcBorders>
          </w:tcPr>
          <w:p w14:paraId="55C26A85" w14:textId="77777777" w:rsidR="00CE469F" w:rsidRPr="00C05C49" w:rsidRDefault="00CE469F"/>
        </w:tc>
        <w:tc>
          <w:tcPr>
            <w:tcW w:w="8887" w:type="dxa"/>
          </w:tcPr>
          <w:p w14:paraId="1E7D5FAA" w14:textId="77777777" w:rsidR="00CE469F" w:rsidRPr="005967A0" w:rsidRDefault="00867FC3">
            <w:pPr>
              <w:pStyle w:val="TableParagraph"/>
              <w:spacing w:line="236" w:lineRule="exact"/>
              <w:ind w:left="83"/>
              <w:rPr>
                <w:i/>
              </w:rPr>
            </w:pPr>
            <w:r w:rsidRPr="005967A0">
              <w:rPr>
                <w:i/>
              </w:rPr>
              <w:t>Response and source of information:</w:t>
            </w:r>
          </w:p>
        </w:tc>
      </w:tr>
    </w:tbl>
    <w:p w14:paraId="02BC04E8" w14:textId="77777777" w:rsidR="00CE469F" w:rsidRPr="005967A0" w:rsidRDefault="00CE469F">
      <w:pPr>
        <w:spacing w:line="236" w:lineRule="exact"/>
        <w:sectPr w:rsidR="00CE469F" w:rsidRPr="005967A0">
          <w:pgSz w:w="12240" w:h="15840"/>
          <w:pgMar w:top="940" w:right="1120" w:bottom="1060" w:left="940" w:header="0" w:footer="863"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51"/>
        <w:gridCol w:w="8888"/>
      </w:tblGrid>
      <w:tr w:rsidR="00A770D1" w:rsidRPr="005967A0" w14:paraId="74C56441" w14:textId="77777777">
        <w:trPr>
          <w:trHeight w:val="240"/>
        </w:trPr>
        <w:tc>
          <w:tcPr>
            <w:tcW w:w="9934" w:type="dxa"/>
            <w:gridSpan w:val="3"/>
          </w:tcPr>
          <w:p w14:paraId="0214D894" w14:textId="77777777" w:rsidR="00CE469F" w:rsidRPr="005967A0" w:rsidRDefault="00867FC3">
            <w:pPr>
              <w:pStyle w:val="TableParagraph"/>
              <w:spacing w:line="234" w:lineRule="exact"/>
              <w:ind w:left="81"/>
              <w:rPr>
                <w:b/>
              </w:rPr>
            </w:pPr>
            <w:r w:rsidRPr="005967A0">
              <w:rPr>
                <w:b/>
              </w:rPr>
              <w:lastRenderedPageBreak/>
              <w:t>Key Letter:</w:t>
            </w:r>
          </w:p>
        </w:tc>
      </w:tr>
      <w:tr w:rsidR="00A770D1" w:rsidRPr="005967A0" w14:paraId="5E3E4332" w14:textId="77777777">
        <w:trPr>
          <w:trHeight w:val="500"/>
        </w:trPr>
        <w:tc>
          <w:tcPr>
            <w:tcW w:w="9934" w:type="dxa"/>
            <w:gridSpan w:val="3"/>
          </w:tcPr>
          <w:p w14:paraId="53A4152F" w14:textId="77777777" w:rsidR="00CE469F" w:rsidRPr="005967A0" w:rsidRDefault="00867FC3">
            <w:pPr>
              <w:pStyle w:val="TableParagraph"/>
              <w:spacing w:line="224" w:lineRule="exact"/>
              <w:ind w:left="81"/>
              <w:rPr>
                <w:b/>
              </w:rPr>
            </w:pPr>
            <w:r w:rsidRPr="005967A0">
              <w:rPr>
                <w:b/>
              </w:rPr>
              <w:t xml:space="preserve">N:  </w:t>
            </w:r>
            <w:r w:rsidRPr="005967A0">
              <w:t xml:space="preserve">No Impact; </w:t>
            </w:r>
            <w:r w:rsidRPr="005967A0">
              <w:rPr>
                <w:b/>
              </w:rPr>
              <w:t xml:space="preserve">B:  </w:t>
            </w:r>
            <w:r w:rsidRPr="005967A0">
              <w:t xml:space="preserve">Potentially Beneficial; </w:t>
            </w:r>
            <w:r w:rsidRPr="005967A0">
              <w:rPr>
                <w:b/>
              </w:rPr>
              <w:t xml:space="preserve">A:  </w:t>
            </w:r>
            <w:r w:rsidRPr="005967A0">
              <w:t xml:space="preserve">Potentially Adverse; </w:t>
            </w:r>
            <w:r w:rsidRPr="005967A0">
              <w:rPr>
                <w:b/>
              </w:rPr>
              <w:t xml:space="preserve">P:  </w:t>
            </w:r>
            <w:r w:rsidRPr="005967A0">
              <w:t xml:space="preserve">Approval/Permits Required; </w:t>
            </w:r>
            <w:r w:rsidRPr="005967A0">
              <w:rPr>
                <w:b/>
              </w:rPr>
              <w:t>M:</w:t>
            </w:r>
          </w:p>
          <w:p w14:paraId="58CD7CEC" w14:textId="77777777" w:rsidR="00CE469F" w:rsidRPr="005967A0" w:rsidRDefault="00867FC3">
            <w:pPr>
              <w:pStyle w:val="TableParagraph"/>
              <w:spacing w:line="242" w:lineRule="exact"/>
              <w:ind w:left="81"/>
            </w:pPr>
            <w:r w:rsidRPr="005967A0">
              <w:t>Mitigation Required</w:t>
            </w:r>
          </w:p>
        </w:tc>
      </w:tr>
      <w:tr w:rsidR="00A770D1" w:rsidRPr="005967A0" w14:paraId="011569F2" w14:textId="77777777">
        <w:trPr>
          <w:trHeight w:val="1520"/>
        </w:trPr>
        <w:tc>
          <w:tcPr>
            <w:tcW w:w="595" w:type="dxa"/>
          </w:tcPr>
          <w:p w14:paraId="15A4D0B9" w14:textId="77777777" w:rsidR="00CE469F" w:rsidRPr="00C05C49" w:rsidRDefault="00CE469F">
            <w:pPr>
              <w:pStyle w:val="TableParagraph"/>
            </w:pPr>
          </w:p>
        </w:tc>
        <w:tc>
          <w:tcPr>
            <w:tcW w:w="451" w:type="dxa"/>
          </w:tcPr>
          <w:p w14:paraId="6EE810D6" w14:textId="77777777" w:rsidR="00CE469F" w:rsidRPr="00C05C49" w:rsidRDefault="00CE469F">
            <w:pPr>
              <w:pStyle w:val="TableParagraph"/>
            </w:pPr>
          </w:p>
        </w:tc>
        <w:tc>
          <w:tcPr>
            <w:tcW w:w="8887" w:type="dxa"/>
          </w:tcPr>
          <w:p w14:paraId="57DAD475" w14:textId="77777777" w:rsidR="00CE469F" w:rsidRPr="00C05C49" w:rsidRDefault="00CE469F">
            <w:pPr>
              <w:pStyle w:val="TableParagraph"/>
            </w:pPr>
          </w:p>
        </w:tc>
      </w:tr>
      <w:tr w:rsidR="00A770D1" w:rsidRPr="005967A0" w14:paraId="15DBE25E" w14:textId="77777777">
        <w:trPr>
          <w:trHeight w:val="240"/>
        </w:trPr>
        <w:tc>
          <w:tcPr>
            <w:tcW w:w="595" w:type="dxa"/>
          </w:tcPr>
          <w:p w14:paraId="2D8E096F"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3D0CBAB9" w14:textId="77777777" w:rsidR="00CE469F" w:rsidRPr="005967A0" w:rsidRDefault="00867FC3">
            <w:pPr>
              <w:pStyle w:val="TableParagraph"/>
              <w:spacing w:line="238" w:lineRule="exact"/>
              <w:ind w:left="251"/>
            </w:pPr>
            <w:r w:rsidRPr="005967A0">
              <w:t>9</w:t>
            </w:r>
          </w:p>
        </w:tc>
        <w:tc>
          <w:tcPr>
            <w:tcW w:w="8887" w:type="dxa"/>
          </w:tcPr>
          <w:p w14:paraId="2C64108E" w14:textId="77777777" w:rsidR="00CE469F" w:rsidRPr="005967A0" w:rsidRDefault="00867FC3">
            <w:pPr>
              <w:pStyle w:val="TableParagraph"/>
              <w:spacing w:line="234" w:lineRule="exact"/>
              <w:ind w:left="83"/>
            </w:pPr>
            <w:r w:rsidRPr="005967A0">
              <w:t>Lead Based Paint and/or Asbestos</w:t>
            </w:r>
          </w:p>
        </w:tc>
      </w:tr>
      <w:tr w:rsidR="00A770D1" w:rsidRPr="005967A0" w14:paraId="5EDE2A84" w14:textId="77777777">
        <w:trPr>
          <w:trHeight w:val="240"/>
        </w:trPr>
        <w:tc>
          <w:tcPr>
            <w:tcW w:w="595" w:type="dxa"/>
            <w:vMerge w:val="restart"/>
          </w:tcPr>
          <w:p w14:paraId="2F87EE44" w14:textId="77777777" w:rsidR="00CE469F" w:rsidRPr="00C05C49" w:rsidRDefault="00CE469F">
            <w:pPr>
              <w:pStyle w:val="TableParagraph"/>
            </w:pPr>
          </w:p>
        </w:tc>
        <w:tc>
          <w:tcPr>
            <w:tcW w:w="451" w:type="dxa"/>
            <w:vMerge/>
            <w:tcBorders>
              <w:top w:val="nil"/>
            </w:tcBorders>
          </w:tcPr>
          <w:p w14:paraId="0CCC7070" w14:textId="77777777" w:rsidR="00CE469F" w:rsidRPr="00C05C49" w:rsidRDefault="00CE469F"/>
        </w:tc>
        <w:tc>
          <w:tcPr>
            <w:tcW w:w="8887" w:type="dxa"/>
          </w:tcPr>
          <w:p w14:paraId="1A0221FA" w14:textId="77777777" w:rsidR="00CE469F" w:rsidRPr="005967A0" w:rsidRDefault="00867FC3">
            <w:pPr>
              <w:pStyle w:val="TableParagraph"/>
              <w:spacing w:line="236" w:lineRule="exact"/>
              <w:ind w:left="83"/>
              <w:rPr>
                <w:i/>
              </w:rPr>
            </w:pPr>
            <w:r w:rsidRPr="005967A0">
              <w:rPr>
                <w:i/>
              </w:rPr>
              <w:t>Response and source of information:</w:t>
            </w:r>
          </w:p>
        </w:tc>
      </w:tr>
      <w:tr w:rsidR="00A770D1" w:rsidRPr="005967A0" w14:paraId="4206249D" w14:textId="77777777">
        <w:trPr>
          <w:trHeight w:val="1520"/>
        </w:trPr>
        <w:tc>
          <w:tcPr>
            <w:tcW w:w="595" w:type="dxa"/>
            <w:vMerge/>
            <w:tcBorders>
              <w:top w:val="nil"/>
            </w:tcBorders>
          </w:tcPr>
          <w:p w14:paraId="0C11FAB9" w14:textId="77777777" w:rsidR="00CE469F" w:rsidRPr="00C05C49" w:rsidRDefault="00CE469F"/>
        </w:tc>
        <w:tc>
          <w:tcPr>
            <w:tcW w:w="451" w:type="dxa"/>
            <w:vMerge/>
            <w:tcBorders>
              <w:top w:val="nil"/>
            </w:tcBorders>
          </w:tcPr>
          <w:p w14:paraId="28CC4CD9" w14:textId="77777777" w:rsidR="00CE469F" w:rsidRPr="00C05C49" w:rsidRDefault="00CE469F"/>
        </w:tc>
        <w:tc>
          <w:tcPr>
            <w:tcW w:w="8887" w:type="dxa"/>
          </w:tcPr>
          <w:p w14:paraId="40ACD8CE" w14:textId="77777777" w:rsidR="00CE469F" w:rsidRPr="00C05C49" w:rsidRDefault="00CE469F">
            <w:pPr>
              <w:pStyle w:val="TableParagraph"/>
            </w:pPr>
          </w:p>
        </w:tc>
      </w:tr>
      <w:tr w:rsidR="00A770D1" w:rsidRPr="005967A0" w14:paraId="7DF04007" w14:textId="77777777">
        <w:trPr>
          <w:trHeight w:val="500"/>
        </w:trPr>
        <w:tc>
          <w:tcPr>
            <w:tcW w:w="595" w:type="dxa"/>
          </w:tcPr>
          <w:p w14:paraId="00B76358" w14:textId="77777777" w:rsidR="00CE469F" w:rsidRPr="005967A0" w:rsidRDefault="00867FC3">
            <w:pPr>
              <w:pStyle w:val="TableParagraph"/>
              <w:spacing w:before="83"/>
              <w:ind w:left="99" w:right="99"/>
              <w:jc w:val="center"/>
            </w:pPr>
            <w:r w:rsidRPr="005967A0">
              <w:t>Key</w:t>
            </w:r>
          </w:p>
        </w:tc>
        <w:tc>
          <w:tcPr>
            <w:tcW w:w="451" w:type="dxa"/>
            <w:vMerge w:val="restart"/>
          </w:tcPr>
          <w:p w14:paraId="166AE550" w14:textId="77777777" w:rsidR="00CE469F" w:rsidRPr="005967A0" w:rsidRDefault="00867FC3">
            <w:pPr>
              <w:pStyle w:val="TableParagraph"/>
              <w:spacing w:line="238" w:lineRule="exact"/>
              <w:ind w:left="141"/>
            </w:pPr>
            <w:r w:rsidRPr="005967A0">
              <w:t>10</w:t>
            </w:r>
          </w:p>
        </w:tc>
        <w:tc>
          <w:tcPr>
            <w:tcW w:w="8887" w:type="dxa"/>
          </w:tcPr>
          <w:p w14:paraId="1DEBE656" w14:textId="77777777" w:rsidR="00CE469F" w:rsidRPr="005967A0" w:rsidRDefault="00867FC3">
            <w:pPr>
              <w:pStyle w:val="TableParagraph"/>
              <w:spacing w:line="235" w:lineRule="auto"/>
              <w:ind w:left="83" w:right="520"/>
            </w:pPr>
            <w:r w:rsidRPr="005967A0">
              <w:t>Local Employment &amp; Income Patterns - Quantity and Distribution of Employment, Economic Impact</w:t>
            </w:r>
          </w:p>
        </w:tc>
      </w:tr>
      <w:tr w:rsidR="00A770D1" w:rsidRPr="005967A0" w14:paraId="589495C1" w14:textId="77777777">
        <w:trPr>
          <w:trHeight w:val="240"/>
        </w:trPr>
        <w:tc>
          <w:tcPr>
            <w:tcW w:w="595" w:type="dxa"/>
            <w:vMerge w:val="restart"/>
          </w:tcPr>
          <w:p w14:paraId="04D53961" w14:textId="77777777" w:rsidR="00CE469F" w:rsidRPr="00C05C49" w:rsidRDefault="00CE469F">
            <w:pPr>
              <w:pStyle w:val="TableParagraph"/>
            </w:pPr>
          </w:p>
        </w:tc>
        <w:tc>
          <w:tcPr>
            <w:tcW w:w="451" w:type="dxa"/>
            <w:vMerge/>
            <w:tcBorders>
              <w:top w:val="nil"/>
            </w:tcBorders>
          </w:tcPr>
          <w:p w14:paraId="0306FE9B" w14:textId="77777777" w:rsidR="00CE469F" w:rsidRPr="00C05C49" w:rsidRDefault="00CE469F"/>
        </w:tc>
        <w:tc>
          <w:tcPr>
            <w:tcW w:w="8887" w:type="dxa"/>
          </w:tcPr>
          <w:p w14:paraId="3E6234E9"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2A6D9BEF" w14:textId="77777777">
        <w:trPr>
          <w:trHeight w:val="1520"/>
        </w:trPr>
        <w:tc>
          <w:tcPr>
            <w:tcW w:w="595" w:type="dxa"/>
            <w:vMerge/>
            <w:tcBorders>
              <w:top w:val="nil"/>
            </w:tcBorders>
          </w:tcPr>
          <w:p w14:paraId="5741E60D" w14:textId="77777777" w:rsidR="00CE469F" w:rsidRPr="00C05C49" w:rsidRDefault="00CE469F"/>
        </w:tc>
        <w:tc>
          <w:tcPr>
            <w:tcW w:w="451" w:type="dxa"/>
            <w:vMerge/>
            <w:tcBorders>
              <w:top w:val="nil"/>
            </w:tcBorders>
          </w:tcPr>
          <w:p w14:paraId="162371DE" w14:textId="77777777" w:rsidR="00CE469F" w:rsidRPr="00C05C49" w:rsidRDefault="00CE469F"/>
        </w:tc>
        <w:tc>
          <w:tcPr>
            <w:tcW w:w="8887" w:type="dxa"/>
          </w:tcPr>
          <w:p w14:paraId="68D40FC3" w14:textId="77777777" w:rsidR="00CE469F" w:rsidRPr="00C05C49" w:rsidRDefault="00CE469F">
            <w:pPr>
              <w:pStyle w:val="TableParagraph"/>
            </w:pPr>
          </w:p>
        </w:tc>
      </w:tr>
      <w:tr w:rsidR="00A770D1" w:rsidRPr="005967A0" w14:paraId="61E15058" w14:textId="77777777">
        <w:trPr>
          <w:trHeight w:val="240"/>
        </w:trPr>
        <w:tc>
          <w:tcPr>
            <w:tcW w:w="595" w:type="dxa"/>
          </w:tcPr>
          <w:p w14:paraId="4A03EF79" w14:textId="77777777" w:rsidR="00CE469F" w:rsidRPr="005967A0" w:rsidRDefault="00867FC3">
            <w:pPr>
              <w:pStyle w:val="TableParagraph"/>
              <w:spacing w:line="236" w:lineRule="exact"/>
              <w:ind w:left="99" w:right="99"/>
              <w:jc w:val="center"/>
            </w:pPr>
            <w:r w:rsidRPr="005967A0">
              <w:t>Key</w:t>
            </w:r>
          </w:p>
        </w:tc>
        <w:tc>
          <w:tcPr>
            <w:tcW w:w="451" w:type="dxa"/>
            <w:vMerge w:val="restart"/>
          </w:tcPr>
          <w:p w14:paraId="1406D205" w14:textId="77777777" w:rsidR="00CE469F" w:rsidRPr="005967A0" w:rsidRDefault="00867FC3">
            <w:pPr>
              <w:pStyle w:val="TableParagraph"/>
              <w:spacing w:line="238" w:lineRule="exact"/>
              <w:ind w:left="141"/>
            </w:pPr>
            <w:r w:rsidRPr="005967A0">
              <w:t>11</w:t>
            </w:r>
          </w:p>
        </w:tc>
        <w:tc>
          <w:tcPr>
            <w:tcW w:w="8887" w:type="dxa"/>
          </w:tcPr>
          <w:p w14:paraId="64B3D438" w14:textId="77777777" w:rsidR="00CE469F" w:rsidRPr="005967A0" w:rsidRDefault="00867FC3">
            <w:pPr>
              <w:pStyle w:val="TableParagraph"/>
              <w:spacing w:line="236" w:lineRule="exact"/>
              <w:ind w:left="83"/>
            </w:pPr>
            <w:r w:rsidRPr="005967A0">
              <w:t>Local &amp; State Tax Base &amp; Revenues</w:t>
            </w:r>
          </w:p>
        </w:tc>
      </w:tr>
      <w:tr w:rsidR="00A770D1" w:rsidRPr="005967A0" w14:paraId="54FB40CF" w14:textId="77777777">
        <w:trPr>
          <w:trHeight w:val="240"/>
        </w:trPr>
        <w:tc>
          <w:tcPr>
            <w:tcW w:w="595" w:type="dxa"/>
            <w:vMerge w:val="restart"/>
          </w:tcPr>
          <w:p w14:paraId="1BD41E4E" w14:textId="77777777" w:rsidR="00CE469F" w:rsidRPr="00C05C49" w:rsidRDefault="00CE469F">
            <w:pPr>
              <w:pStyle w:val="TableParagraph"/>
            </w:pPr>
          </w:p>
        </w:tc>
        <w:tc>
          <w:tcPr>
            <w:tcW w:w="451" w:type="dxa"/>
            <w:vMerge/>
            <w:tcBorders>
              <w:top w:val="nil"/>
            </w:tcBorders>
          </w:tcPr>
          <w:p w14:paraId="339B641D" w14:textId="77777777" w:rsidR="00CE469F" w:rsidRPr="00C05C49" w:rsidRDefault="00CE469F"/>
        </w:tc>
        <w:tc>
          <w:tcPr>
            <w:tcW w:w="8887" w:type="dxa"/>
          </w:tcPr>
          <w:p w14:paraId="6B5C74D7"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3C79B3D9" w14:textId="77777777">
        <w:trPr>
          <w:trHeight w:val="1780"/>
        </w:trPr>
        <w:tc>
          <w:tcPr>
            <w:tcW w:w="595" w:type="dxa"/>
            <w:vMerge/>
            <w:tcBorders>
              <w:top w:val="nil"/>
            </w:tcBorders>
          </w:tcPr>
          <w:p w14:paraId="45F223D5" w14:textId="77777777" w:rsidR="00CE469F" w:rsidRPr="00C05C49" w:rsidRDefault="00CE469F"/>
        </w:tc>
        <w:tc>
          <w:tcPr>
            <w:tcW w:w="451" w:type="dxa"/>
            <w:vMerge/>
            <w:tcBorders>
              <w:top w:val="nil"/>
            </w:tcBorders>
          </w:tcPr>
          <w:p w14:paraId="75558C06" w14:textId="77777777" w:rsidR="00CE469F" w:rsidRPr="00C05C49" w:rsidRDefault="00CE469F"/>
        </w:tc>
        <w:tc>
          <w:tcPr>
            <w:tcW w:w="8887" w:type="dxa"/>
          </w:tcPr>
          <w:p w14:paraId="6DE9C6BA" w14:textId="77777777" w:rsidR="00CE469F" w:rsidRPr="00C05C49" w:rsidRDefault="00CE469F">
            <w:pPr>
              <w:pStyle w:val="TableParagraph"/>
            </w:pPr>
          </w:p>
        </w:tc>
      </w:tr>
      <w:tr w:rsidR="00A770D1" w:rsidRPr="005967A0" w14:paraId="3B3931E1" w14:textId="77777777">
        <w:trPr>
          <w:trHeight w:val="240"/>
        </w:trPr>
        <w:tc>
          <w:tcPr>
            <w:tcW w:w="595" w:type="dxa"/>
          </w:tcPr>
          <w:p w14:paraId="23F5636D" w14:textId="77777777" w:rsidR="00CE469F" w:rsidRPr="005967A0" w:rsidRDefault="00867FC3">
            <w:pPr>
              <w:pStyle w:val="TableParagraph"/>
              <w:spacing w:line="236" w:lineRule="exact"/>
              <w:ind w:left="99" w:right="99"/>
              <w:jc w:val="center"/>
            </w:pPr>
            <w:r w:rsidRPr="005967A0">
              <w:t>Key</w:t>
            </w:r>
          </w:p>
        </w:tc>
        <w:tc>
          <w:tcPr>
            <w:tcW w:w="451" w:type="dxa"/>
            <w:vMerge w:val="restart"/>
          </w:tcPr>
          <w:p w14:paraId="17F40D0A" w14:textId="77777777" w:rsidR="00CE469F" w:rsidRPr="005967A0" w:rsidRDefault="00867FC3">
            <w:pPr>
              <w:pStyle w:val="TableParagraph"/>
              <w:spacing w:line="238" w:lineRule="exact"/>
              <w:ind w:left="141"/>
            </w:pPr>
            <w:r w:rsidRPr="005967A0">
              <w:t>12</w:t>
            </w:r>
          </w:p>
        </w:tc>
        <w:tc>
          <w:tcPr>
            <w:tcW w:w="8887" w:type="dxa"/>
          </w:tcPr>
          <w:p w14:paraId="08A4F434" w14:textId="77777777" w:rsidR="00CE469F" w:rsidRPr="005967A0" w:rsidRDefault="00867FC3">
            <w:pPr>
              <w:pStyle w:val="TableParagraph"/>
              <w:spacing w:line="236" w:lineRule="exact"/>
              <w:ind w:left="83"/>
            </w:pPr>
            <w:r w:rsidRPr="005967A0">
              <w:t>Educational Facilities - Schools, Colleges, Universities</w:t>
            </w:r>
          </w:p>
        </w:tc>
      </w:tr>
      <w:tr w:rsidR="00A770D1" w:rsidRPr="005967A0" w14:paraId="1D9B54D3" w14:textId="77777777">
        <w:trPr>
          <w:trHeight w:val="240"/>
        </w:trPr>
        <w:tc>
          <w:tcPr>
            <w:tcW w:w="595" w:type="dxa"/>
            <w:vMerge w:val="restart"/>
          </w:tcPr>
          <w:p w14:paraId="1C3B470D" w14:textId="77777777" w:rsidR="00CE469F" w:rsidRPr="00C05C49" w:rsidRDefault="00CE469F">
            <w:pPr>
              <w:pStyle w:val="TableParagraph"/>
            </w:pPr>
          </w:p>
        </w:tc>
        <w:tc>
          <w:tcPr>
            <w:tcW w:w="451" w:type="dxa"/>
            <w:vMerge/>
            <w:tcBorders>
              <w:top w:val="nil"/>
            </w:tcBorders>
          </w:tcPr>
          <w:p w14:paraId="29218E0C" w14:textId="77777777" w:rsidR="00CE469F" w:rsidRPr="00C05C49" w:rsidRDefault="00CE469F"/>
        </w:tc>
        <w:tc>
          <w:tcPr>
            <w:tcW w:w="8887" w:type="dxa"/>
          </w:tcPr>
          <w:p w14:paraId="0753316A"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69C481B1" w14:textId="77777777">
        <w:trPr>
          <w:trHeight w:val="1780"/>
        </w:trPr>
        <w:tc>
          <w:tcPr>
            <w:tcW w:w="595" w:type="dxa"/>
            <w:vMerge/>
            <w:tcBorders>
              <w:top w:val="nil"/>
            </w:tcBorders>
          </w:tcPr>
          <w:p w14:paraId="6B11E7A9" w14:textId="77777777" w:rsidR="00CE469F" w:rsidRPr="00C05C49" w:rsidRDefault="00CE469F"/>
        </w:tc>
        <w:tc>
          <w:tcPr>
            <w:tcW w:w="451" w:type="dxa"/>
            <w:vMerge/>
            <w:tcBorders>
              <w:top w:val="nil"/>
            </w:tcBorders>
          </w:tcPr>
          <w:p w14:paraId="28F12366" w14:textId="77777777" w:rsidR="00CE469F" w:rsidRPr="00C05C49" w:rsidRDefault="00CE469F"/>
        </w:tc>
        <w:tc>
          <w:tcPr>
            <w:tcW w:w="8887" w:type="dxa"/>
          </w:tcPr>
          <w:p w14:paraId="45E7D433" w14:textId="77777777" w:rsidR="00CE469F" w:rsidRPr="00C05C49" w:rsidRDefault="00CE469F">
            <w:pPr>
              <w:pStyle w:val="TableParagraph"/>
            </w:pPr>
          </w:p>
        </w:tc>
      </w:tr>
      <w:tr w:rsidR="00A770D1" w:rsidRPr="005967A0" w14:paraId="194EFD1F" w14:textId="77777777">
        <w:trPr>
          <w:trHeight w:val="240"/>
        </w:trPr>
        <w:tc>
          <w:tcPr>
            <w:tcW w:w="595" w:type="dxa"/>
          </w:tcPr>
          <w:p w14:paraId="32B042FC" w14:textId="77777777" w:rsidR="00CE469F" w:rsidRPr="005967A0" w:rsidRDefault="00867FC3">
            <w:pPr>
              <w:pStyle w:val="TableParagraph"/>
              <w:spacing w:line="236" w:lineRule="exact"/>
              <w:ind w:left="99" w:right="99"/>
              <w:jc w:val="center"/>
            </w:pPr>
            <w:r w:rsidRPr="005967A0">
              <w:t>Key</w:t>
            </w:r>
          </w:p>
        </w:tc>
        <w:tc>
          <w:tcPr>
            <w:tcW w:w="451" w:type="dxa"/>
            <w:vMerge w:val="restart"/>
          </w:tcPr>
          <w:p w14:paraId="2F0695AA" w14:textId="77777777" w:rsidR="00CE469F" w:rsidRPr="005967A0" w:rsidRDefault="00867FC3">
            <w:pPr>
              <w:pStyle w:val="TableParagraph"/>
              <w:spacing w:line="243" w:lineRule="exact"/>
              <w:ind w:left="141"/>
            </w:pPr>
            <w:r w:rsidRPr="005967A0">
              <w:t>13</w:t>
            </w:r>
          </w:p>
        </w:tc>
        <w:tc>
          <w:tcPr>
            <w:tcW w:w="8887" w:type="dxa"/>
          </w:tcPr>
          <w:p w14:paraId="2AA8659D" w14:textId="77777777" w:rsidR="00CE469F" w:rsidRPr="005967A0" w:rsidRDefault="00867FC3">
            <w:pPr>
              <w:pStyle w:val="TableParagraph"/>
              <w:spacing w:line="236" w:lineRule="exact"/>
              <w:ind w:left="83"/>
            </w:pPr>
            <w:r w:rsidRPr="005967A0">
              <w:t>Commercial and Industrial Facilities - Production &amp; Activity, Growth or Decline.</w:t>
            </w:r>
          </w:p>
        </w:tc>
      </w:tr>
      <w:tr w:rsidR="00A770D1" w:rsidRPr="005967A0" w14:paraId="1A09FD70" w14:textId="77777777">
        <w:trPr>
          <w:trHeight w:val="240"/>
        </w:trPr>
        <w:tc>
          <w:tcPr>
            <w:tcW w:w="595" w:type="dxa"/>
            <w:vMerge w:val="restart"/>
          </w:tcPr>
          <w:p w14:paraId="065153E0" w14:textId="77777777" w:rsidR="00CE469F" w:rsidRPr="00C05C49" w:rsidRDefault="00CE469F">
            <w:pPr>
              <w:pStyle w:val="TableParagraph"/>
            </w:pPr>
          </w:p>
        </w:tc>
        <w:tc>
          <w:tcPr>
            <w:tcW w:w="451" w:type="dxa"/>
            <w:vMerge/>
            <w:tcBorders>
              <w:top w:val="nil"/>
            </w:tcBorders>
          </w:tcPr>
          <w:p w14:paraId="790B6208" w14:textId="77777777" w:rsidR="00CE469F" w:rsidRPr="00C05C49" w:rsidRDefault="00CE469F"/>
        </w:tc>
        <w:tc>
          <w:tcPr>
            <w:tcW w:w="8887" w:type="dxa"/>
          </w:tcPr>
          <w:p w14:paraId="44BCCCCF"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10D633AC" w14:textId="77777777">
        <w:trPr>
          <w:trHeight w:val="1520"/>
        </w:trPr>
        <w:tc>
          <w:tcPr>
            <w:tcW w:w="595" w:type="dxa"/>
            <w:vMerge/>
            <w:tcBorders>
              <w:top w:val="nil"/>
            </w:tcBorders>
          </w:tcPr>
          <w:p w14:paraId="0C4C7C2B" w14:textId="77777777" w:rsidR="00CE469F" w:rsidRPr="00C05C49" w:rsidRDefault="00CE469F"/>
        </w:tc>
        <w:tc>
          <w:tcPr>
            <w:tcW w:w="451" w:type="dxa"/>
            <w:vMerge/>
            <w:tcBorders>
              <w:top w:val="nil"/>
            </w:tcBorders>
          </w:tcPr>
          <w:p w14:paraId="6D444639" w14:textId="77777777" w:rsidR="00CE469F" w:rsidRPr="00C05C49" w:rsidRDefault="00CE469F"/>
        </w:tc>
        <w:tc>
          <w:tcPr>
            <w:tcW w:w="8887" w:type="dxa"/>
          </w:tcPr>
          <w:p w14:paraId="6F46F948" w14:textId="77777777" w:rsidR="00CE469F" w:rsidRPr="00C05C49" w:rsidRDefault="00CE469F">
            <w:pPr>
              <w:pStyle w:val="TableParagraph"/>
            </w:pPr>
          </w:p>
        </w:tc>
      </w:tr>
      <w:tr w:rsidR="00A770D1" w:rsidRPr="005967A0" w14:paraId="45851F72" w14:textId="77777777">
        <w:trPr>
          <w:trHeight w:val="240"/>
        </w:trPr>
        <w:tc>
          <w:tcPr>
            <w:tcW w:w="595" w:type="dxa"/>
          </w:tcPr>
          <w:p w14:paraId="04891259" w14:textId="77777777" w:rsidR="00CE469F" w:rsidRPr="005967A0" w:rsidRDefault="00867FC3">
            <w:pPr>
              <w:pStyle w:val="TableParagraph"/>
              <w:spacing w:line="236" w:lineRule="exact"/>
              <w:ind w:left="99" w:right="99"/>
              <w:jc w:val="center"/>
            </w:pPr>
            <w:r w:rsidRPr="005967A0">
              <w:t>Key</w:t>
            </w:r>
          </w:p>
        </w:tc>
        <w:tc>
          <w:tcPr>
            <w:tcW w:w="451" w:type="dxa"/>
          </w:tcPr>
          <w:p w14:paraId="1991910A" w14:textId="77777777" w:rsidR="00CE469F" w:rsidRPr="005967A0" w:rsidRDefault="00867FC3">
            <w:pPr>
              <w:pStyle w:val="TableParagraph"/>
              <w:spacing w:line="236" w:lineRule="exact"/>
              <w:ind w:left="141"/>
            </w:pPr>
            <w:r w:rsidRPr="005967A0">
              <w:t>14</w:t>
            </w:r>
          </w:p>
        </w:tc>
        <w:tc>
          <w:tcPr>
            <w:tcW w:w="8887" w:type="dxa"/>
          </w:tcPr>
          <w:p w14:paraId="0075E2A9" w14:textId="77777777" w:rsidR="00CE469F" w:rsidRPr="005967A0" w:rsidRDefault="00867FC3">
            <w:pPr>
              <w:pStyle w:val="TableParagraph"/>
              <w:spacing w:line="236" w:lineRule="exact"/>
              <w:ind w:left="83"/>
            </w:pPr>
            <w:r w:rsidRPr="005967A0">
              <w:t>Health Care – Medical Services</w:t>
            </w:r>
          </w:p>
        </w:tc>
      </w:tr>
    </w:tbl>
    <w:p w14:paraId="1F143F25" w14:textId="77777777" w:rsidR="00CE469F" w:rsidRPr="005967A0" w:rsidRDefault="00CE469F">
      <w:pPr>
        <w:spacing w:line="236" w:lineRule="exact"/>
        <w:sectPr w:rsidR="00CE469F" w:rsidRPr="005967A0">
          <w:pgSz w:w="12240" w:h="15840"/>
          <w:pgMar w:top="940" w:right="1120" w:bottom="1060" w:left="940" w:header="0" w:footer="863"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51"/>
        <w:gridCol w:w="8888"/>
      </w:tblGrid>
      <w:tr w:rsidR="00A770D1" w:rsidRPr="005967A0" w14:paraId="024FF052" w14:textId="77777777">
        <w:trPr>
          <w:trHeight w:val="240"/>
        </w:trPr>
        <w:tc>
          <w:tcPr>
            <w:tcW w:w="9934" w:type="dxa"/>
            <w:gridSpan w:val="3"/>
          </w:tcPr>
          <w:p w14:paraId="66C72E81" w14:textId="77777777" w:rsidR="00CE469F" w:rsidRPr="005967A0" w:rsidRDefault="00867FC3">
            <w:pPr>
              <w:pStyle w:val="TableParagraph"/>
              <w:spacing w:line="234" w:lineRule="exact"/>
              <w:ind w:left="81"/>
              <w:rPr>
                <w:b/>
              </w:rPr>
            </w:pPr>
            <w:r w:rsidRPr="005967A0">
              <w:rPr>
                <w:b/>
              </w:rPr>
              <w:lastRenderedPageBreak/>
              <w:t>Key Letter:</w:t>
            </w:r>
          </w:p>
        </w:tc>
      </w:tr>
      <w:tr w:rsidR="00A770D1" w:rsidRPr="005967A0" w14:paraId="3BF9F98C" w14:textId="77777777">
        <w:trPr>
          <w:trHeight w:val="500"/>
        </w:trPr>
        <w:tc>
          <w:tcPr>
            <w:tcW w:w="9934" w:type="dxa"/>
            <w:gridSpan w:val="3"/>
          </w:tcPr>
          <w:p w14:paraId="4FC32B04" w14:textId="77777777" w:rsidR="00CE469F" w:rsidRPr="005967A0" w:rsidRDefault="00867FC3">
            <w:pPr>
              <w:pStyle w:val="TableParagraph"/>
              <w:spacing w:line="224" w:lineRule="exact"/>
              <w:ind w:left="81"/>
              <w:rPr>
                <w:b/>
              </w:rPr>
            </w:pPr>
            <w:r w:rsidRPr="005967A0">
              <w:rPr>
                <w:b/>
              </w:rPr>
              <w:t xml:space="preserve">N:  </w:t>
            </w:r>
            <w:r w:rsidRPr="005967A0">
              <w:t xml:space="preserve">No Impact; </w:t>
            </w:r>
            <w:r w:rsidRPr="005967A0">
              <w:rPr>
                <w:b/>
              </w:rPr>
              <w:t xml:space="preserve">B:  </w:t>
            </w:r>
            <w:r w:rsidRPr="005967A0">
              <w:t xml:space="preserve">Potentially Beneficial; </w:t>
            </w:r>
            <w:r w:rsidRPr="005967A0">
              <w:rPr>
                <w:b/>
              </w:rPr>
              <w:t xml:space="preserve">A:  </w:t>
            </w:r>
            <w:r w:rsidRPr="005967A0">
              <w:t xml:space="preserve">Potentially Adverse; </w:t>
            </w:r>
            <w:r w:rsidRPr="005967A0">
              <w:rPr>
                <w:b/>
              </w:rPr>
              <w:t xml:space="preserve">P:  </w:t>
            </w:r>
            <w:r w:rsidRPr="005967A0">
              <w:t xml:space="preserve">Approval/Permits Required; </w:t>
            </w:r>
            <w:r w:rsidRPr="005967A0">
              <w:rPr>
                <w:b/>
              </w:rPr>
              <w:t>M:</w:t>
            </w:r>
          </w:p>
          <w:p w14:paraId="0D561F43" w14:textId="77777777" w:rsidR="00CE469F" w:rsidRPr="005967A0" w:rsidRDefault="00867FC3">
            <w:pPr>
              <w:pStyle w:val="TableParagraph"/>
              <w:spacing w:line="242" w:lineRule="exact"/>
              <w:ind w:left="81"/>
            </w:pPr>
            <w:r w:rsidRPr="005967A0">
              <w:t>Mitigation Required</w:t>
            </w:r>
          </w:p>
        </w:tc>
      </w:tr>
      <w:tr w:rsidR="00A770D1" w:rsidRPr="005967A0" w14:paraId="45717589" w14:textId="77777777">
        <w:trPr>
          <w:trHeight w:val="240"/>
        </w:trPr>
        <w:tc>
          <w:tcPr>
            <w:tcW w:w="595" w:type="dxa"/>
            <w:vMerge w:val="restart"/>
          </w:tcPr>
          <w:p w14:paraId="7FE75023" w14:textId="77777777" w:rsidR="00CE469F" w:rsidRPr="00C05C49" w:rsidRDefault="00CE469F">
            <w:pPr>
              <w:pStyle w:val="TableParagraph"/>
            </w:pPr>
          </w:p>
        </w:tc>
        <w:tc>
          <w:tcPr>
            <w:tcW w:w="451" w:type="dxa"/>
            <w:vMerge w:val="restart"/>
          </w:tcPr>
          <w:p w14:paraId="67FA5E93" w14:textId="77777777" w:rsidR="00CE469F" w:rsidRPr="00C05C49" w:rsidRDefault="00CE469F">
            <w:pPr>
              <w:pStyle w:val="TableParagraph"/>
            </w:pPr>
          </w:p>
        </w:tc>
        <w:tc>
          <w:tcPr>
            <w:tcW w:w="8887" w:type="dxa"/>
          </w:tcPr>
          <w:p w14:paraId="0B0B2404"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736B8D8C" w14:textId="77777777">
        <w:trPr>
          <w:trHeight w:val="1780"/>
        </w:trPr>
        <w:tc>
          <w:tcPr>
            <w:tcW w:w="595" w:type="dxa"/>
            <w:vMerge/>
            <w:tcBorders>
              <w:top w:val="nil"/>
            </w:tcBorders>
          </w:tcPr>
          <w:p w14:paraId="2CB6D892" w14:textId="77777777" w:rsidR="00CE469F" w:rsidRPr="00C05C49" w:rsidRDefault="00CE469F"/>
        </w:tc>
        <w:tc>
          <w:tcPr>
            <w:tcW w:w="451" w:type="dxa"/>
            <w:vMerge/>
            <w:tcBorders>
              <w:top w:val="nil"/>
            </w:tcBorders>
          </w:tcPr>
          <w:p w14:paraId="7D9F1DAC" w14:textId="77777777" w:rsidR="00CE469F" w:rsidRPr="00C05C49" w:rsidRDefault="00CE469F"/>
        </w:tc>
        <w:tc>
          <w:tcPr>
            <w:tcW w:w="8887" w:type="dxa"/>
          </w:tcPr>
          <w:p w14:paraId="5C423802" w14:textId="77777777" w:rsidR="00CE469F" w:rsidRPr="00C05C49" w:rsidRDefault="00CE469F">
            <w:pPr>
              <w:pStyle w:val="TableParagraph"/>
            </w:pPr>
          </w:p>
        </w:tc>
      </w:tr>
      <w:tr w:rsidR="00A770D1" w:rsidRPr="005967A0" w14:paraId="57D81E0B" w14:textId="77777777">
        <w:trPr>
          <w:trHeight w:val="240"/>
        </w:trPr>
        <w:tc>
          <w:tcPr>
            <w:tcW w:w="595" w:type="dxa"/>
          </w:tcPr>
          <w:p w14:paraId="0022387D"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3BDDB401" w14:textId="77777777" w:rsidR="00CE469F" w:rsidRPr="005967A0" w:rsidRDefault="00867FC3">
            <w:pPr>
              <w:pStyle w:val="TableParagraph"/>
              <w:spacing w:line="238" w:lineRule="exact"/>
              <w:ind w:left="141"/>
            </w:pPr>
            <w:r w:rsidRPr="005967A0">
              <w:t>15</w:t>
            </w:r>
          </w:p>
        </w:tc>
        <w:tc>
          <w:tcPr>
            <w:tcW w:w="8887" w:type="dxa"/>
          </w:tcPr>
          <w:p w14:paraId="434F64BA" w14:textId="77777777" w:rsidR="00CE469F" w:rsidRPr="005967A0" w:rsidRDefault="00867FC3">
            <w:pPr>
              <w:pStyle w:val="TableParagraph"/>
              <w:spacing w:line="234" w:lineRule="exact"/>
              <w:ind w:left="83"/>
            </w:pPr>
            <w:r w:rsidRPr="005967A0">
              <w:t>Social Services – Governmental Services (e.g., demand on)</w:t>
            </w:r>
          </w:p>
        </w:tc>
      </w:tr>
      <w:tr w:rsidR="00A770D1" w:rsidRPr="005967A0" w14:paraId="3E37447D" w14:textId="77777777">
        <w:trPr>
          <w:trHeight w:val="240"/>
        </w:trPr>
        <w:tc>
          <w:tcPr>
            <w:tcW w:w="595" w:type="dxa"/>
            <w:vMerge w:val="restart"/>
          </w:tcPr>
          <w:p w14:paraId="19056A1C" w14:textId="77777777" w:rsidR="00CE469F" w:rsidRPr="00C05C49" w:rsidRDefault="00CE469F">
            <w:pPr>
              <w:pStyle w:val="TableParagraph"/>
            </w:pPr>
          </w:p>
        </w:tc>
        <w:tc>
          <w:tcPr>
            <w:tcW w:w="451" w:type="dxa"/>
            <w:vMerge/>
            <w:tcBorders>
              <w:top w:val="nil"/>
            </w:tcBorders>
          </w:tcPr>
          <w:p w14:paraId="7FC46D0A" w14:textId="77777777" w:rsidR="00CE469F" w:rsidRPr="00C05C49" w:rsidRDefault="00CE469F"/>
        </w:tc>
        <w:tc>
          <w:tcPr>
            <w:tcW w:w="8887" w:type="dxa"/>
          </w:tcPr>
          <w:p w14:paraId="2D9813AB" w14:textId="77777777" w:rsidR="00CE469F" w:rsidRPr="005967A0" w:rsidRDefault="00867FC3">
            <w:pPr>
              <w:pStyle w:val="TableParagraph"/>
              <w:spacing w:line="236" w:lineRule="exact"/>
              <w:ind w:left="83"/>
              <w:rPr>
                <w:i/>
              </w:rPr>
            </w:pPr>
            <w:r w:rsidRPr="005967A0">
              <w:rPr>
                <w:i/>
              </w:rPr>
              <w:t>Response and source of information:</w:t>
            </w:r>
          </w:p>
        </w:tc>
      </w:tr>
      <w:tr w:rsidR="00A770D1" w:rsidRPr="005967A0" w14:paraId="068DC152" w14:textId="77777777">
        <w:trPr>
          <w:trHeight w:val="1780"/>
        </w:trPr>
        <w:tc>
          <w:tcPr>
            <w:tcW w:w="595" w:type="dxa"/>
            <w:vMerge/>
            <w:tcBorders>
              <w:top w:val="nil"/>
            </w:tcBorders>
          </w:tcPr>
          <w:p w14:paraId="694B402E" w14:textId="77777777" w:rsidR="00CE469F" w:rsidRPr="00C05C49" w:rsidRDefault="00CE469F"/>
        </w:tc>
        <w:tc>
          <w:tcPr>
            <w:tcW w:w="451" w:type="dxa"/>
            <w:vMerge/>
            <w:tcBorders>
              <w:top w:val="nil"/>
            </w:tcBorders>
          </w:tcPr>
          <w:p w14:paraId="06EA1D93" w14:textId="77777777" w:rsidR="00CE469F" w:rsidRPr="00C05C49" w:rsidRDefault="00CE469F"/>
        </w:tc>
        <w:tc>
          <w:tcPr>
            <w:tcW w:w="8887" w:type="dxa"/>
          </w:tcPr>
          <w:p w14:paraId="5E7D435A" w14:textId="77777777" w:rsidR="00CE469F" w:rsidRPr="00C05C49" w:rsidRDefault="00CE469F">
            <w:pPr>
              <w:pStyle w:val="TableParagraph"/>
            </w:pPr>
          </w:p>
        </w:tc>
      </w:tr>
      <w:tr w:rsidR="00A770D1" w:rsidRPr="005967A0" w14:paraId="1E4F33F6" w14:textId="77777777">
        <w:trPr>
          <w:trHeight w:val="240"/>
        </w:trPr>
        <w:tc>
          <w:tcPr>
            <w:tcW w:w="595" w:type="dxa"/>
          </w:tcPr>
          <w:p w14:paraId="073E104E"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73042593" w14:textId="77777777" w:rsidR="00CE469F" w:rsidRPr="005967A0" w:rsidRDefault="00867FC3">
            <w:pPr>
              <w:pStyle w:val="TableParagraph"/>
              <w:spacing w:line="238" w:lineRule="exact"/>
              <w:ind w:left="141"/>
            </w:pPr>
            <w:r w:rsidRPr="005967A0">
              <w:t>16</w:t>
            </w:r>
          </w:p>
        </w:tc>
        <w:tc>
          <w:tcPr>
            <w:tcW w:w="8887" w:type="dxa"/>
          </w:tcPr>
          <w:p w14:paraId="01225CCF" w14:textId="77777777" w:rsidR="00CE469F" w:rsidRPr="005967A0" w:rsidRDefault="00867FC3">
            <w:pPr>
              <w:pStyle w:val="TableParagraph"/>
              <w:spacing w:line="234" w:lineRule="exact"/>
              <w:ind w:left="83"/>
            </w:pPr>
            <w:r w:rsidRPr="005967A0">
              <w:t>Social Structures &amp; Mores (Standards of Social Conduct/Social Conventions)</w:t>
            </w:r>
          </w:p>
        </w:tc>
      </w:tr>
      <w:tr w:rsidR="00A770D1" w:rsidRPr="005967A0" w14:paraId="4238685D" w14:textId="77777777">
        <w:trPr>
          <w:trHeight w:val="240"/>
        </w:trPr>
        <w:tc>
          <w:tcPr>
            <w:tcW w:w="595" w:type="dxa"/>
            <w:vMerge w:val="restart"/>
          </w:tcPr>
          <w:p w14:paraId="5F893823" w14:textId="77777777" w:rsidR="00CE469F" w:rsidRPr="00C05C49" w:rsidRDefault="00CE469F">
            <w:pPr>
              <w:pStyle w:val="TableParagraph"/>
            </w:pPr>
          </w:p>
        </w:tc>
        <w:tc>
          <w:tcPr>
            <w:tcW w:w="451" w:type="dxa"/>
            <w:vMerge/>
            <w:tcBorders>
              <w:top w:val="nil"/>
            </w:tcBorders>
          </w:tcPr>
          <w:p w14:paraId="2E3B7EE7" w14:textId="77777777" w:rsidR="00CE469F" w:rsidRPr="00C05C49" w:rsidRDefault="00CE469F"/>
        </w:tc>
        <w:tc>
          <w:tcPr>
            <w:tcW w:w="8887" w:type="dxa"/>
          </w:tcPr>
          <w:p w14:paraId="3B804088"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53134525" w14:textId="77777777">
        <w:trPr>
          <w:trHeight w:val="1780"/>
        </w:trPr>
        <w:tc>
          <w:tcPr>
            <w:tcW w:w="595" w:type="dxa"/>
            <w:vMerge/>
            <w:tcBorders>
              <w:top w:val="nil"/>
            </w:tcBorders>
          </w:tcPr>
          <w:p w14:paraId="09089227" w14:textId="77777777" w:rsidR="00CE469F" w:rsidRPr="00C05C49" w:rsidRDefault="00CE469F"/>
        </w:tc>
        <w:tc>
          <w:tcPr>
            <w:tcW w:w="451" w:type="dxa"/>
            <w:vMerge/>
            <w:tcBorders>
              <w:top w:val="nil"/>
            </w:tcBorders>
          </w:tcPr>
          <w:p w14:paraId="28DB97E5" w14:textId="77777777" w:rsidR="00CE469F" w:rsidRPr="00C05C49" w:rsidRDefault="00CE469F"/>
        </w:tc>
        <w:tc>
          <w:tcPr>
            <w:tcW w:w="8887" w:type="dxa"/>
          </w:tcPr>
          <w:p w14:paraId="0B5EE8BD" w14:textId="77777777" w:rsidR="00CE469F" w:rsidRPr="00C05C49" w:rsidRDefault="00CE469F">
            <w:pPr>
              <w:pStyle w:val="TableParagraph"/>
            </w:pPr>
          </w:p>
        </w:tc>
      </w:tr>
      <w:tr w:rsidR="00A770D1" w:rsidRPr="005967A0" w14:paraId="3A0239FE" w14:textId="77777777">
        <w:trPr>
          <w:trHeight w:val="240"/>
        </w:trPr>
        <w:tc>
          <w:tcPr>
            <w:tcW w:w="595" w:type="dxa"/>
          </w:tcPr>
          <w:p w14:paraId="255075E8" w14:textId="77777777" w:rsidR="00CE469F" w:rsidRPr="005967A0" w:rsidRDefault="00867FC3">
            <w:pPr>
              <w:pStyle w:val="TableParagraph"/>
              <w:spacing w:line="236" w:lineRule="exact"/>
              <w:ind w:left="99" w:right="99"/>
              <w:jc w:val="center"/>
            </w:pPr>
            <w:r w:rsidRPr="005967A0">
              <w:t>Key</w:t>
            </w:r>
          </w:p>
        </w:tc>
        <w:tc>
          <w:tcPr>
            <w:tcW w:w="451" w:type="dxa"/>
            <w:vMerge w:val="restart"/>
          </w:tcPr>
          <w:p w14:paraId="1AC81A7A" w14:textId="77777777" w:rsidR="00CE469F" w:rsidRPr="005967A0" w:rsidRDefault="00867FC3">
            <w:pPr>
              <w:pStyle w:val="TableParagraph"/>
              <w:spacing w:line="240" w:lineRule="exact"/>
              <w:ind w:left="141"/>
            </w:pPr>
            <w:r w:rsidRPr="005967A0">
              <w:t>17</w:t>
            </w:r>
          </w:p>
        </w:tc>
        <w:tc>
          <w:tcPr>
            <w:tcW w:w="8887" w:type="dxa"/>
            <w:vMerge w:val="restart"/>
          </w:tcPr>
          <w:p w14:paraId="09AC81F5" w14:textId="77777777" w:rsidR="00CE469F" w:rsidRPr="005967A0" w:rsidRDefault="00867FC3">
            <w:pPr>
              <w:pStyle w:val="TableParagraph"/>
              <w:spacing w:before="13" w:line="213" w:lineRule="auto"/>
              <w:ind w:left="83" w:right="331"/>
            </w:pPr>
            <w:r w:rsidRPr="005967A0">
              <w:t>Land Use Compatibility (e.g., growth, land use change, development activity, adjacent land uses and potential conflicts)</w:t>
            </w:r>
          </w:p>
        </w:tc>
      </w:tr>
      <w:tr w:rsidR="00A770D1" w:rsidRPr="005967A0" w14:paraId="72BBCFB2" w14:textId="77777777">
        <w:trPr>
          <w:trHeight w:val="260"/>
        </w:trPr>
        <w:tc>
          <w:tcPr>
            <w:tcW w:w="595" w:type="dxa"/>
            <w:vMerge w:val="restart"/>
          </w:tcPr>
          <w:p w14:paraId="0277A2A3" w14:textId="77777777" w:rsidR="00CE469F" w:rsidRPr="00C05C49" w:rsidRDefault="00CE469F">
            <w:pPr>
              <w:pStyle w:val="TableParagraph"/>
            </w:pPr>
          </w:p>
        </w:tc>
        <w:tc>
          <w:tcPr>
            <w:tcW w:w="451" w:type="dxa"/>
            <w:vMerge/>
            <w:tcBorders>
              <w:top w:val="nil"/>
            </w:tcBorders>
          </w:tcPr>
          <w:p w14:paraId="42A70721" w14:textId="77777777" w:rsidR="00CE469F" w:rsidRPr="00C05C49" w:rsidRDefault="00CE469F"/>
        </w:tc>
        <w:tc>
          <w:tcPr>
            <w:tcW w:w="8887" w:type="dxa"/>
            <w:vMerge/>
            <w:tcBorders>
              <w:top w:val="nil"/>
            </w:tcBorders>
          </w:tcPr>
          <w:p w14:paraId="1CC95482" w14:textId="77777777" w:rsidR="00CE469F" w:rsidRPr="00C05C49" w:rsidRDefault="00CE469F"/>
        </w:tc>
      </w:tr>
      <w:tr w:rsidR="00A770D1" w:rsidRPr="005967A0" w14:paraId="54639D58" w14:textId="77777777">
        <w:trPr>
          <w:trHeight w:val="240"/>
        </w:trPr>
        <w:tc>
          <w:tcPr>
            <w:tcW w:w="595" w:type="dxa"/>
            <w:vMerge/>
            <w:tcBorders>
              <w:top w:val="nil"/>
            </w:tcBorders>
          </w:tcPr>
          <w:p w14:paraId="2A1BE304" w14:textId="77777777" w:rsidR="00CE469F" w:rsidRPr="00C05C49" w:rsidRDefault="00CE469F"/>
        </w:tc>
        <w:tc>
          <w:tcPr>
            <w:tcW w:w="451" w:type="dxa"/>
            <w:vMerge/>
            <w:tcBorders>
              <w:top w:val="nil"/>
            </w:tcBorders>
          </w:tcPr>
          <w:p w14:paraId="0AE0D3F8" w14:textId="77777777" w:rsidR="00CE469F" w:rsidRPr="00C05C49" w:rsidRDefault="00CE469F"/>
        </w:tc>
        <w:tc>
          <w:tcPr>
            <w:tcW w:w="8887" w:type="dxa"/>
          </w:tcPr>
          <w:p w14:paraId="6E307774"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34427BBF" w14:textId="77777777">
        <w:trPr>
          <w:trHeight w:val="1780"/>
        </w:trPr>
        <w:tc>
          <w:tcPr>
            <w:tcW w:w="595" w:type="dxa"/>
            <w:vMerge/>
            <w:tcBorders>
              <w:top w:val="nil"/>
            </w:tcBorders>
          </w:tcPr>
          <w:p w14:paraId="0C980AB8" w14:textId="77777777" w:rsidR="00CE469F" w:rsidRPr="00C05C49" w:rsidRDefault="00CE469F"/>
        </w:tc>
        <w:tc>
          <w:tcPr>
            <w:tcW w:w="451" w:type="dxa"/>
            <w:vMerge/>
            <w:tcBorders>
              <w:top w:val="nil"/>
            </w:tcBorders>
          </w:tcPr>
          <w:p w14:paraId="3FDFEED7" w14:textId="77777777" w:rsidR="00CE469F" w:rsidRPr="00C05C49" w:rsidRDefault="00CE469F"/>
        </w:tc>
        <w:tc>
          <w:tcPr>
            <w:tcW w:w="8887" w:type="dxa"/>
          </w:tcPr>
          <w:p w14:paraId="0CDA7837" w14:textId="77777777" w:rsidR="00CE469F" w:rsidRPr="00C05C49" w:rsidRDefault="00CE469F">
            <w:pPr>
              <w:pStyle w:val="TableParagraph"/>
            </w:pPr>
          </w:p>
        </w:tc>
      </w:tr>
      <w:tr w:rsidR="00A770D1" w:rsidRPr="005967A0" w14:paraId="3420656F" w14:textId="77777777">
        <w:trPr>
          <w:trHeight w:val="240"/>
        </w:trPr>
        <w:tc>
          <w:tcPr>
            <w:tcW w:w="595" w:type="dxa"/>
          </w:tcPr>
          <w:p w14:paraId="759216D7" w14:textId="77777777" w:rsidR="00CE469F" w:rsidRPr="005967A0" w:rsidRDefault="00867FC3">
            <w:pPr>
              <w:pStyle w:val="TableParagraph"/>
              <w:spacing w:line="236" w:lineRule="exact"/>
              <w:ind w:left="99" w:right="99"/>
              <w:jc w:val="center"/>
            </w:pPr>
            <w:r w:rsidRPr="005967A0">
              <w:t>Key</w:t>
            </w:r>
          </w:p>
        </w:tc>
        <w:tc>
          <w:tcPr>
            <w:tcW w:w="451" w:type="dxa"/>
            <w:vMerge w:val="restart"/>
          </w:tcPr>
          <w:p w14:paraId="008328C0" w14:textId="77777777" w:rsidR="00CE469F" w:rsidRPr="005967A0" w:rsidRDefault="00867FC3">
            <w:pPr>
              <w:pStyle w:val="TableParagraph"/>
              <w:spacing w:line="240" w:lineRule="exact"/>
              <w:ind w:left="141"/>
            </w:pPr>
            <w:r w:rsidRPr="005967A0">
              <w:t>18</w:t>
            </w:r>
          </w:p>
        </w:tc>
        <w:tc>
          <w:tcPr>
            <w:tcW w:w="8887" w:type="dxa"/>
          </w:tcPr>
          <w:p w14:paraId="42BEFDEE" w14:textId="77777777" w:rsidR="00CE469F" w:rsidRPr="005967A0" w:rsidRDefault="00867FC3">
            <w:pPr>
              <w:pStyle w:val="TableParagraph"/>
              <w:spacing w:line="236" w:lineRule="exact"/>
              <w:ind w:left="83"/>
            </w:pPr>
            <w:r w:rsidRPr="005967A0">
              <w:t>Energy Resources - Consumption and Conservation</w:t>
            </w:r>
          </w:p>
        </w:tc>
      </w:tr>
      <w:tr w:rsidR="00A770D1" w:rsidRPr="005967A0" w14:paraId="038B1ED8" w14:textId="77777777">
        <w:trPr>
          <w:trHeight w:val="240"/>
        </w:trPr>
        <w:tc>
          <w:tcPr>
            <w:tcW w:w="595" w:type="dxa"/>
            <w:vMerge w:val="restart"/>
          </w:tcPr>
          <w:p w14:paraId="59E02DB0" w14:textId="77777777" w:rsidR="00CE469F" w:rsidRPr="00C05C49" w:rsidRDefault="00CE469F">
            <w:pPr>
              <w:pStyle w:val="TableParagraph"/>
            </w:pPr>
          </w:p>
        </w:tc>
        <w:tc>
          <w:tcPr>
            <w:tcW w:w="451" w:type="dxa"/>
            <w:vMerge/>
            <w:tcBorders>
              <w:top w:val="nil"/>
            </w:tcBorders>
          </w:tcPr>
          <w:p w14:paraId="08459507" w14:textId="77777777" w:rsidR="00CE469F" w:rsidRPr="00C05C49" w:rsidRDefault="00CE469F"/>
        </w:tc>
        <w:tc>
          <w:tcPr>
            <w:tcW w:w="8887" w:type="dxa"/>
          </w:tcPr>
          <w:p w14:paraId="7072EA15"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46FDE284" w14:textId="77777777">
        <w:trPr>
          <w:trHeight w:val="1260"/>
        </w:trPr>
        <w:tc>
          <w:tcPr>
            <w:tcW w:w="595" w:type="dxa"/>
            <w:vMerge/>
            <w:tcBorders>
              <w:top w:val="nil"/>
            </w:tcBorders>
          </w:tcPr>
          <w:p w14:paraId="0B2AF7A6" w14:textId="77777777" w:rsidR="00CE469F" w:rsidRPr="00C05C49" w:rsidRDefault="00CE469F"/>
        </w:tc>
        <w:tc>
          <w:tcPr>
            <w:tcW w:w="451" w:type="dxa"/>
            <w:vMerge/>
            <w:tcBorders>
              <w:top w:val="nil"/>
            </w:tcBorders>
          </w:tcPr>
          <w:p w14:paraId="0A6B511B" w14:textId="77777777" w:rsidR="00CE469F" w:rsidRPr="00C05C49" w:rsidRDefault="00CE469F"/>
        </w:tc>
        <w:tc>
          <w:tcPr>
            <w:tcW w:w="8887" w:type="dxa"/>
          </w:tcPr>
          <w:p w14:paraId="52133C51" w14:textId="77777777" w:rsidR="00CE469F" w:rsidRPr="00C05C49" w:rsidRDefault="00CE469F">
            <w:pPr>
              <w:pStyle w:val="TableParagraph"/>
            </w:pPr>
          </w:p>
        </w:tc>
      </w:tr>
      <w:tr w:rsidR="00A770D1" w:rsidRPr="005967A0" w14:paraId="15BB7E91" w14:textId="77777777">
        <w:trPr>
          <w:trHeight w:val="240"/>
        </w:trPr>
        <w:tc>
          <w:tcPr>
            <w:tcW w:w="595" w:type="dxa"/>
          </w:tcPr>
          <w:p w14:paraId="14E7BBCC"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191C2C6C" w14:textId="77777777" w:rsidR="00CE469F" w:rsidRPr="005967A0" w:rsidRDefault="00867FC3">
            <w:pPr>
              <w:pStyle w:val="TableParagraph"/>
              <w:spacing w:line="238" w:lineRule="exact"/>
              <w:ind w:left="141"/>
            </w:pPr>
            <w:r w:rsidRPr="005967A0">
              <w:t>19</w:t>
            </w:r>
          </w:p>
        </w:tc>
        <w:tc>
          <w:tcPr>
            <w:tcW w:w="8887" w:type="dxa"/>
          </w:tcPr>
          <w:p w14:paraId="68E0DE42" w14:textId="77777777" w:rsidR="00CE469F" w:rsidRPr="005967A0" w:rsidRDefault="00867FC3">
            <w:pPr>
              <w:pStyle w:val="TableParagraph"/>
              <w:spacing w:line="234" w:lineRule="exact"/>
              <w:ind w:left="83"/>
            </w:pPr>
            <w:r w:rsidRPr="005967A0">
              <w:t>Solid Waste Management</w:t>
            </w:r>
          </w:p>
        </w:tc>
      </w:tr>
      <w:tr w:rsidR="00A770D1" w:rsidRPr="005967A0" w14:paraId="7C663A0E" w14:textId="77777777">
        <w:trPr>
          <w:trHeight w:val="240"/>
        </w:trPr>
        <w:tc>
          <w:tcPr>
            <w:tcW w:w="595" w:type="dxa"/>
            <w:vMerge w:val="restart"/>
          </w:tcPr>
          <w:p w14:paraId="54F34C6D" w14:textId="77777777" w:rsidR="00CE469F" w:rsidRPr="00C05C49" w:rsidRDefault="00CE469F">
            <w:pPr>
              <w:pStyle w:val="TableParagraph"/>
            </w:pPr>
          </w:p>
        </w:tc>
        <w:tc>
          <w:tcPr>
            <w:tcW w:w="451" w:type="dxa"/>
            <w:vMerge/>
            <w:tcBorders>
              <w:top w:val="nil"/>
            </w:tcBorders>
          </w:tcPr>
          <w:p w14:paraId="14C7E3F1" w14:textId="77777777" w:rsidR="00CE469F" w:rsidRPr="00C05C49" w:rsidRDefault="00CE469F"/>
        </w:tc>
        <w:tc>
          <w:tcPr>
            <w:tcW w:w="8887" w:type="dxa"/>
          </w:tcPr>
          <w:p w14:paraId="53804F12" w14:textId="77777777" w:rsidR="00CE469F" w:rsidRPr="005967A0" w:rsidRDefault="00867FC3">
            <w:pPr>
              <w:pStyle w:val="TableParagraph"/>
              <w:spacing w:line="236" w:lineRule="exact"/>
              <w:ind w:left="83"/>
              <w:rPr>
                <w:i/>
              </w:rPr>
            </w:pPr>
            <w:r w:rsidRPr="005967A0">
              <w:rPr>
                <w:i/>
              </w:rPr>
              <w:t>Response and source of information:</w:t>
            </w:r>
          </w:p>
        </w:tc>
      </w:tr>
      <w:tr w:rsidR="00A770D1" w:rsidRPr="005967A0" w14:paraId="1F9BA274" w14:textId="77777777">
        <w:trPr>
          <w:trHeight w:val="1260"/>
        </w:trPr>
        <w:tc>
          <w:tcPr>
            <w:tcW w:w="595" w:type="dxa"/>
            <w:vMerge/>
            <w:tcBorders>
              <w:top w:val="nil"/>
            </w:tcBorders>
          </w:tcPr>
          <w:p w14:paraId="78CE2717" w14:textId="77777777" w:rsidR="00CE469F" w:rsidRPr="00C05C49" w:rsidRDefault="00CE469F"/>
        </w:tc>
        <w:tc>
          <w:tcPr>
            <w:tcW w:w="451" w:type="dxa"/>
            <w:vMerge/>
            <w:tcBorders>
              <w:top w:val="nil"/>
            </w:tcBorders>
          </w:tcPr>
          <w:p w14:paraId="17BE8EE0" w14:textId="77777777" w:rsidR="00CE469F" w:rsidRPr="00C05C49" w:rsidRDefault="00CE469F"/>
        </w:tc>
        <w:tc>
          <w:tcPr>
            <w:tcW w:w="8887" w:type="dxa"/>
          </w:tcPr>
          <w:p w14:paraId="047BE20C" w14:textId="77777777" w:rsidR="00CE469F" w:rsidRPr="00C05C49" w:rsidRDefault="00CE469F">
            <w:pPr>
              <w:pStyle w:val="TableParagraph"/>
            </w:pPr>
          </w:p>
        </w:tc>
      </w:tr>
    </w:tbl>
    <w:p w14:paraId="30B4098B" w14:textId="77777777" w:rsidR="00CE469F" w:rsidRPr="00C05C49" w:rsidRDefault="00CE469F">
      <w:pPr>
        <w:sectPr w:rsidR="00CE469F" w:rsidRPr="00C05C49">
          <w:pgSz w:w="12240" w:h="15840"/>
          <w:pgMar w:top="940" w:right="1120" w:bottom="1060" w:left="940" w:header="0" w:footer="863"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51"/>
        <w:gridCol w:w="8888"/>
      </w:tblGrid>
      <w:tr w:rsidR="00A770D1" w:rsidRPr="005967A0" w14:paraId="53107419" w14:textId="77777777">
        <w:trPr>
          <w:trHeight w:val="240"/>
        </w:trPr>
        <w:tc>
          <w:tcPr>
            <w:tcW w:w="9934" w:type="dxa"/>
            <w:gridSpan w:val="3"/>
          </w:tcPr>
          <w:p w14:paraId="05DEE554" w14:textId="77777777" w:rsidR="00CE469F" w:rsidRPr="005967A0" w:rsidRDefault="00867FC3">
            <w:pPr>
              <w:pStyle w:val="TableParagraph"/>
              <w:spacing w:line="234" w:lineRule="exact"/>
              <w:ind w:left="81"/>
              <w:rPr>
                <w:b/>
              </w:rPr>
            </w:pPr>
            <w:r w:rsidRPr="005967A0">
              <w:rPr>
                <w:b/>
              </w:rPr>
              <w:lastRenderedPageBreak/>
              <w:t>Key Letter:</w:t>
            </w:r>
          </w:p>
        </w:tc>
      </w:tr>
      <w:tr w:rsidR="00A770D1" w:rsidRPr="005967A0" w14:paraId="6D833FE7" w14:textId="77777777">
        <w:trPr>
          <w:trHeight w:val="500"/>
        </w:trPr>
        <w:tc>
          <w:tcPr>
            <w:tcW w:w="9934" w:type="dxa"/>
            <w:gridSpan w:val="3"/>
          </w:tcPr>
          <w:p w14:paraId="3942BFD8" w14:textId="77777777" w:rsidR="00CE469F" w:rsidRPr="005967A0" w:rsidRDefault="00867FC3">
            <w:pPr>
              <w:pStyle w:val="TableParagraph"/>
              <w:spacing w:line="224" w:lineRule="exact"/>
              <w:ind w:left="81"/>
              <w:rPr>
                <w:b/>
              </w:rPr>
            </w:pPr>
            <w:r w:rsidRPr="005967A0">
              <w:rPr>
                <w:b/>
              </w:rPr>
              <w:t xml:space="preserve">N:  </w:t>
            </w:r>
            <w:r w:rsidRPr="005967A0">
              <w:t xml:space="preserve">No Impact; </w:t>
            </w:r>
            <w:r w:rsidRPr="005967A0">
              <w:rPr>
                <w:b/>
              </w:rPr>
              <w:t xml:space="preserve">B:  </w:t>
            </w:r>
            <w:r w:rsidRPr="005967A0">
              <w:t xml:space="preserve">Potentially Beneficial; </w:t>
            </w:r>
            <w:r w:rsidRPr="005967A0">
              <w:rPr>
                <w:b/>
              </w:rPr>
              <w:t xml:space="preserve">A:  </w:t>
            </w:r>
            <w:r w:rsidRPr="005967A0">
              <w:t xml:space="preserve">Potentially Adverse; </w:t>
            </w:r>
            <w:r w:rsidRPr="005967A0">
              <w:rPr>
                <w:b/>
              </w:rPr>
              <w:t xml:space="preserve">P:  </w:t>
            </w:r>
            <w:r w:rsidRPr="005967A0">
              <w:t xml:space="preserve">Approval/Permits Required; </w:t>
            </w:r>
            <w:r w:rsidRPr="005967A0">
              <w:rPr>
                <w:b/>
              </w:rPr>
              <w:t>M:</w:t>
            </w:r>
          </w:p>
          <w:p w14:paraId="50C6965D" w14:textId="77777777" w:rsidR="00CE469F" w:rsidRPr="005967A0" w:rsidRDefault="00867FC3">
            <w:pPr>
              <w:pStyle w:val="TableParagraph"/>
              <w:spacing w:line="242" w:lineRule="exact"/>
              <w:ind w:left="81"/>
            </w:pPr>
            <w:r w:rsidRPr="005967A0">
              <w:t>Mitigation Required</w:t>
            </w:r>
          </w:p>
        </w:tc>
      </w:tr>
      <w:tr w:rsidR="00A770D1" w:rsidRPr="005967A0" w14:paraId="61E2EB5B" w14:textId="77777777">
        <w:trPr>
          <w:trHeight w:val="240"/>
        </w:trPr>
        <w:tc>
          <w:tcPr>
            <w:tcW w:w="595" w:type="dxa"/>
          </w:tcPr>
          <w:p w14:paraId="5F37841E"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6FD44ED5" w14:textId="77777777" w:rsidR="00CE469F" w:rsidRPr="005967A0" w:rsidRDefault="00867FC3">
            <w:pPr>
              <w:pStyle w:val="TableParagraph"/>
              <w:spacing w:line="238" w:lineRule="exact"/>
              <w:ind w:left="141"/>
            </w:pPr>
            <w:r w:rsidRPr="005967A0">
              <w:t>20</w:t>
            </w:r>
          </w:p>
        </w:tc>
        <w:tc>
          <w:tcPr>
            <w:tcW w:w="8887" w:type="dxa"/>
          </w:tcPr>
          <w:p w14:paraId="3EE13CB6" w14:textId="77777777" w:rsidR="00CE469F" w:rsidRPr="005967A0" w:rsidRDefault="00867FC3">
            <w:pPr>
              <w:pStyle w:val="TableParagraph"/>
              <w:spacing w:line="234" w:lineRule="exact"/>
              <w:ind w:left="83"/>
            </w:pPr>
            <w:r w:rsidRPr="005967A0">
              <w:t>Wastewater Treatment - Sewage System</w:t>
            </w:r>
          </w:p>
        </w:tc>
      </w:tr>
      <w:tr w:rsidR="00A770D1" w:rsidRPr="005967A0" w14:paraId="139FC9C5" w14:textId="77777777">
        <w:trPr>
          <w:trHeight w:val="240"/>
        </w:trPr>
        <w:tc>
          <w:tcPr>
            <w:tcW w:w="595" w:type="dxa"/>
            <w:vMerge w:val="restart"/>
          </w:tcPr>
          <w:p w14:paraId="596BE8B6" w14:textId="77777777" w:rsidR="00CE469F" w:rsidRPr="00C05C49" w:rsidRDefault="00CE469F">
            <w:pPr>
              <w:pStyle w:val="TableParagraph"/>
            </w:pPr>
          </w:p>
        </w:tc>
        <w:tc>
          <w:tcPr>
            <w:tcW w:w="451" w:type="dxa"/>
            <w:vMerge/>
            <w:tcBorders>
              <w:top w:val="nil"/>
            </w:tcBorders>
          </w:tcPr>
          <w:p w14:paraId="1BCB621D" w14:textId="77777777" w:rsidR="00CE469F" w:rsidRPr="00C05C49" w:rsidRDefault="00CE469F"/>
        </w:tc>
        <w:tc>
          <w:tcPr>
            <w:tcW w:w="8887" w:type="dxa"/>
          </w:tcPr>
          <w:p w14:paraId="647FBDC3" w14:textId="77777777" w:rsidR="00CE469F" w:rsidRPr="005967A0" w:rsidRDefault="00867FC3">
            <w:pPr>
              <w:pStyle w:val="TableParagraph"/>
              <w:spacing w:line="236" w:lineRule="exact"/>
              <w:ind w:left="83"/>
              <w:rPr>
                <w:i/>
              </w:rPr>
            </w:pPr>
            <w:r w:rsidRPr="005967A0">
              <w:rPr>
                <w:i/>
              </w:rPr>
              <w:t>Response and source of information:</w:t>
            </w:r>
          </w:p>
        </w:tc>
      </w:tr>
      <w:tr w:rsidR="00A770D1" w:rsidRPr="005967A0" w14:paraId="652092FE" w14:textId="77777777">
        <w:trPr>
          <w:trHeight w:val="1260"/>
        </w:trPr>
        <w:tc>
          <w:tcPr>
            <w:tcW w:w="595" w:type="dxa"/>
            <w:vMerge/>
            <w:tcBorders>
              <w:top w:val="nil"/>
            </w:tcBorders>
          </w:tcPr>
          <w:p w14:paraId="740C3B91" w14:textId="77777777" w:rsidR="00CE469F" w:rsidRPr="00C05C49" w:rsidRDefault="00CE469F"/>
        </w:tc>
        <w:tc>
          <w:tcPr>
            <w:tcW w:w="451" w:type="dxa"/>
            <w:vMerge/>
            <w:tcBorders>
              <w:top w:val="nil"/>
            </w:tcBorders>
          </w:tcPr>
          <w:p w14:paraId="145621F0" w14:textId="77777777" w:rsidR="00CE469F" w:rsidRPr="00C05C49" w:rsidRDefault="00CE469F"/>
        </w:tc>
        <w:tc>
          <w:tcPr>
            <w:tcW w:w="8887" w:type="dxa"/>
          </w:tcPr>
          <w:p w14:paraId="4760BC32" w14:textId="77777777" w:rsidR="00CE469F" w:rsidRPr="00C05C49" w:rsidRDefault="00CE469F">
            <w:pPr>
              <w:pStyle w:val="TableParagraph"/>
            </w:pPr>
          </w:p>
        </w:tc>
      </w:tr>
      <w:tr w:rsidR="00A770D1" w:rsidRPr="005967A0" w14:paraId="09F7A1D5" w14:textId="77777777">
        <w:trPr>
          <w:trHeight w:val="240"/>
        </w:trPr>
        <w:tc>
          <w:tcPr>
            <w:tcW w:w="595" w:type="dxa"/>
          </w:tcPr>
          <w:p w14:paraId="2DB40965"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6ED9297A" w14:textId="77777777" w:rsidR="00CE469F" w:rsidRPr="005967A0" w:rsidRDefault="00867FC3">
            <w:pPr>
              <w:pStyle w:val="TableParagraph"/>
              <w:spacing w:line="240" w:lineRule="exact"/>
              <w:ind w:left="141"/>
            </w:pPr>
            <w:r w:rsidRPr="005967A0">
              <w:t>21</w:t>
            </w:r>
          </w:p>
        </w:tc>
        <w:tc>
          <w:tcPr>
            <w:tcW w:w="8887" w:type="dxa"/>
          </w:tcPr>
          <w:p w14:paraId="1C191998" w14:textId="77777777" w:rsidR="00CE469F" w:rsidRPr="005967A0" w:rsidRDefault="00867FC3">
            <w:pPr>
              <w:pStyle w:val="TableParagraph"/>
              <w:spacing w:line="234" w:lineRule="exact"/>
              <w:ind w:left="83"/>
            </w:pPr>
            <w:r w:rsidRPr="005967A0">
              <w:t>Storm Water – Surface Drainage</w:t>
            </w:r>
          </w:p>
        </w:tc>
      </w:tr>
      <w:tr w:rsidR="00A770D1" w:rsidRPr="005967A0" w14:paraId="218FB430" w14:textId="77777777">
        <w:trPr>
          <w:trHeight w:val="240"/>
        </w:trPr>
        <w:tc>
          <w:tcPr>
            <w:tcW w:w="595" w:type="dxa"/>
            <w:vMerge w:val="restart"/>
          </w:tcPr>
          <w:p w14:paraId="7C081209" w14:textId="77777777" w:rsidR="00CE469F" w:rsidRPr="00C05C49" w:rsidRDefault="00CE469F">
            <w:pPr>
              <w:pStyle w:val="TableParagraph"/>
            </w:pPr>
          </w:p>
        </w:tc>
        <w:tc>
          <w:tcPr>
            <w:tcW w:w="451" w:type="dxa"/>
            <w:vMerge/>
            <w:tcBorders>
              <w:top w:val="nil"/>
            </w:tcBorders>
          </w:tcPr>
          <w:p w14:paraId="5CA8E32C" w14:textId="77777777" w:rsidR="00CE469F" w:rsidRPr="00C05C49" w:rsidRDefault="00CE469F"/>
        </w:tc>
        <w:tc>
          <w:tcPr>
            <w:tcW w:w="8887" w:type="dxa"/>
          </w:tcPr>
          <w:p w14:paraId="561FEB38"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6713D159" w14:textId="77777777">
        <w:trPr>
          <w:trHeight w:val="1520"/>
        </w:trPr>
        <w:tc>
          <w:tcPr>
            <w:tcW w:w="595" w:type="dxa"/>
            <w:vMerge/>
            <w:tcBorders>
              <w:top w:val="nil"/>
            </w:tcBorders>
          </w:tcPr>
          <w:p w14:paraId="21005E0C" w14:textId="77777777" w:rsidR="00CE469F" w:rsidRPr="00C05C49" w:rsidRDefault="00CE469F"/>
        </w:tc>
        <w:tc>
          <w:tcPr>
            <w:tcW w:w="451" w:type="dxa"/>
            <w:vMerge/>
            <w:tcBorders>
              <w:top w:val="nil"/>
            </w:tcBorders>
          </w:tcPr>
          <w:p w14:paraId="2624A636" w14:textId="77777777" w:rsidR="00CE469F" w:rsidRPr="00C05C49" w:rsidRDefault="00CE469F"/>
        </w:tc>
        <w:tc>
          <w:tcPr>
            <w:tcW w:w="8887" w:type="dxa"/>
          </w:tcPr>
          <w:p w14:paraId="670933C4" w14:textId="77777777" w:rsidR="00CE469F" w:rsidRPr="00C05C49" w:rsidRDefault="00CE469F">
            <w:pPr>
              <w:pStyle w:val="TableParagraph"/>
            </w:pPr>
          </w:p>
        </w:tc>
      </w:tr>
      <w:tr w:rsidR="00A770D1" w:rsidRPr="005967A0" w14:paraId="43BADAEB" w14:textId="77777777">
        <w:trPr>
          <w:trHeight w:val="240"/>
        </w:trPr>
        <w:tc>
          <w:tcPr>
            <w:tcW w:w="595" w:type="dxa"/>
          </w:tcPr>
          <w:p w14:paraId="7E5339CA"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59DD0141" w14:textId="77777777" w:rsidR="00CE469F" w:rsidRPr="005967A0" w:rsidRDefault="00867FC3">
            <w:pPr>
              <w:pStyle w:val="TableParagraph"/>
              <w:spacing w:line="240" w:lineRule="exact"/>
              <w:ind w:left="141"/>
            </w:pPr>
            <w:r w:rsidRPr="005967A0">
              <w:t>22</w:t>
            </w:r>
          </w:p>
        </w:tc>
        <w:tc>
          <w:tcPr>
            <w:tcW w:w="8887" w:type="dxa"/>
          </w:tcPr>
          <w:p w14:paraId="0E85F2A8" w14:textId="77777777" w:rsidR="00CE469F" w:rsidRPr="005967A0" w:rsidRDefault="00867FC3">
            <w:pPr>
              <w:pStyle w:val="TableParagraph"/>
              <w:spacing w:line="234" w:lineRule="exact"/>
              <w:ind w:left="83"/>
            </w:pPr>
            <w:r w:rsidRPr="005967A0">
              <w:t>Community Water Supply</w:t>
            </w:r>
          </w:p>
        </w:tc>
      </w:tr>
      <w:tr w:rsidR="00A770D1" w:rsidRPr="005967A0" w14:paraId="00262EA5" w14:textId="77777777">
        <w:trPr>
          <w:trHeight w:val="240"/>
        </w:trPr>
        <w:tc>
          <w:tcPr>
            <w:tcW w:w="595" w:type="dxa"/>
            <w:vMerge w:val="restart"/>
          </w:tcPr>
          <w:p w14:paraId="726D3293" w14:textId="77777777" w:rsidR="00CE469F" w:rsidRPr="00C05C49" w:rsidRDefault="00CE469F">
            <w:pPr>
              <w:pStyle w:val="TableParagraph"/>
            </w:pPr>
          </w:p>
        </w:tc>
        <w:tc>
          <w:tcPr>
            <w:tcW w:w="451" w:type="dxa"/>
            <w:vMerge/>
            <w:tcBorders>
              <w:top w:val="nil"/>
            </w:tcBorders>
          </w:tcPr>
          <w:p w14:paraId="623A1CFF" w14:textId="77777777" w:rsidR="00CE469F" w:rsidRPr="00C05C49" w:rsidRDefault="00CE469F"/>
        </w:tc>
        <w:tc>
          <w:tcPr>
            <w:tcW w:w="8887" w:type="dxa"/>
          </w:tcPr>
          <w:p w14:paraId="6A775C8B"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20344D14" w14:textId="77777777">
        <w:trPr>
          <w:trHeight w:val="1260"/>
        </w:trPr>
        <w:tc>
          <w:tcPr>
            <w:tcW w:w="595" w:type="dxa"/>
            <w:vMerge/>
            <w:tcBorders>
              <w:top w:val="nil"/>
            </w:tcBorders>
          </w:tcPr>
          <w:p w14:paraId="53D823DE" w14:textId="77777777" w:rsidR="00CE469F" w:rsidRPr="00C05C49" w:rsidRDefault="00CE469F"/>
        </w:tc>
        <w:tc>
          <w:tcPr>
            <w:tcW w:w="451" w:type="dxa"/>
            <w:vMerge/>
            <w:tcBorders>
              <w:top w:val="nil"/>
            </w:tcBorders>
          </w:tcPr>
          <w:p w14:paraId="25E4D0C5" w14:textId="77777777" w:rsidR="00CE469F" w:rsidRPr="00C05C49" w:rsidRDefault="00CE469F"/>
        </w:tc>
        <w:tc>
          <w:tcPr>
            <w:tcW w:w="8887" w:type="dxa"/>
          </w:tcPr>
          <w:p w14:paraId="5629E49D" w14:textId="77777777" w:rsidR="00CE469F" w:rsidRPr="00C05C49" w:rsidRDefault="00CE469F">
            <w:pPr>
              <w:pStyle w:val="TableParagraph"/>
            </w:pPr>
          </w:p>
        </w:tc>
      </w:tr>
      <w:tr w:rsidR="00A770D1" w:rsidRPr="005967A0" w14:paraId="552955C2" w14:textId="77777777">
        <w:trPr>
          <w:trHeight w:val="240"/>
        </w:trPr>
        <w:tc>
          <w:tcPr>
            <w:tcW w:w="595" w:type="dxa"/>
          </w:tcPr>
          <w:p w14:paraId="117DBD47" w14:textId="77777777" w:rsidR="00CE469F" w:rsidRPr="005967A0" w:rsidRDefault="00867FC3">
            <w:pPr>
              <w:pStyle w:val="TableParagraph"/>
              <w:spacing w:line="236" w:lineRule="exact"/>
              <w:ind w:left="99" w:right="99"/>
              <w:jc w:val="center"/>
            </w:pPr>
            <w:r w:rsidRPr="005967A0">
              <w:t>Key</w:t>
            </w:r>
          </w:p>
        </w:tc>
        <w:tc>
          <w:tcPr>
            <w:tcW w:w="451" w:type="dxa"/>
            <w:vMerge w:val="restart"/>
          </w:tcPr>
          <w:p w14:paraId="1FD30B6F" w14:textId="77777777" w:rsidR="00CE469F" w:rsidRPr="005967A0" w:rsidRDefault="00867FC3">
            <w:pPr>
              <w:pStyle w:val="TableParagraph"/>
              <w:spacing w:line="238" w:lineRule="exact"/>
              <w:ind w:left="141"/>
            </w:pPr>
            <w:r w:rsidRPr="005967A0">
              <w:t>23</w:t>
            </w:r>
          </w:p>
        </w:tc>
        <w:tc>
          <w:tcPr>
            <w:tcW w:w="8887" w:type="dxa"/>
          </w:tcPr>
          <w:p w14:paraId="7E6A7577" w14:textId="77777777" w:rsidR="00CE469F" w:rsidRPr="005967A0" w:rsidRDefault="00867FC3">
            <w:pPr>
              <w:pStyle w:val="TableParagraph"/>
              <w:spacing w:line="236" w:lineRule="exact"/>
              <w:ind w:left="83"/>
            </w:pPr>
            <w:r w:rsidRPr="005967A0">
              <w:t>Public Safety – Police</w:t>
            </w:r>
          </w:p>
        </w:tc>
      </w:tr>
      <w:tr w:rsidR="00A770D1" w:rsidRPr="005967A0" w14:paraId="012B967C" w14:textId="77777777">
        <w:trPr>
          <w:trHeight w:val="240"/>
        </w:trPr>
        <w:tc>
          <w:tcPr>
            <w:tcW w:w="595" w:type="dxa"/>
            <w:vMerge w:val="restart"/>
          </w:tcPr>
          <w:p w14:paraId="2DCBD350" w14:textId="77777777" w:rsidR="00CE469F" w:rsidRPr="00C05C49" w:rsidRDefault="00CE469F">
            <w:pPr>
              <w:pStyle w:val="TableParagraph"/>
            </w:pPr>
          </w:p>
        </w:tc>
        <w:tc>
          <w:tcPr>
            <w:tcW w:w="451" w:type="dxa"/>
            <w:vMerge/>
            <w:tcBorders>
              <w:top w:val="nil"/>
            </w:tcBorders>
          </w:tcPr>
          <w:p w14:paraId="7F7663BF" w14:textId="77777777" w:rsidR="00CE469F" w:rsidRPr="00C05C49" w:rsidRDefault="00CE469F"/>
        </w:tc>
        <w:tc>
          <w:tcPr>
            <w:tcW w:w="8887" w:type="dxa"/>
          </w:tcPr>
          <w:p w14:paraId="7BDDA5B9"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22105D81" w14:textId="77777777">
        <w:trPr>
          <w:trHeight w:val="1780"/>
        </w:trPr>
        <w:tc>
          <w:tcPr>
            <w:tcW w:w="595" w:type="dxa"/>
            <w:vMerge/>
            <w:tcBorders>
              <w:top w:val="nil"/>
            </w:tcBorders>
          </w:tcPr>
          <w:p w14:paraId="0038B24C" w14:textId="77777777" w:rsidR="00CE469F" w:rsidRPr="00C05C49" w:rsidRDefault="00CE469F"/>
        </w:tc>
        <w:tc>
          <w:tcPr>
            <w:tcW w:w="451" w:type="dxa"/>
            <w:vMerge/>
            <w:tcBorders>
              <w:top w:val="nil"/>
            </w:tcBorders>
          </w:tcPr>
          <w:p w14:paraId="1A1CB746" w14:textId="77777777" w:rsidR="00CE469F" w:rsidRPr="00C05C49" w:rsidRDefault="00CE469F"/>
        </w:tc>
        <w:tc>
          <w:tcPr>
            <w:tcW w:w="8887" w:type="dxa"/>
          </w:tcPr>
          <w:p w14:paraId="5AAFB71B" w14:textId="77777777" w:rsidR="00CE469F" w:rsidRPr="00C05C49" w:rsidRDefault="00CE469F">
            <w:pPr>
              <w:pStyle w:val="TableParagraph"/>
            </w:pPr>
          </w:p>
        </w:tc>
      </w:tr>
      <w:tr w:rsidR="00A770D1" w:rsidRPr="005967A0" w14:paraId="67F2AADF" w14:textId="77777777">
        <w:trPr>
          <w:trHeight w:val="240"/>
        </w:trPr>
        <w:tc>
          <w:tcPr>
            <w:tcW w:w="595" w:type="dxa"/>
          </w:tcPr>
          <w:p w14:paraId="68DFD768" w14:textId="77777777" w:rsidR="00CE469F" w:rsidRPr="005967A0" w:rsidRDefault="00867FC3">
            <w:pPr>
              <w:pStyle w:val="TableParagraph"/>
              <w:spacing w:line="236" w:lineRule="exact"/>
              <w:ind w:left="99" w:right="99"/>
              <w:jc w:val="center"/>
            </w:pPr>
            <w:r w:rsidRPr="005967A0">
              <w:t>Key</w:t>
            </w:r>
          </w:p>
        </w:tc>
        <w:tc>
          <w:tcPr>
            <w:tcW w:w="451" w:type="dxa"/>
            <w:vMerge w:val="restart"/>
          </w:tcPr>
          <w:p w14:paraId="6E579DCD" w14:textId="77777777" w:rsidR="00CE469F" w:rsidRPr="005967A0" w:rsidRDefault="00867FC3">
            <w:pPr>
              <w:pStyle w:val="TableParagraph"/>
              <w:spacing w:line="238" w:lineRule="exact"/>
              <w:ind w:left="141"/>
            </w:pPr>
            <w:r w:rsidRPr="005967A0">
              <w:t>24</w:t>
            </w:r>
          </w:p>
        </w:tc>
        <w:tc>
          <w:tcPr>
            <w:tcW w:w="8887" w:type="dxa"/>
          </w:tcPr>
          <w:p w14:paraId="324DA654" w14:textId="77777777" w:rsidR="00CE469F" w:rsidRPr="005967A0" w:rsidRDefault="00867FC3">
            <w:pPr>
              <w:pStyle w:val="TableParagraph"/>
              <w:spacing w:line="236" w:lineRule="exact"/>
              <w:ind w:left="83"/>
            </w:pPr>
            <w:r w:rsidRPr="005967A0">
              <w:t>Fire Protection – Hazards</w:t>
            </w:r>
          </w:p>
        </w:tc>
      </w:tr>
      <w:tr w:rsidR="00A770D1" w:rsidRPr="005967A0" w14:paraId="6D9D980D" w14:textId="77777777">
        <w:trPr>
          <w:trHeight w:val="240"/>
        </w:trPr>
        <w:tc>
          <w:tcPr>
            <w:tcW w:w="595" w:type="dxa"/>
            <w:vMerge w:val="restart"/>
          </w:tcPr>
          <w:p w14:paraId="63921C5A" w14:textId="77777777" w:rsidR="00CE469F" w:rsidRPr="00C05C49" w:rsidRDefault="00CE469F">
            <w:pPr>
              <w:pStyle w:val="TableParagraph"/>
            </w:pPr>
          </w:p>
        </w:tc>
        <w:tc>
          <w:tcPr>
            <w:tcW w:w="451" w:type="dxa"/>
            <w:vMerge/>
            <w:tcBorders>
              <w:top w:val="nil"/>
            </w:tcBorders>
          </w:tcPr>
          <w:p w14:paraId="7756A5BF" w14:textId="77777777" w:rsidR="00CE469F" w:rsidRPr="00C05C49" w:rsidRDefault="00CE469F"/>
        </w:tc>
        <w:tc>
          <w:tcPr>
            <w:tcW w:w="8887" w:type="dxa"/>
          </w:tcPr>
          <w:p w14:paraId="522196A8"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6F27B426" w14:textId="77777777">
        <w:trPr>
          <w:trHeight w:val="1780"/>
        </w:trPr>
        <w:tc>
          <w:tcPr>
            <w:tcW w:w="595" w:type="dxa"/>
            <w:vMerge/>
            <w:tcBorders>
              <w:top w:val="nil"/>
            </w:tcBorders>
          </w:tcPr>
          <w:p w14:paraId="51DF0F93" w14:textId="77777777" w:rsidR="00CE469F" w:rsidRPr="00C05C49" w:rsidRDefault="00CE469F"/>
        </w:tc>
        <w:tc>
          <w:tcPr>
            <w:tcW w:w="451" w:type="dxa"/>
            <w:vMerge/>
            <w:tcBorders>
              <w:top w:val="nil"/>
            </w:tcBorders>
          </w:tcPr>
          <w:p w14:paraId="7565671F" w14:textId="77777777" w:rsidR="00CE469F" w:rsidRPr="00C05C49" w:rsidRDefault="00CE469F"/>
        </w:tc>
        <w:tc>
          <w:tcPr>
            <w:tcW w:w="8887" w:type="dxa"/>
          </w:tcPr>
          <w:p w14:paraId="4E31FF9B" w14:textId="77777777" w:rsidR="00CE469F" w:rsidRPr="00C05C49" w:rsidRDefault="00CE469F">
            <w:pPr>
              <w:pStyle w:val="TableParagraph"/>
            </w:pPr>
          </w:p>
        </w:tc>
      </w:tr>
      <w:tr w:rsidR="00A770D1" w:rsidRPr="005967A0" w14:paraId="359C4BBE" w14:textId="77777777">
        <w:trPr>
          <w:trHeight w:val="240"/>
        </w:trPr>
        <w:tc>
          <w:tcPr>
            <w:tcW w:w="595" w:type="dxa"/>
          </w:tcPr>
          <w:p w14:paraId="613703A6"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1693DC3C" w14:textId="77777777" w:rsidR="00CE469F" w:rsidRPr="005967A0" w:rsidRDefault="00867FC3">
            <w:pPr>
              <w:pStyle w:val="TableParagraph"/>
              <w:spacing w:line="238" w:lineRule="exact"/>
              <w:ind w:left="141"/>
            </w:pPr>
            <w:r w:rsidRPr="005967A0">
              <w:t>25</w:t>
            </w:r>
          </w:p>
        </w:tc>
        <w:tc>
          <w:tcPr>
            <w:tcW w:w="8887" w:type="dxa"/>
          </w:tcPr>
          <w:p w14:paraId="4174B6F9" w14:textId="77777777" w:rsidR="00CE469F" w:rsidRPr="005967A0" w:rsidRDefault="00867FC3">
            <w:pPr>
              <w:pStyle w:val="TableParagraph"/>
              <w:spacing w:line="234" w:lineRule="exact"/>
              <w:ind w:left="112"/>
            </w:pPr>
            <w:r w:rsidRPr="005967A0">
              <w:t>Emergency Medical Services</w:t>
            </w:r>
          </w:p>
        </w:tc>
      </w:tr>
      <w:tr w:rsidR="00A770D1" w:rsidRPr="005967A0" w14:paraId="46689BB8" w14:textId="77777777">
        <w:trPr>
          <w:trHeight w:val="240"/>
        </w:trPr>
        <w:tc>
          <w:tcPr>
            <w:tcW w:w="595" w:type="dxa"/>
            <w:vMerge w:val="restart"/>
          </w:tcPr>
          <w:p w14:paraId="48129755" w14:textId="77777777" w:rsidR="00CE469F" w:rsidRPr="00C05C49" w:rsidRDefault="00CE469F">
            <w:pPr>
              <w:pStyle w:val="TableParagraph"/>
            </w:pPr>
          </w:p>
        </w:tc>
        <w:tc>
          <w:tcPr>
            <w:tcW w:w="451" w:type="dxa"/>
            <w:vMerge/>
            <w:tcBorders>
              <w:top w:val="nil"/>
            </w:tcBorders>
          </w:tcPr>
          <w:p w14:paraId="0C447385" w14:textId="77777777" w:rsidR="00CE469F" w:rsidRPr="00C05C49" w:rsidRDefault="00CE469F"/>
        </w:tc>
        <w:tc>
          <w:tcPr>
            <w:tcW w:w="8887" w:type="dxa"/>
          </w:tcPr>
          <w:p w14:paraId="39106E6A"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3971A6EC" w14:textId="77777777">
        <w:trPr>
          <w:trHeight w:val="1780"/>
        </w:trPr>
        <w:tc>
          <w:tcPr>
            <w:tcW w:w="595" w:type="dxa"/>
            <w:vMerge/>
            <w:tcBorders>
              <w:top w:val="nil"/>
            </w:tcBorders>
          </w:tcPr>
          <w:p w14:paraId="362AB910" w14:textId="77777777" w:rsidR="00CE469F" w:rsidRPr="00C05C49" w:rsidRDefault="00CE469F"/>
        </w:tc>
        <w:tc>
          <w:tcPr>
            <w:tcW w:w="451" w:type="dxa"/>
            <w:vMerge/>
            <w:tcBorders>
              <w:top w:val="nil"/>
            </w:tcBorders>
          </w:tcPr>
          <w:p w14:paraId="200A5EC6" w14:textId="77777777" w:rsidR="00CE469F" w:rsidRPr="00C05C49" w:rsidRDefault="00CE469F"/>
        </w:tc>
        <w:tc>
          <w:tcPr>
            <w:tcW w:w="8887" w:type="dxa"/>
          </w:tcPr>
          <w:p w14:paraId="48E2A21A" w14:textId="77777777" w:rsidR="00CE469F" w:rsidRPr="00C05C49" w:rsidRDefault="00CE469F">
            <w:pPr>
              <w:pStyle w:val="TableParagraph"/>
            </w:pPr>
          </w:p>
        </w:tc>
      </w:tr>
      <w:tr w:rsidR="00A770D1" w:rsidRPr="005967A0" w14:paraId="16B7EF9B" w14:textId="77777777">
        <w:trPr>
          <w:trHeight w:val="240"/>
        </w:trPr>
        <w:tc>
          <w:tcPr>
            <w:tcW w:w="595" w:type="dxa"/>
          </w:tcPr>
          <w:p w14:paraId="581D7FA7" w14:textId="77777777" w:rsidR="00CE469F" w:rsidRPr="005967A0" w:rsidRDefault="00867FC3">
            <w:pPr>
              <w:pStyle w:val="TableParagraph"/>
              <w:spacing w:line="234" w:lineRule="exact"/>
              <w:ind w:left="99" w:right="99"/>
              <w:jc w:val="center"/>
            </w:pPr>
            <w:r w:rsidRPr="005967A0">
              <w:t>Key</w:t>
            </w:r>
          </w:p>
        </w:tc>
        <w:tc>
          <w:tcPr>
            <w:tcW w:w="451" w:type="dxa"/>
          </w:tcPr>
          <w:p w14:paraId="7EB7144A" w14:textId="77777777" w:rsidR="00CE469F" w:rsidRPr="005967A0" w:rsidRDefault="00867FC3">
            <w:pPr>
              <w:pStyle w:val="TableParagraph"/>
              <w:spacing w:line="234" w:lineRule="exact"/>
              <w:ind w:left="141"/>
            </w:pPr>
            <w:r w:rsidRPr="005967A0">
              <w:t>26</w:t>
            </w:r>
          </w:p>
        </w:tc>
        <w:tc>
          <w:tcPr>
            <w:tcW w:w="8887" w:type="dxa"/>
          </w:tcPr>
          <w:p w14:paraId="509246EE" w14:textId="77777777" w:rsidR="00CE469F" w:rsidRPr="005967A0" w:rsidRDefault="00867FC3">
            <w:pPr>
              <w:pStyle w:val="TableParagraph"/>
              <w:spacing w:line="234" w:lineRule="exact"/>
              <w:ind w:left="83"/>
            </w:pPr>
            <w:r w:rsidRPr="005967A0">
              <w:t>Parks, Playgrounds, &amp; Open Space</w:t>
            </w:r>
          </w:p>
        </w:tc>
      </w:tr>
    </w:tbl>
    <w:p w14:paraId="296FCA4D" w14:textId="77777777" w:rsidR="00CE469F" w:rsidRPr="005967A0" w:rsidRDefault="00CE469F">
      <w:pPr>
        <w:spacing w:line="234" w:lineRule="exact"/>
        <w:sectPr w:rsidR="00CE469F" w:rsidRPr="005967A0">
          <w:pgSz w:w="12240" w:h="15840"/>
          <w:pgMar w:top="940" w:right="1120" w:bottom="1060" w:left="940" w:header="0" w:footer="863"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51"/>
        <w:gridCol w:w="8888"/>
      </w:tblGrid>
      <w:tr w:rsidR="00A770D1" w:rsidRPr="005967A0" w14:paraId="57CCD7CE" w14:textId="77777777">
        <w:trPr>
          <w:trHeight w:val="240"/>
        </w:trPr>
        <w:tc>
          <w:tcPr>
            <w:tcW w:w="9934" w:type="dxa"/>
            <w:gridSpan w:val="3"/>
          </w:tcPr>
          <w:p w14:paraId="40B0C044" w14:textId="77777777" w:rsidR="00CE469F" w:rsidRPr="005967A0" w:rsidRDefault="00867FC3">
            <w:pPr>
              <w:pStyle w:val="TableParagraph"/>
              <w:spacing w:line="234" w:lineRule="exact"/>
              <w:ind w:left="81"/>
              <w:rPr>
                <w:b/>
              </w:rPr>
            </w:pPr>
            <w:r w:rsidRPr="005967A0">
              <w:rPr>
                <w:b/>
              </w:rPr>
              <w:lastRenderedPageBreak/>
              <w:t>Key Letter:</w:t>
            </w:r>
          </w:p>
        </w:tc>
      </w:tr>
      <w:tr w:rsidR="00A770D1" w:rsidRPr="005967A0" w14:paraId="47BE3C34" w14:textId="77777777">
        <w:trPr>
          <w:trHeight w:val="500"/>
        </w:trPr>
        <w:tc>
          <w:tcPr>
            <w:tcW w:w="9934" w:type="dxa"/>
            <w:gridSpan w:val="3"/>
          </w:tcPr>
          <w:p w14:paraId="687FD146" w14:textId="77777777" w:rsidR="00CE469F" w:rsidRPr="005967A0" w:rsidRDefault="00867FC3">
            <w:pPr>
              <w:pStyle w:val="TableParagraph"/>
              <w:spacing w:line="224" w:lineRule="exact"/>
              <w:ind w:left="81"/>
              <w:rPr>
                <w:b/>
              </w:rPr>
            </w:pPr>
            <w:r w:rsidRPr="005967A0">
              <w:rPr>
                <w:b/>
              </w:rPr>
              <w:t xml:space="preserve">N:  </w:t>
            </w:r>
            <w:r w:rsidRPr="005967A0">
              <w:t xml:space="preserve">No Impact; </w:t>
            </w:r>
            <w:r w:rsidRPr="005967A0">
              <w:rPr>
                <w:b/>
              </w:rPr>
              <w:t xml:space="preserve">B:  </w:t>
            </w:r>
            <w:r w:rsidRPr="005967A0">
              <w:t xml:space="preserve">Potentially Beneficial; </w:t>
            </w:r>
            <w:r w:rsidRPr="005967A0">
              <w:rPr>
                <w:b/>
              </w:rPr>
              <w:t xml:space="preserve">A:  </w:t>
            </w:r>
            <w:r w:rsidRPr="005967A0">
              <w:t xml:space="preserve">Potentially Adverse; </w:t>
            </w:r>
            <w:r w:rsidRPr="005967A0">
              <w:rPr>
                <w:b/>
              </w:rPr>
              <w:t xml:space="preserve">P:  </w:t>
            </w:r>
            <w:r w:rsidRPr="005967A0">
              <w:t xml:space="preserve">Approval/Permits Required; </w:t>
            </w:r>
            <w:r w:rsidRPr="005967A0">
              <w:rPr>
                <w:b/>
              </w:rPr>
              <w:t>M:</w:t>
            </w:r>
          </w:p>
          <w:p w14:paraId="0A8C69A9" w14:textId="77777777" w:rsidR="00CE469F" w:rsidRPr="005967A0" w:rsidRDefault="00867FC3">
            <w:pPr>
              <w:pStyle w:val="TableParagraph"/>
              <w:spacing w:line="242" w:lineRule="exact"/>
              <w:ind w:left="81"/>
            </w:pPr>
            <w:r w:rsidRPr="005967A0">
              <w:t>Mitigation Required</w:t>
            </w:r>
          </w:p>
        </w:tc>
      </w:tr>
      <w:tr w:rsidR="00A770D1" w:rsidRPr="005967A0" w14:paraId="2E943F33" w14:textId="77777777">
        <w:trPr>
          <w:trHeight w:val="240"/>
        </w:trPr>
        <w:tc>
          <w:tcPr>
            <w:tcW w:w="595" w:type="dxa"/>
            <w:vMerge w:val="restart"/>
          </w:tcPr>
          <w:p w14:paraId="68187F7D" w14:textId="77777777" w:rsidR="00CE469F" w:rsidRPr="00C05C49" w:rsidRDefault="00CE469F">
            <w:pPr>
              <w:pStyle w:val="TableParagraph"/>
            </w:pPr>
          </w:p>
        </w:tc>
        <w:tc>
          <w:tcPr>
            <w:tcW w:w="451" w:type="dxa"/>
            <w:vMerge w:val="restart"/>
          </w:tcPr>
          <w:p w14:paraId="0EDFCE22" w14:textId="77777777" w:rsidR="00CE469F" w:rsidRPr="00C05C49" w:rsidRDefault="00CE469F">
            <w:pPr>
              <w:pStyle w:val="TableParagraph"/>
            </w:pPr>
          </w:p>
        </w:tc>
        <w:tc>
          <w:tcPr>
            <w:tcW w:w="8887" w:type="dxa"/>
          </w:tcPr>
          <w:p w14:paraId="3AF39B29"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024B33C0" w14:textId="77777777">
        <w:trPr>
          <w:trHeight w:val="1780"/>
        </w:trPr>
        <w:tc>
          <w:tcPr>
            <w:tcW w:w="595" w:type="dxa"/>
            <w:vMerge/>
            <w:tcBorders>
              <w:top w:val="nil"/>
            </w:tcBorders>
          </w:tcPr>
          <w:p w14:paraId="08495010" w14:textId="77777777" w:rsidR="00CE469F" w:rsidRPr="00C05C49" w:rsidRDefault="00CE469F"/>
        </w:tc>
        <w:tc>
          <w:tcPr>
            <w:tcW w:w="451" w:type="dxa"/>
            <w:vMerge/>
            <w:tcBorders>
              <w:top w:val="nil"/>
            </w:tcBorders>
          </w:tcPr>
          <w:p w14:paraId="7F9122B1" w14:textId="77777777" w:rsidR="00CE469F" w:rsidRPr="00C05C49" w:rsidRDefault="00CE469F"/>
        </w:tc>
        <w:tc>
          <w:tcPr>
            <w:tcW w:w="8887" w:type="dxa"/>
          </w:tcPr>
          <w:p w14:paraId="7DECD8EF" w14:textId="77777777" w:rsidR="00CE469F" w:rsidRPr="00C05C49" w:rsidRDefault="00CE469F">
            <w:pPr>
              <w:pStyle w:val="TableParagraph"/>
            </w:pPr>
          </w:p>
        </w:tc>
      </w:tr>
      <w:tr w:rsidR="00A770D1" w:rsidRPr="005967A0" w14:paraId="42DC9A1E" w14:textId="77777777">
        <w:trPr>
          <w:trHeight w:val="240"/>
        </w:trPr>
        <w:tc>
          <w:tcPr>
            <w:tcW w:w="595" w:type="dxa"/>
          </w:tcPr>
          <w:p w14:paraId="1A0D0805"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00F9754C" w14:textId="77777777" w:rsidR="00CE469F" w:rsidRPr="005967A0" w:rsidRDefault="00867FC3">
            <w:pPr>
              <w:pStyle w:val="TableParagraph"/>
              <w:spacing w:line="238" w:lineRule="exact"/>
              <w:ind w:left="141"/>
            </w:pPr>
            <w:r w:rsidRPr="005967A0">
              <w:t>27</w:t>
            </w:r>
          </w:p>
        </w:tc>
        <w:tc>
          <w:tcPr>
            <w:tcW w:w="8887" w:type="dxa"/>
          </w:tcPr>
          <w:p w14:paraId="7D15A80B" w14:textId="77777777" w:rsidR="00CE469F" w:rsidRPr="005967A0" w:rsidRDefault="00867FC3">
            <w:pPr>
              <w:pStyle w:val="TableParagraph"/>
              <w:spacing w:line="234" w:lineRule="exact"/>
              <w:ind w:left="83"/>
            </w:pPr>
            <w:r w:rsidRPr="005967A0">
              <w:t>Cultural Facilities, Cultural Uniqueness &amp; Diversity</w:t>
            </w:r>
          </w:p>
        </w:tc>
      </w:tr>
      <w:tr w:rsidR="00A770D1" w:rsidRPr="005967A0" w14:paraId="374823E0" w14:textId="77777777">
        <w:trPr>
          <w:trHeight w:val="240"/>
        </w:trPr>
        <w:tc>
          <w:tcPr>
            <w:tcW w:w="595" w:type="dxa"/>
            <w:vMerge w:val="restart"/>
          </w:tcPr>
          <w:p w14:paraId="24115A79" w14:textId="77777777" w:rsidR="00CE469F" w:rsidRPr="00C05C49" w:rsidRDefault="00CE469F">
            <w:pPr>
              <w:pStyle w:val="TableParagraph"/>
            </w:pPr>
          </w:p>
        </w:tc>
        <w:tc>
          <w:tcPr>
            <w:tcW w:w="451" w:type="dxa"/>
            <w:vMerge/>
            <w:tcBorders>
              <w:top w:val="nil"/>
            </w:tcBorders>
          </w:tcPr>
          <w:p w14:paraId="48C8AB2C" w14:textId="77777777" w:rsidR="00CE469F" w:rsidRPr="00C05C49" w:rsidRDefault="00CE469F"/>
        </w:tc>
        <w:tc>
          <w:tcPr>
            <w:tcW w:w="8887" w:type="dxa"/>
          </w:tcPr>
          <w:p w14:paraId="555BA14F" w14:textId="77777777" w:rsidR="00CE469F" w:rsidRPr="005967A0" w:rsidRDefault="00867FC3">
            <w:pPr>
              <w:pStyle w:val="TableParagraph"/>
              <w:spacing w:line="236" w:lineRule="exact"/>
              <w:ind w:left="83"/>
              <w:rPr>
                <w:i/>
              </w:rPr>
            </w:pPr>
            <w:r w:rsidRPr="005967A0">
              <w:rPr>
                <w:i/>
              </w:rPr>
              <w:t>Response and source of information:</w:t>
            </w:r>
          </w:p>
        </w:tc>
      </w:tr>
      <w:tr w:rsidR="00A770D1" w:rsidRPr="005967A0" w14:paraId="5BC77BC3" w14:textId="77777777">
        <w:trPr>
          <w:trHeight w:val="1780"/>
        </w:trPr>
        <w:tc>
          <w:tcPr>
            <w:tcW w:w="595" w:type="dxa"/>
            <w:vMerge/>
            <w:tcBorders>
              <w:top w:val="nil"/>
            </w:tcBorders>
          </w:tcPr>
          <w:p w14:paraId="6595097C" w14:textId="77777777" w:rsidR="00CE469F" w:rsidRPr="00C05C49" w:rsidRDefault="00CE469F"/>
        </w:tc>
        <w:tc>
          <w:tcPr>
            <w:tcW w:w="451" w:type="dxa"/>
            <w:vMerge/>
            <w:tcBorders>
              <w:top w:val="nil"/>
            </w:tcBorders>
          </w:tcPr>
          <w:p w14:paraId="2199D455" w14:textId="77777777" w:rsidR="00CE469F" w:rsidRPr="00C05C49" w:rsidRDefault="00CE469F"/>
        </w:tc>
        <w:tc>
          <w:tcPr>
            <w:tcW w:w="8887" w:type="dxa"/>
          </w:tcPr>
          <w:p w14:paraId="25738524" w14:textId="77777777" w:rsidR="00CE469F" w:rsidRPr="00C05C49" w:rsidRDefault="00CE469F">
            <w:pPr>
              <w:pStyle w:val="TableParagraph"/>
            </w:pPr>
          </w:p>
        </w:tc>
      </w:tr>
      <w:tr w:rsidR="00A770D1" w:rsidRPr="005967A0" w14:paraId="5D060C4B" w14:textId="77777777">
        <w:trPr>
          <w:trHeight w:val="240"/>
        </w:trPr>
        <w:tc>
          <w:tcPr>
            <w:tcW w:w="595" w:type="dxa"/>
          </w:tcPr>
          <w:p w14:paraId="0EE3BED6"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521CC6CC" w14:textId="77777777" w:rsidR="00CE469F" w:rsidRPr="005967A0" w:rsidRDefault="00867FC3">
            <w:pPr>
              <w:pStyle w:val="TableParagraph"/>
              <w:spacing w:line="238" w:lineRule="exact"/>
              <w:ind w:left="141"/>
            </w:pPr>
            <w:r w:rsidRPr="005967A0">
              <w:t>28</w:t>
            </w:r>
          </w:p>
        </w:tc>
        <w:tc>
          <w:tcPr>
            <w:tcW w:w="8887" w:type="dxa"/>
            <w:vMerge w:val="restart"/>
          </w:tcPr>
          <w:p w14:paraId="35035CA6" w14:textId="77777777" w:rsidR="00CE469F" w:rsidRPr="005967A0" w:rsidRDefault="00867FC3">
            <w:pPr>
              <w:pStyle w:val="TableParagraph"/>
              <w:spacing w:line="235" w:lineRule="auto"/>
              <w:ind w:left="83" w:right="171"/>
            </w:pPr>
            <w:r w:rsidRPr="005967A0">
              <w:t>Transportation Networks and Traffic Flow Conflicts (e.g., rail; auto including local traffic; airport runway clear zones - avoidance of incompatible land use in airport runway clear zones)</w:t>
            </w:r>
          </w:p>
        </w:tc>
      </w:tr>
      <w:tr w:rsidR="00A770D1" w:rsidRPr="005967A0" w14:paraId="6C1017AD" w14:textId="77777777">
        <w:trPr>
          <w:trHeight w:val="260"/>
        </w:trPr>
        <w:tc>
          <w:tcPr>
            <w:tcW w:w="595" w:type="dxa"/>
            <w:vMerge w:val="restart"/>
          </w:tcPr>
          <w:p w14:paraId="4C1277BB" w14:textId="77777777" w:rsidR="00CE469F" w:rsidRPr="00C05C49" w:rsidRDefault="00CE469F">
            <w:pPr>
              <w:pStyle w:val="TableParagraph"/>
            </w:pPr>
          </w:p>
        </w:tc>
        <w:tc>
          <w:tcPr>
            <w:tcW w:w="451" w:type="dxa"/>
            <w:vMerge/>
            <w:tcBorders>
              <w:top w:val="nil"/>
            </w:tcBorders>
          </w:tcPr>
          <w:p w14:paraId="7B881CA4" w14:textId="77777777" w:rsidR="00CE469F" w:rsidRPr="00C05C49" w:rsidRDefault="00CE469F"/>
        </w:tc>
        <w:tc>
          <w:tcPr>
            <w:tcW w:w="8887" w:type="dxa"/>
            <w:vMerge/>
            <w:tcBorders>
              <w:top w:val="nil"/>
            </w:tcBorders>
          </w:tcPr>
          <w:p w14:paraId="2FBFCC5F" w14:textId="77777777" w:rsidR="00CE469F" w:rsidRPr="00C05C49" w:rsidRDefault="00CE469F"/>
        </w:tc>
      </w:tr>
      <w:tr w:rsidR="00A770D1" w:rsidRPr="005967A0" w14:paraId="6AF0F497" w14:textId="77777777">
        <w:trPr>
          <w:trHeight w:val="240"/>
        </w:trPr>
        <w:tc>
          <w:tcPr>
            <w:tcW w:w="595" w:type="dxa"/>
            <w:vMerge/>
            <w:tcBorders>
              <w:top w:val="nil"/>
            </w:tcBorders>
          </w:tcPr>
          <w:p w14:paraId="40692668" w14:textId="77777777" w:rsidR="00CE469F" w:rsidRPr="00C05C49" w:rsidRDefault="00CE469F"/>
        </w:tc>
        <w:tc>
          <w:tcPr>
            <w:tcW w:w="451" w:type="dxa"/>
            <w:vMerge/>
            <w:tcBorders>
              <w:top w:val="nil"/>
            </w:tcBorders>
          </w:tcPr>
          <w:p w14:paraId="1CF3469D" w14:textId="77777777" w:rsidR="00CE469F" w:rsidRPr="00C05C49" w:rsidRDefault="00CE469F"/>
        </w:tc>
        <w:tc>
          <w:tcPr>
            <w:tcW w:w="8887" w:type="dxa"/>
          </w:tcPr>
          <w:p w14:paraId="3BE8BEEA"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0AFA4F50" w14:textId="77777777">
        <w:trPr>
          <w:trHeight w:val="1520"/>
        </w:trPr>
        <w:tc>
          <w:tcPr>
            <w:tcW w:w="595" w:type="dxa"/>
            <w:vMerge/>
            <w:tcBorders>
              <w:top w:val="nil"/>
            </w:tcBorders>
          </w:tcPr>
          <w:p w14:paraId="38E4400A" w14:textId="77777777" w:rsidR="00CE469F" w:rsidRPr="00C05C49" w:rsidRDefault="00CE469F"/>
        </w:tc>
        <w:tc>
          <w:tcPr>
            <w:tcW w:w="451" w:type="dxa"/>
            <w:vMerge/>
            <w:tcBorders>
              <w:top w:val="nil"/>
            </w:tcBorders>
          </w:tcPr>
          <w:p w14:paraId="27798ACA" w14:textId="77777777" w:rsidR="00CE469F" w:rsidRPr="00C05C49" w:rsidRDefault="00CE469F"/>
        </w:tc>
        <w:tc>
          <w:tcPr>
            <w:tcW w:w="8887" w:type="dxa"/>
          </w:tcPr>
          <w:p w14:paraId="7CCE21F9" w14:textId="77777777" w:rsidR="00CE469F" w:rsidRPr="00C05C49" w:rsidRDefault="00CE469F">
            <w:pPr>
              <w:pStyle w:val="TableParagraph"/>
            </w:pPr>
          </w:p>
        </w:tc>
      </w:tr>
      <w:tr w:rsidR="00A770D1" w:rsidRPr="005967A0" w14:paraId="42AB8711" w14:textId="77777777">
        <w:trPr>
          <w:trHeight w:val="240"/>
        </w:trPr>
        <w:tc>
          <w:tcPr>
            <w:tcW w:w="595" w:type="dxa"/>
          </w:tcPr>
          <w:p w14:paraId="3FC15B4C"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77D84507" w14:textId="77777777" w:rsidR="00CE469F" w:rsidRPr="005967A0" w:rsidRDefault="00867FC3">
            <w:pPr>
              <w:pStyle w:val="TableParagraph"/>
              <w:spacing w:line="238" w:lineRule="exact"/>
              <w:ind w:left="141"/>
            </w:pPr>
            <w:r w:rsidRPr="005967A0">
              <w:t>29</w:t>
            </w:r>
          </w:p>
        </w:tc>
        <w:tc>
          <w:tcPr>
            <w:tcW w:w="8887" w:type="dxa"/>
            <w:vMerge w:val="restart"/>
          </w:tcPr>
          <w:p w14:paraId="3EDD1641" w14:textId="77777777" w:rsidR="00CE469F" w:rsidRPr="005967A0" w:rsidRDefault="00867FC3">
            <w:pPr>
              <w:pStyle w:val="TableParagraph"/>
              <w:spacing w:line="235" w:lineRule="auto"/>
              <w:ind w:left="83" w:right="1017"/>
            </w:pPr>
            <w:r w:rsidRPr="005967A0">
              <w:t>Consistency with Local Ordinances, Resolutions, or Plans (e.g., conformance with local comprehensive plans, zoning, or capital improvement plans)</w:t>
            </w:r>
          </w:p>
        </w:tc>
      </w:tr>
      <w:tr w:rsidR="00A770D1" w:rsidRPr="005967A0" w14:paraId="6769778D" w14:textId="77777777">
        <w:trPr>
          <w:trHeight w:val="260"/>
        </w:trPr>
        <w:tc>
          <w:tcPr>
            <w:tcW w:w="595" w:type="dxa"/>
            <w:vMerge w:val="restart"/>
          </w:tcPr>
          <w:p w14:paraId="49696DA5" w14:textId="77777777" w:rsidR="00CE469F" w:rsidRPr="00C05C49" w:rsidRDefault="00CE469F">
            <w:pPr>
              <w:pStyle w:val="TableParagraph"/>
            </w:pPr>
          </w:p>
        </w:tc>
        <w:tc>
          <w:tcPr>
            <w:tcW w:w="451" w:type="dxa"/>
            <w:vMerge/>
            <w:tcBorders>
              <w:top w:val="nil"/>
            </w:tcBorders>
          </w:tcPr>
          <w:p w14:paraId="6CA01DF1" w14:textId="77777777" w:rsidR="00CE469F" w:rsidRPr="00C05C49" w:rsidRDefault="00CE469F"/>
        </w:tc>
        <w:tc>
          <w:tcPr>
            <w:tcW w:w="8887" w:type="dxa"/>
            <w:vMerge/>
            <w:tcBorders>
              <w:top w:val="nil"/>
            </w:tcBorders>
          </w:tcPr>
          <w:p w14:paraId="55A99FEF" w14:textId="77777777" w:rsidR="00CE469F" w:rsidRPr="00C05C49" w:rsidRDefault="00CE469F"/>
        </w:tc>
      </w:tr>
      <w:tr w:rsidR="00A770D1" w:rsidRPr="005967A0" w14:paraId="5DB54931" w14:textId="77777777">
        <w:trPr>
          <w:trHeight w:val="240"/>
        </w:trPr>
        <w:tc>
          <w:tcPr>
            <w:tcW w:w="595" w:type="dxa"/>
            <w:vMerge/>
            <w:tcBorders>
              <w:top w:val="nil"/>
            </w:tcBorders>
          </w:tcPr>
          <w:p w14:paraId="541C535C" w14:textId="77777777" w:rsidR="00CE469F" w:rsidRPr="00C05C49" w:rsidRDefault="00CE469F"/>
        </w:tc>
        <w:tc>
          <w:tcPr>
            <w:tcW w:w="451" w:type="dxa"/>
            <w:vMerge/>
            <w:tcBorders>
              <w:top w:val="nil"/>
            </w:tcBorders>
          </w:tcPr>
          <w:p w14:paraId="5DB6C2EB" w14:textId="77777777" w:rsidR="00CE469F" w:rsidRPr="00C05C49" w:rsidRDefault="00CE469F"/>
        </w:tc>
        <w:tc>
          <w:tcPr>
            <w:tcW w:w="8887" w:type="dxa"/>
          </w:tcPr>
          <w:p w14:paraId="47608AAF"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31E0A9A7" w14:textId="77777777">
        <w:trPr>
          <w:trHeight w:val="2040"/>
        </w:trPr>
        <w:tc>
          <w:tcPr>
            <w:tcW w:w="595" w:type="dxa"/>
            <w:vMerge/>
            <w:tcBorders>
              <w:top w:val="nil"/>
            </w:tcBorders>
          </w:tcPr>
          <w:p w14:paraId="0EC5D30A" w14:textId="77777777" w:rsidR="00CE469F" w:rsidRPr="00C05C49" w:rsidRDefault="00CE469F"/>
        </w:tc>
        <w:tc>
          <w:tcPr>
            <w:tcW w:w="451" w:type="dxa"/>
            <w:vMerge/>
            <w:tcBorders>
              <w:top w:val="nil"/>
            </w:tcBorders>
          </w:tcPr>
          <w:p w14:paraId="563DF23C" w14:textId="77777777" w:rsidR="00CE469F" w:rsidRPr="00C05C49" w:rsidRDefault="00CE469F"/>
        </w:tc>
        <w:tc>
          <w:tcPr>
            <w:tcW w:w="8887" w:type="dxa"/>
          </w:tcPr>
          <w:p w14:paraId="2182CC34" w14:textId="77777777" w:rsidR="00CE469F" w:rsidRPr="00C05C49" w:rsidRDefault="00CE469F">
            <w:pPr>
              <w:pStyle w:val="TableParagraph"/>
            </w:pPr>
          </w:p>
        </w:tc>
      </w:tr>
      <w:tr w:rsidR="00A770D1" w:rsidRPr="005967A0" w14:paraId="770936F0" w14:textId="77777777">
        <w:trPr>
          <w:trHeight w:val="240"/>
        </w:trPr>
        <w:tc>
          <w:tcPr>
            <w:tcW w:w="595" w:type="dxa"/>
          </w:tcPr>
          <w:p w14:paraId="12D93F71" w14:textId="77777777" w:rsidR="00CE469F" w:rsidRPr="005967A0" w:rsidRDefault="00867FC3">
            <w:pPr>
              <w:pStyle w:val="TableParagraph"/>
              <w:spacing w:line="234" w:lineRule="exact"/>
              <w:ind w:left="99" w:right="99"/>
              <w:jc w:val="center"/>
            </w:pPr>
            <w:r w:rsidRPr="005967A0">
              <w:t>Key</w:t>
            </w:r>
          </w:p>
        </w:tc>
        <w:tc>
          <w:tcPr>
            <w:tcW w:w="451" w:type="dxa"/>
            <w:vMerge w:val="restart"/>
          </w:tcPr>
          <w:p w14:paraId="33638860" w14:textId="77777777" w:rsidR="00CE469F" w:rsidRPr="005967A0" w:rsidRDefault="00867FC3">
            <w:pPr>
              <w:pStyle w:val="TableParagraph"/>
              <w:spacing w:line="240" w:lineRule="exact"/>
              <w:ind w:left="141"/>
            </w:pPr>
            <w:r w:rsidRPr="005967A0">
              <w:t>30</w:t>
            </w:r>
          </w:p>
        </w:tc>
        <w:tc>
          <w:tcPr>
            <w:tcW w:w="8887" w:type="dxa"/>
            <w:vMerge w:val="restart"/>
          </w:tcPr>
          <w:p w14:paraId="0C7398CE" w14:textId="77777777" w:rsidR="00CE469F" w:rsidRPr="005967A0" w:rsidRDefault="00867FC3">
            <w:pPr>
              <w:pStyle w:val="TableParagraph"/>
              <w:spacing w:line="236" w:lineRule="exact"/>
              <w:ind w:left="83"/>
            </w:pPr>
            <w:r w:rsidRPr="005967A0">
              <w:t>Is There a Regulatory Action on Private Property Rights as a Result of this Project? (consider</w:t>
            </w:r>
          </w:p>
          <w:p w14:paraId="49B9C6B7" w14:textId="77777777" w:rsidR="00CE469F" w:rsidRPr="005967A0" w:rsidRDefault="00867FC3">
            <w:pPr>
              <w:pStyle w:val="TableParagraph"/>
              <w:spacing w:line="254" w:lineRule="exact"/>
              <w:ind w:left="83"/>
            </w:pPr>
            <w:r w:rsidRPr="005967A0">
              <w:t>options that reduce, minimize, or eliminate the regulation of private property rights.)</w:t>
            </w:r>
          </w:p>
        </w:tc>
      </w:tr>
      <w:tr w:rsidR="00A770D1" w:rsidRPr="005967A0" w14:paraId="3C68DF73" w14:textId="77777777">
        <w:trPr>
          <w:trHeight w:val="260"/>
        </w:trPr>
        <w:tc>
          <w:tcPr>
            <w:tcW w:w="595" w:type="dxa"/>
            <w:vMerge w:val="restart"/>
          </w:tcPr>
          <w:p w14:paraId="378D9AEF" w14:textId="77777777" w:rsidR="00CE469F" w:rsidRPr="00C05C49" w:rsidRDefault="00CE469F">
            <w:pPr>
              <w:pStyle w:val="TableParagraph"/>
            </w:pPr>
          </w:p>
        </w:tc>
        <w:tc>
          <w:tcPr>
            <w:tcW w:w="451" w:type="dxa"/>
            <w:vMerge/>
            <w:tcBorders>
              <w:top w:val="nil"/>
            </w:tcBorders>
          </w:tcPr>
          <w:p w14:paraId="4E7DA581" w14:textId="77777777" w:rsidR="00CE469F" w:rsidRPr="00C05C49" w:rsidRDefault="00CE469F"/>
        </w:tc>
        <w:tc>
          <w:tcPr>
            <w:tcW w:w="8887" w:type="dxa"/>
            <w:vMerge/>
            <w:tcBorders>
              <w:top w:val="nil"/>
            </w:tcBorders>
          </w:tcPr>
          <w:p w14:paraId="4543282B" w14:textId="77777777" w:rsidR="00CE469F" w:rsidRPr="00C05C49" w:rsidRDefault="00CE469F"/>
        </w:tc>
      </w:tr>
      <w:tr w:rsidR="00A770D1" w:rsidRPr="005967A0" w14:paraId="7D440712" w14:textId="77777777">
        <w:trPr>
          <w:trHeight w:val="240"/>
        </w:trPr>
        <w:tc>
          <w:tcPr>
            <w:tcW w:w="595" w:type="dxa"/>
            <w:vMerge/>
            <w:tcBorders>
              <w:top w:val="nil"/>
            </w:tcBorders>
          </w:tcPr>
          <w:p w14:paraId="1E5112D9" w14:textId="77777777" w:rsidR="00CE469F" w:rsidRPr="00C05C49" w:rsidRDefault="00CE469F"/>
        </w:tc>
        <w:tc>
          <w:tcPr>
            <w:tcW w:w="451" w:type="dxa"/>
            <w:vMerge/>
            <w:tcBorders>
              <w:top w:val="nil"/>
            </w:tcBorders>
          </w:tcPr>
          <w:p w14:paraId="274CE108" w14:textId="77777777" w:rsidR="00CE469F" w:rsidRPr="00C05C49" w:rsidRDefault="00CE469F"/>
        </w:tc>
        <w:tc>
          <w:tcPr>
            <w:tcW w:w="8887" w:type="dxa"/>
          </w:tcPr>
          <w:p w14:paraId="4B61AD59" w14:textId="77777777" w:rsidR="00CE469F" w:rsidRPr="005967A0" w:rsidRDefault="00867FC3">
            <w:pPr>
              <w:pStyle w:val="TableParagraph"/>
              <w:spacing w:line="234" w:lineRule="exact"/>
              <w:ind w:left="83"/>
              <w:rPr>
                <w:i/>
              </w:rPr>
            </w:pPr>
            <w:r w:rsidRPr="005967A0">
              <w:rPr>
                <w:i/>
              </w:rPr>
              <w:t>Response and source of information:</w:t>
            </w:r>
          </w:p>
        </w:tc>
      </w:tr>
      <w:tr w:rsidR="00A770D1" w:rsidRPr="005967A0" w14:paraId="4305C512" w14:textId="77777777">
        <w:trPr>
          <w:trHeight w:val="2040"/>
        </w:trPr>
        <w:tc>
          <w:tcPr>
            <w:tcW w:w="595" w:type="dxa"/>
            <w:vMerge/>
            <w:tcBorders>
              <w:top w:val="nil"/>
            </w:tcBorders>
          </w:tcPr>
          <w:p w14:paraId="35D03247" w14:textId="77777777" w:rsidR="00CE469F" w:rsidRPr="00C05C49" w:rsidRDefault="00CE469F"/>
        </w:tc>
        <w:tc>
          <w:tcPr>
            <w:tcW w:w="451" w:type="dxa"/>
            <w:vMerge/>
            <w:tcBorders>
              <w:top w:val="nil"/>
            </w:tcBorders>
          </w:tcPr>
          <w:p w14:paraId="0F25A7A3" w14:textId="77777777" w:rsidR="00CE469F" w:rsidRPr="00C05C49" w:rsidRDefault="00CE469F"/>
        </w:tc>
        <w:tc>
          <w:tcPr>
            <w:tcW w:w="8887" w:type="dxa"/>
          </w:tcPr>
          <w:p w14:paraId="329CC386" w14:textId="77777777" w:rsidR="00CE469F" w:rsidRPr="00C05C49" w:rsidRDefault="00CE469F">
            <w:pPr>
              <w:pStyle w:val="TableParagraph"/>
            </w:pPr>
          </w:p>
        </w:tc>
      </w:tr>
    </w:tbl>
    <w:p w14:paraId="4F6611C3" w14:textId="77777777" w:rsidR="00CE469F" w:rsidRPr="00C05C49" w:rsidRDefault="00CE469F">
      <w:pPr>
        <w:sectPr w:rsidR="00CE469F" w:rsidRPr="00C05C49">
          <w:pgSz w:w="12240" w:h="15840"/>
          <w:pgMar w:top="940" w:right="1120" w:bottom="1060" w:left="940" w:header="0" w:footer="863" w:gutter="0"/>
          <w:cols w:space="720"/>
        </w:sectPr>
      </w:pPr>
    </w:p>
    <w:p w14:paraId="19C457F5" w14:textId="77777777" w:rsidR="00CE469F" w:rsidRPr="005967A0" w:rsidRDefault="00867FC3">
      <w:pPr>
        <w:pStyle w:val="Heading3"/>
        <w:spacing w:before="194"/>
        <w:ind w:left="3162"/>
      </w:pPr>
      <w:bookmarkStart w:id="27" w:name="Environmental_Review_Form"/>
      <w:bookmarkEnd w:id="27"/>
      <w:r w:rsidRPr="005967A0">
        <w:lastRenderedPageBreak/>
        <w:t>Environmental Review Form</w:t>
      </w:r>
    </w:p>
    <w:p w14:paraId="1C6F1DFC" w14:textId="77777777" w:rsidR="00CE469F" w:rsidRPr="00C05C49" w:rsidRDefault="00CE469F">
      <w:pPr>
        <w:pStyle w:val="BodyText"/>
        <w:spacing w:before="6"/>
        <w:rPr>
          <w:b/>
        </w:rPr>
      </w:pPr>
    </w:p>
    <w:p w14:paraId="6DDE0710" w14:textId="77777777" w:rsidR="00CE469F" w:rsidRPr="005967A0" w:rsidRDefault="00867FC3">
      <w:pPr>
        <w:ind w:left="119" w:right="319" w:hanging="3"/>
        <w:rPr>
          <w:b/>
        </w:rPr>
      </w:pPr>
      <w:r w:rsidRPr="005967A0">
        <w:rPr>
          <w:b/>
        </w:rPr>
        <w:t>On a separate piece of paper, please answer the following as they apply to your proposed project:</w:t>
      </w:r>
    </w:p>
    <w:p w14:paraId="79C1EBB1" w14:textId="77777777" w:rsidR="00CE469F" w:rsidRPr="00C05C49" w:rsidRDefault="00CE469F">
      <w:pPr>
        <w:pStyle w:val="BodyText"/>
        <w:spacing w:before="9"/>
        <w:rPr>
          <w:b/>
        </w:rPr>
      </w:pPr>
    </w:p>
    <w:p w14:paraId="1F7BE14F" w14:textId="77777777" w:rsidR="00CE469F" w:rsidRPr="005967A0" w:rsidRDefault="00867FC3">
      <w:pPr>
        <w:pStyle w:val="ListParagraph"/>
        <w:numPr>
          <w:ilvl w:val="0"/>
          <w:numId w:val="1"/>
        </w:numPr>
        <w:tabs>
          <w:tab w:val="left" w:pos="479"/>
          <w:tab w:val="left" w:pos="480"/>
        </w:tabs>
        <w:spacing w:before="1"/>
      </w:pPr>
      <w:r w:rsidRPr="005967A0">
        <w:rPr>
          <w:b/>
        </w:rPr>
        <w:t>Alternatives:</w:t>
      </w:r>
      <w:r w:rsidRPr="005967A0">
        <w:rPr>
          <w:b/>
          <w:spacing w:val="-5"/>
        </w:rPr>
        <w:t xml:space="preserve"> </w:t>
      </w:r>
      <w:r w:rsidRPr="005967A0">
        <w:t>Describe</w:t>
      </w:r>
      <w:r w:rsidRPr="005967A0">
        <w:rPr>
          <w:spacing w:val="-3"/>
        </w:rPr>
        <w:t xml:space="preserve"> </w:t>
      </w:r>
      <w:r w:rsidRPr="005967A0">
        <w:t>reasonable</w:t>
      </w:r>
      <w:r w:rsidRPr="005967A0">
        <w:rPr>
          <w:spacing w:val="-3"/>
        </w:rPr>
        <w:t xml:space="preserve"> </w:t>
      </w:r>
      <w:r w:rsidRPr="005967A0">
        <w:t>alternatives</w:t>
      </w:r>
      <w:r w:rsidRPr="005967A0">
        <w:rPr>
          <w:spacing w:val="-7"/>
        </w:rPr>
        <w:t xml:space="preserve"> </w:t>
      </w:r>
      <w:r w:rsidRPr="005967A0">
        <w:t>to</w:t>
      </w:r>
      <w:r w:rsidRPr="005967A0">
        <w:rPr>
          <w:spacing w:val="-5"/>
        </w:rPr>
        <w:t xml:space="preserve"> </w:t>
      </w:r>
      <w:r w:rsidRPr="005967A0">
        <w:t>the</w:t>
      </w:r>
      <w:r w:rsidRPr="005967A0">
        <w:rPr>
          <w:spacing w:val="-30"/>
        </w:rPr>
        <w:t xml:space="preserve"> </w:t>
      </w:r>
      <w:r w:rsidRPr="005967A0">
        <w:t>project.</w:t>
      </w:r>
    </w:p>
    <w:p w14:paraId="6E7F5EDA" w14:textId="77777777" w:rsidR="00CE469F" w:rsidRPr="00C05C49" w:rsidRDefault="00CE469F">
      <w:pPr>
        <w:pStyle w:val="BodyText"/>
      </w:pPr>
    </w:p>
    <w:p w14:paraId="2766B228" w14:textId="77777777" w:rsidR="00CE469F" w:rsidRPr="005967A0" w:rsidRDefault="00867FC3">
      <w:pPr>
        <w:pStyle w:val="ListParagraph"/>
        <w:numPr>
          <w:ilvl w:val="0"/>
          <w:numId w:val="1"/>
        </w:numPr>
        <w:tabs>
          <w:tab w:val="left" w:pos="479"/>
          <w:tab w:val="left" w:pos="480"/>
        </w:tabs>
        <w:spacing w:before="194" w:line="276" w:lineRule="auto"/>
        <w:ind w:right="349"/>
      </w:pPr>
      <w:r w:rsidRPr="005967A0">
        <w:rPr>
          <w:b/>
        </w:rPr>
        <w:t xml:space="preserve">Mitigation: </w:t>
      </w:r>
      <w:r w:rsidRPr="005967A0">
        <w:t>Identify any enforceable measures necessary to reduce any impacts to an insignificant level.</w:t>
      </w:r>
    </w:p>
    <w:p w14:paraId="29CD5DCF" w14:textId="77777777" w:rsidR="00CE469F" w:rsidRPr="00C05C49" w:rsidRDefault="00CE469F">
      <w:pPr>
        <w:pStyle w:val="BodyText"/>
      </w:pPr>
    </w:p>
    <w:p w14:paraId="4694874B" w14:textId="76A27B0C" w:rsidR="00CE469F" w:rsidRPr="005967A0" w:rsidRDefault="00867FC3">
      <w:pPr>
        <w:pStyle w:val="ListParagraph"/>
        <w:numPr>
          <w:ilvl w:val="0"/>
          <w:numId w:val="1"/>
        </w:numPr>
        <w:tabs>
          <w:tab w:val="left" w:pos="479"/>
          <w:tab w:val="left" w:pos="480"/>
        </w:tabs>
        <w:spacing w:before="153" w:line="276" w:lineRule="auto"/>
        <w:ind w:right="247"/>
      </w:pPr>
      <w:r w:rsidRPr="005967A0">
        <w:rPr>
          <w:b/>
        </w:rPr>
        <w:t xml:space="preserve">Is an EA or Environmental Impact Statement (EIS) required? </w:t>
      </w:r>
      <w:r w:rsidRPr="005967A0">
        <w:t xml:space="preserve">Describe whether or not an EA or EIS is </w:t>
      </w:r>
      <w:r w:rsidR="00A229F5" w:rsidRPr="005967A0">
        <w:t>required and</w:t>
      </w:r>
      <w:r w:rsidRPr="005967A0">
        <w:t xml:space="preserve"> explain in detail why or why</w:t>
      </w:r>
      <w:r w:rsidRPr="005967A0">
        <w:rPr>
          <w:spacing w:val="-36"/>
        </w:rPr>
        <w:t xml:space="preserve"> </w:t>
      </w:r>
      <w:r w:rsidRPr="005967A0">
        <w:t>not.</w:t>
      </w:r>
    </w:p>
    <w:p w14:paraId="4B1731D2" w14:textId="77777777" w:rsidR="00CE469F" w:rsidRPr="00C05C49" w:rsidRDefault="00CE469F">
      <w:pPr>
        <w:pStyle w:val="BodyText"/>
      </w:pPr>
    </w:p>
    <w:p w14:paraId="53DF1C81" w14:textId="77777777" w:rsidR="00CE469F" w:rsidRPr="005967A0" w:rsidRDefault="00867FC3">
      <w:pPr>
        <w:pStyle w:val="ListParagraph"/>
        <w:numPr>
          <w:ilvl w:val="0"/>
          <w:numId w:val="1"/>
        </w:numPr>
        <w:tabs>
          <w:tab w:val="left" w:pos="479"/>
          <w:tab w:val="left" w:pos="480"/>
        </w:tabs>
        <w:spacing w:before="153" w:line="276" w:lineRule="auto"/>
        <w:ind w:right="200"/>
      </w:pPr>
      <w:r w:rsidRPr="005967A0">
        <w:rPr>
          <w:b/>
        </w:rPr>
        <w:t xml:space="preserve">Public Involvement: </w:t>
      </w:r>
      <w:r w:rsidRPr="005967A0">
        <w:t>Describe the process followed to involve the public in the proposed project and its potential environmental impacts. Identify the public meetings -- where and when -- the project was considered and discussed, and when the applicant approved the final environmental assessment.</w:t>
      </w:r>
    </w:p>
    <w:p w14:paraId="31556B30" w14:textId="77777777" w:rsidR="00CE469F" w:rsidRPr="00C05C49" w:rsidRDefault="00CE469F">
      <w:pPr>
        <w:pStyle w:val="BodyText"/>
      </w:pPr>
    </w:p>
    <w:p w14:paraId="34FDE09D" w14:textId="77777777" w:rsidR="00CE469F" w:rsidRPr="005967A0" w:rsidRDefault="00867FC3">
      <w:pPr>
        <w:pStyle w:val="ListParagraph"/>
        <w:numPr>
          <w:ilvl w:val="0"/>
          <w:numId w:val="1"/>
        </w:numPr>
        <w:tabs>
          <w:tab w:val="left" w:pos="479"/>
          <w:tab w:val="left" w:pos="480"/>
        </w:tabs>
        <w:spacing w:before="153" w:line="276" w:lineRule="auto"/>
        <w:ind w:right="257"/>
      </w:pPr>
      <w:r w:rsidRPr="005967A0">
        <w:rPr>
          <w:b/>
        </w:rPr>
        <w:t xml:space="preserve">Person(s) Responsible for Preparing: </w:t>
      </w:r>
      <w:r w:rsidRPr="005967A0">
        <w:t>Identify the person(s) responsible for preparation of this checklist.</w:t>
      </w:r>
    </w:p>
    <w:p w14:paraId="0A9EA827" w14:textId="77777777" w:rsidR="00CE469F" w:rsidRPr="00C05C49" w:rsidRDefault="00CE469F">
      <w:pPr>
        <w:pStyle w:val="BodyText"/>
      </w:pPr>
    </w:p>
    <w:p w14:paraId="03A58DBA" w14:textId="77777777" w:rsidR="00CE469F" w:rsidRPr="005967A0" w:rsidRDefault="00867FC3">
      <w:pPr>
        <w:pStyle w:val="ListParagraph"/>
        <w:numPr>
          <w:ilvl w:val="0"/>
          <w:numId w:val="1"/>
        </w:numPr>
        <w:tabs>
          <w:tab w:val="left" w:pos="479"/>
          <w:tab w:val="left" w:pos="480"/>
        </w:tabs>
        <w:spacing w:before="153" w:line="276" w:lineRule="auto"/>
        <w:ind w:right="102"/>
      </w:pPr>
      <w:r w:rsidRPr="005967A0">
        <w:rPr>
          <w:b/>
        </w:rPr>
        <w:t>Other Agencies</w:t>
      </w:r>
      <w:r w:rsidRPr="005967A0">
        <w:t>: List any state, local, or federal agencies that have over-lapping or additional jurisdiction or environmental review responsibility for the proposed action and the permits, licenses, and other authorizations required; and list any agencies or groups that were contacted or contributed information to this Environmental Assessment</w:t>
      </w:r>
      <w:r w:rsidRPr="005967A0">
        <w:rPr>
          <w:spacing w:val="-45"/>
        </w:rPr>
        <w:t xml:space="preserve"> </w:t>
      </w:r>
      <w:r w:rsidRPr="005967A0">
        <w:t>(EA).</w:t>
      </w:r>
    </w:p>
    <w:p w14:paraId="013ADCD6" w14:textId="77777777" w:rsidR="00CE469F" w:rsidRPr="00C05C49" w:rsidRDefault="00CE469F">
      <w:pPr>
        <w:pStyle w:val="BodyText"/>
      </w:pPr>
    </w:p>
    <w:p w14:paraId="4A369D10" w14:textId="77777777" w:rsidR="00CE469F" w:rsidRPr="00C05C49" w:rsidRDefault="00CE469F">
      <w:pPr>
        <w:pStyle w:val="BodyText"/>
      </w:pPr>
    </w:p>
    <w:p w14:paraId="2C3445CF" w14:textId="77777777" w:rsidR="00CE469F" w:rsidRPr="00C05C49" w:rsidRDefault="00CE469F">
      <w:pPr>
        <w:pStyle w:val="BodyText"/>
      </w:pPr>
    </w:p>
    <w:p w14:paraId="6C66D0B7" w14:textId="2E269F8E" w:rsidR="00CE469F" w:rsidRPr="005967A0" w:rsidRDefault="000B4E00">
      <w:pPr>
        <w:pStyle w:val="BodyText"/>
        <w:tabs>
          <w:tab w:val="left" w:pos="5500"/>
        </w:tabs>
        <w:spacing w:before="1"/>
        <w:ind w:left="186"/>
      </w:pPr>
      <w:r w:rsidRPr="005967A0">
        <w:rPr>
          <w:noProof/>
        </w:rPr>
        <mc:AlternateContent>
          <mc:Choice Requires="wps">
            <w:drawing>
              <wp:anchor distT="0" distB="0" distL="114300" distR="114300" simplePos="0" relativeHeight="251675136" behindDoc="1" locked="0" layoutInCell="1" allowOverlap="1" wp14:anchorId="2030F4AD" wp14:editId="5A98ACB6">
                <wp:simplePos x="0" y="0"/>
                <wp:positionH relativeFrom="page">
                  <wp:posOffset>1010920</wp:posOffset>
                </wp:positionH>
                <wp:positionV relativeFrom="paragraph">
                  <wp:posOffset>26670</wp:posOffset>
                </wp:positionV>
                <wp:extent cx="3145790" cy="0"/>
                <wp:effectExtent l="10795" t="10160" r="5715" b="88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541A5" id="Line 4"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6pt,2.1pt" to="32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IdwAEAAGkDAAAOAAAAZHJzL2Uyb0RvYy54bWysU02P2yAQvVfqf0DcGydp0natOHvIdntJ&#10;20i7/QETwDYqMAhI7Pz7DuRjt+2tqg+IYWYe773Bq/vRGnZUIWp0DZ9NppwpJ1Bq1zX8x/Pju0+c&#10;xQROgkGnGn5Skd+v375ZDb5Wc+zRSBUYgbhYD77hfUq+rqooemUhTtArR8kWg4VEYegqGWAgdGuq&#10;+XT6oRowSB9QqBjp9OGc5OuC37ZKpO9tG1VipuHELZU1lHWf12q9groL4HstLjTgH1hY0I4uvUE9&#10;QAJ2CPovKKtFwIhtmgi0FbatFqpoIDWz6R9qnnrwqmghc6K/2RT/H6z4dtwFpmXDF5w5sDSirXaK&#10;LbIzg481FWzcLmRtYnRPfoviZ2QONz24ThWGzydPbbPcUf3WkoPoCX8/fEVJNXBIWGwa22AzJBnA&#10;xjKN020aakxM0OH72WL58Y6GJq65Cuprow8xfVFoWd403BDnAgzHbUyZCNTXknyPw0dtTBm2cWxo&#10;+N1yviwNEY2WOZnLYuj2GxPYEfJzKV9RRZnXZQEPThawXoH8fNkn0Oa8p8uNu5iR9Z+d3KM87cLV&#10;JJpnYXl5e/nBvI5L98sfsv4FAAD//wMAUEsDBBQABgAIAAAAIQCEAqzq2gAAAAcBAAAPAAAAZHJz&#10;L2Rvd25yZXYueG1sTI7BTsMwEETvSPyDtUhcKuoQ2ghCnAoBuXFpAXHdxksSEa/T2G0DX8/CBU6r&#10;pxnNvmI1uV4daAydZwOX8wQUce1tx42Bl+fq4hpUiMgWe89k4JMCrMrTkwJz64+8psMmNkpGOORo&#10;oI1xyLUOdUsOw9wPxJK9+9FhFBwbbUc8yrjrdZokmXbYsXxocaD7luqPzd4ZCNUr7aqvWT1L3q4a&#10;T+nu4ekRjTk/m+5uQUWa4l8ZfvRFHUpx2vo926B64eVNKlUDCzmSZ8tFBmr7y7os9H//8hsAAP//&#10;AwBQSwECLQAUAAYACAAAACEAtoM4kv4AAADhAQAAEwAAAAAAAAAAAAAAAAAAAAAAW0NvbnRlbnRf&#10;VHlwZXNdLnhtbFBLAQItABQABgAIAAAAIQA4/SH/1gAAAJQBAAALAAAAAAAAAAAAAAAAAC8BAABf&#10;cmVscy8ucmVsc1BLAQItABQABgAIAAAAIQAJUyIdwAEAAGkDAAAOAAAAAAAAAAAAAAAAAC4CAABk&#10;cnMvZTJvRG9jLnhtbFBLAQItABQABgAIAAAAIQCEAqzq2gAAAAcBAAAPAAAAAAAAAAAAAAAAABoE&#10;AABkcnMvZG93bnJldi54bWxQSwUGAAAAAAQABADzAAAAIQUAAAAA&#10;">
                <w10:wrap anchorx="page"/>
              </v:line>
            </w:pict>
          </mc:Fallback>
        </mc:AlternateContent>
      </w:r>
      <w:r w:rsidRPr="005967A0">
        <w:rPr>
          <w:noProof/>
        </w:rPr>
        <mc:AlternateContent>
          <mc:Choice Requires="wps">
            <w:drawing>
              <wp:anchor distT="0" distB="0" distL="114300" distR="114300" simplePos="0" relativeHeight="251666944" behindDoc="0" locked="0" layoutInCell="1" allowOverlap="1" wp14:anchorId="1127569C" wp14:editId="6D576BE4">
                <wp:simplePos x="0" y="0"/>
                <wp:positionH relativeFrom="page">
                  <wp:posOffset>4924425</wp:posOffset>
                </wp:positionH>
                <wp:positionV relativeFrom="paragraph">
                  <wp:posOffset>26670</wp:posOffset>
                </wp:positionV>
                <wp:extent cx="1962785" cy="0"/>
                <wp:effectExtent l="9525" t="10160" r="889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C527E" id="Line 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7.75pt,2.1pt" to="54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NxwQEAAGkDAAAOAAAAZHJzL2Uyb0RvYy54bWysU01vGyEQvVfqf0Dc67UdOU1WXufgNL24&#10;raWkP2AM7C4qMAiwd/3vO+CPps0t6h4Qw8w83nvDLh9Ga9hBhajRNXw2mXKmnECpXdfwny9Pn+44&#10;iwmcBINONfyoIn9YffywHHyt5tijkSowAnGxHnzD+5R8XVVR9MpCnKBXjpItBguJwtBVMsBA6NZU&#10;8+n0thowSB9QqBjp9PGU5KuC37ZKpB9tG1VipuHELZU1lHWX12q1hLoL4HstzjTgHSwsaEeXXqEe&#10;IQHbB/0GymoRMGKbJgJthW2rhSoaSM1s+o+a5x68KlrInOivNsX/Byu+H7aBadnwG84cWBrRRjvF&#10;brIzg481FazdNmRtYnTPfoPiV2QO1z24ThWGL0dPbbPcUf3VkoPoCX83fENJNbBPWGwa22AzJBnA&#10;xjKN43UaakxM0OHs/nb++W7BmbjkKqgvjT7E9FWhZXnTcEOcCzAcNjFlIlBfSvI9Dp+0MWXYxrGh&#10;4feL+aI0RDRa5mQui6HbrU1gB8jPpXxFFWVelwXcO1nAegXyy3mfQJvTni437mxG1n9ycofyuA0X&#10;k2ieheX57eUH8zou3X/+kNVvAAAA//8DAFBLAwQUAAYACAAAACEAW42Ua90AAAAIAQAADwAAAGRy&#10;cy9kb3ducmV2LnhtbEyPzU7DMBCE70h9B2uRuFTUbuifQpyqKuTGhQLiuo2XJCJep7HbBp4elwsc&#10;Z2c08222HmwrTtT7xrGG6USBIC6dabjS8PpS3K5A+IBssHVMGr7IwzofXWWYGnfmZzrtQiViCfsU&#10;NdQhdKmUvqzJop+4jjh6H663GKLsK2l6PMdy28pEqYW02HBcqLGjbU3l5+5oNfjijQ7F97gcq/e7&#10;ylFyeHh6RK1vrofNPYhAQ/gLwwU/okMemfbuyMaLVsNyOZ/HqIZZAuLiq9VsAWL/e5B5Jv8/kP8A&#10;AAD//wMAUEsBAi0AFAAGAAgAAAAhALaDOJL+AAAA4QEAABMAAAAAAAAAAAAAAAAAAAAAAFtDb250&#10;ZW50X1R5cGVzXS54bWxQSwECLQAUAAYACAAAACEAOP0h/9YAAACUAQAACwAAAAAAAAAAAAAAAAAv&#10;AQAAX3JlbHMvLnJlbHNQSwECLQAUAAYACAAAACEAOTwDccEBAABpAwAADgAAAAAAAAAAAAAAAAAu&#10;AgAAZHJzL2Uyb0RvYy54bWxQSwECLQAUAAYACAAAACEAW42Ua90AAAAIAQAADwAAAAAAAAAAAAAA&#10;AAAbBAAAZHJzL2Rvd25yZXYueG1sUEsFBgAAAAAEAAQA8wAAACUFAAAAAA==&#10;">
                <w10:wrap anchorx="page"/>
              </v:line>
            </w:pict>
          </mc:Fallback>
        </mc:AlternateContent>
      </w:r>
      <w:r w:rsidR="00867FC3" w:rsidRPr="005967A0">
        <w:t>Authorized</w:t>
      </w:r>
      <w:r w:rsidR="00867FC3" w:rsidRPr="005967A0">
        <w:rPr>
          <w:spacing w:val="-8"/>
        </w:rPr>
        <w:t xml:space="preserve"> </w:t>
      </w:r>
      <w:r w:rsidR="00867FC3" w:rsidRPr="005967A0">
        <w:t>Representative,</w:t>
      </w:r>
      <w:r w:rsidR="00867FC3" w:rsidRPr="005967A0">
        <w:rPr>
          <w:spacing w:val="-9"/>
        </w:rPr>
        <w:t xml:space="preserve"> </w:t>
      </w:r>
      <w:r w:rsidR="00867FC3" w:rsidRPr="005967A0">
        <w:t>Title</w:t>
      </w:r>
      <w:r w:rsidR="00867FC3" w:rsidRPr="005967A0">
        <w:tab/>
        <w:t>Date</w:t>
      </w:r>
    </w:p>
    <w:p w14:paraId="3F61F75D" w14:textId="368BCE7F" w:rsidR="00CE469F" w:rsidRPr="005967A0" w:rsidRDefault="000B4E00">
      <w:pPr>
        <w:pStyle w:val="BodyText"/>
        <w:spacing w:before="198" w:line="560" w:lineRule="atLeast"/>
        <w:ind w:left="4806" w:right="2022"/>
      </w:pPr>
      <w:r w:rsidRPr="005967A0">
        <w:rPr>
          <w:noProof/>
        </w:rPr>
        <mc:AlternateContent>
          <mc:Choice Requires="wps">
            <w:drawing>
              <wp:anchor distT="0" distB="0" distL="114300" distR="114300" simplePos="0" relativeHeight="251676160" behindDoc="1" locked="0" layoutInCell="1" allowOverlap="1" wp14:anchorId="2D325645" wp14:editId="7D40B5CF">
                <wp:simplePos x="0" y="0"/>
                <wp:positionH relativeFrom="page">
                  <wp:posOffset>3942715</wp:posOffset>
                </wp:positionH>
                <wp:positionV relativeFrom="paragraph">
                  <wp:posOffset>694055</wp:posOffset>
                </wp:positionV>
                <wp:extent cx="2743200" cy="0"/>
                <wp:effectExtent l="18415" t="12065" r="10160" b="16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30259" id="Line 2"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45pt,54.65pt" to="526.4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mLvwEAAGoDAAAOAAAAZHJzL2Uyb0RvYy54bWysU01v2zAMvQ/YfxB0X5x4wxYYcXpI112y&#10;LUC7H8BIsi1MEgVJiZ1/P0r5aLfdivogkCL59PhIr+4ma9hRhajRtXwxm3OmnECpXd/yX08PH5ac&#10;xQROgkGnWn5Skd+t379bjb5RNQ5opAqMQFxsRt/yISXfVFUUg7IQZ+iVo2CHwUIiN/SVDDASujVV&#10;PZ9/rkYM0gcUKka6vT8H+brgd50S6WfXRZWYaTlxS+UM5dzns1qvoOkD+EGLCw14BQsL2tGjN6h7&#10;SMAOQf8HZbUIGLFLM4G2wq7TQpUeqJvF/J9uHgfwqvRC4kR/kym+Haz4cdwFpmXLa84cWBrRVjvF&#10;6qzM6GNDCRu3C7k3MblHv0XxOzKHmwFcrwrDp5OnskWuqP4qyU70hL8fv6OkHDgkLDJNXbAZkgRg&#10;U5nG6TYNNSUm6LL+8ukjjZgzcY1V0FwLfYjpm0LLstFyQ5wLMBy3MWUi0FxT8jsOH7QxZdjGsZHY&#10;LuvlslRENFrmaM6Lod9vTGBHyPtSvtIWRV6mBTw4WdAGBfLrxU6gzdmm1427qJEFOEu5R3nahatK&#10;NNBC87J8eWNe+qX6+RdZ/wEAAP//AwBQSwMEFAAGAAgAAAAhADm8qgPcAAAADAEAAA8AAABkcnMv&#10;ZG93bnJldi54bWxMj81OwzAQhO9IvIO1SNyoTVAjmsapAIkHaKng6sZLfhqvQ+w0KU/PVkKC4858&#10;mp3JN7PrxAmH0HjScL9QIJBKbxuqNOzfXu8eQYRoyJrOE2o4Y4BNcX2Vm8z6ibZ42sVKcAiFzGio&#10;Y+wzKUNZozNh4Xsk9j794Ezkc6ikHczE4a6TiVKpdKYh/lCbHl9qLI+70Wn4eh9DVG049+30vF+m&#10;H9/91rda397MT2sQEef4B8OlPleHgjsd/Eg2iE5DmqgVo2yo1QOIC6GWCUuHX0kWufw/ovgBAAD/&#10;/wMAUEsBAi0AFAAGAAgAAAAhALaDOJL+AAAA4QEAABMAAAAAAAAAAAAAAAAAAAAAAFtDb250ZW50&#10;X1R5cGVzXS54bWxQSwECLQAUAAYACAAAACEAOP0h/9YAAACUAQAACwAAAAAAAAAAAAAAAAAvAQAA&#10;X3JlbHMvLnJlbHNQSwECLQAUAAYACAAAACEAl4ipi78BAABqAwAADgAAAAAAAAAAAAAAAAAuAgAA&#10;ZHJzL2Uyb0RvYy54bWxQSwECLQAUAAYACAAAACEAObyqA9wAAAAMAQAADwAAAAAAAAAAAAAAAAAZ&#10;BAAAZHJzL2Rvd25yZXYueG1sUEsFBgAAAAAEAAQA8wAAACIFAAAAAA==&#10;" strokeweight="1.44pt">
                <w10:wrap anchorx="page"/>
              </v:line>
            </w:pict>
          </mc:Fallback>
        </mc:AlternateContent>
      </w:r>
      <w:r w:rsidR="00867FC3" w:rsidRPr="005967A0">
        <w:t>(Name of) District Chairperson</w:t>
      </w:r>
    </w:p>
    <w:p w14:paraId="2C5B806E" w14:textId="77777777" w:rsidR="00CE469F" w:rsidRPr="005967A0" w:rsidRDefault="00867FC3">
      <w:pPr>
        <w:pStyle w:val="BodyText"/>
        <w:tabs>
          <w:tab w:val="left" w:pos="8999"/>
        </w:tabs>
        <w:spacing w:before="226"/>
        <w:ind w:left="4806"/>
      </w:pPr>
      <w:r w:rsidRPr="005967A0">
        <w:t>Date:</w:t>
      </w:r>
      <w:r w:rsidRPr="005967A0">
        <w:rPr>
          <w:spacing w:val="-2"/>
        </w:rPr>
        <w:t xml:space="preserve"> </w:t>
      </w:r>
      <w:r w:rsidRPr="005967A0">
        <w:rPr>
          <w:u w:val="single"/>
        </w:rPr>
        <w:t xml:space="preserve"> </w:t>
      </w:r>
      <w:r w:rsidRPr="005967A0">
        <w:rPr>
          <w:u w:val="single"/>
        </w:rPr>
        <w:tab/>
      </w:r>
    </w:p>
    <w:p w14:paraId="4D5AC70A" w14:textId="77777777" w:rsidR="00CE469F" w:rsidRPr="005967A0" w:rsidRDefault="00CE469F">
      <w:pPr>
        <w:sectPr w:rsidR="00CE469F" w:rsidRPr="005967A0">
          <w:pgSz w:w="12240" w:h="15840"/>
          <w:pgMar w:top="1500" w:right="1260" w:bottom="1060" w:left="1400" w:header="0" w:footer="863" w:gutter="0"/>
          <w:cols w:space="720"/>
        </w:sectPr>
      </w:pPr>
    </w:p>
    <w:p w14:paraId="2E92A4A0" w14:textId="77777777" w:rsidR="00CE469F" w:rsidRPr="005967A0" w:rsidRDefault="00867FC3">
      <w:pPr>
        <w:pStyle w:val="Heading3"/>
        <w:spacing w:before="73" w:line="244" w:lineRule="exact"/>
        <w:ind w:left="624" w:right="625"/>
        <w:jc w:val="center"/>
      </w:pPr>
      <w:bookmarkStart w:id="28" w:name="Sample_of_a_resolution"/>
      <w:bookmarkEnd w:id="28"/>
      <w:r w:rsidRPr="005967A0">
        <w:lastRenderedPageBreak/>
        <w:t>Sample of a resolution</w:t>
      </w:r>
    </w:p>
    <w:p w14:paraId="4AC2475F" w14:textId="01B60EDB" w:rsidR="00CE469F" w:rsidRPr="005967A0" w:rsidRDefault="00867FC3">
      <w:pPr>
        <w:ind w:left="628" w:right="625"/>
        <w:jc w:val="center"/>
        <w:rPr>
          <w:b/>
        </w:rPr>
      </w:pPr>
      <w:r w:rsidRPr="005967A0">
        <w:rPr>
          <w:b/>
        </w:rPr>
        <w:t xml:space="preserve">to accept the determination that (level of environment finding) is appropriate for the (applicant, type of </w:t>
      </w:r>
      <w:r w:rsidR="00A229F5" w:rsidRPr="005967A0">
        <w:rPr>
          <w:b/>
        </w:rPr>
        <w:t>project)</w:t>
      </w:r>
    </w:p>
    <w:p w14:paraId="1A38D8A9" w14:textId="77777777" w:rsidR="00CE469F" w:rsidRPr="00C05C49" w:rsidRDefault="00CE469F">
      <w:pPr>
        <w:pStyle w:val="BodyText"/>
        <w:rPr>
          <w:b/>
        </w:rPr>
      </w:pPr>
    </w:p>
    <w:p w14:paraId="11DC9A5F" w14:textId="77777777" w:rsidR="00CE469F" w:rsidRPr="00C05C49" w:rsidRDefault="00CE469F">
      <w:pPr>
        <w:pStyle w:val="BodyText"/>
        <w:rPr>
          <w:b/>
        </w:rPr>
      </w:pPr>
    </w:p>
    <w:p w14:paraId="571AF338" w14:textId="6EB09909" w:rsidR="00CE469F" w:rsidRPr="005967A0" w:rsidRDefault="00867FC3">
      <w:pPr>
        <w:pStyle w:val="BodyText"/>
        <w:spacing w:before="173"/>
        <w:ind w:left="119" w:right="115"/>
        <w:jc w:val="both"/>
      </w:pPr>
      <w:r w:rsidRPr="005967A0">
        <w:t xml:space="preserve">WHEREAS, the (Name of applicant) has completed an assessment to identify potential </w:t>
      </w:r>
      <w:r w:rsidR="00A229F5" w:rsidRPr="005967A0">
        <w:t>environmental impacts</w:t>
      </w:r>
      <w:r w:rsidRPr="005967A0">
        <w:t xml:space="preserve"> to the (describe purpose of</w:t>
      </w:r>
      <w:r w:rsidRPr="005967A0">
        <w:rPr>
          <w:spacing w:val="-33"/>
        </w:rPr>
        <w:t xml:space="preserve"> </w:t>
      </w:r>
      <w:r w:rsidRPr="005967A0">
        <w:t>project);</w:t>
      </w:r>
    </w:p>
    <w:p w14:paraId="3FF19AD6" w14:textId="77777777" w:rsidR="00CE469F" w:rsidRPr="00C05C49" w:rsidRDefault="00CE469F">
      <w:pPr>
        <w:pStyle w:val="BodyText"/>
        <w:spacing w:before="9"/>
      </w:pPr>
    </w:p>
    <w:p w14:paraId="32CDE85F" w14:textId="0036F492" w:rsidR="00CE469F" w:rsidRPr="005967A0" w:rsidRDefault="00A229F5">
      <w:pPr>
        <w:pStyle w:val="BodyText"/>
        <w:ind w:left="119" w:right="114"/>
        <w:jc w:val="both"/>
      </w:pPr>
      <w:r w:rsidRPr="005967A0">
        <w:t>WHEREAS</w:t>
      </w:r>
      <w:r w:rsidR="00867FC3" w:rsidRPr="005967A0">
        <w:t xml:space="preserve"> the draft Environmental Assessment was made available for public comment and the findings were presented and reviewed at a public meeting;</w:t>
      </w:r>
    </w:p>
    <w:p w14:paraId="20585C2E" w14:textId="77777777" w:rsidR="00CE469F" w:rsidRPr="00C05C49" w:rsidRDefault="00CE469F">
      <w:pPr>
        <w:pStyle w:val="BodyText"/>
        <w:spacing w:before="9"/>
      </w:pPr>
    </w:p>
    <w:p w14:paraId="78D5181D" w14:textId="77777777" w:rsidR="00CE469F" w:rsidRPr="005967A0" w:rsidRDefault="00867FC3">
      <w:pPr>
        <w:pStyle w:val="BodyText"/>
        <w:ind w:left="119" w:right="113"/>
        <w:jc w:val="both"/>
      </w:pPr>
      <w:r w:rsidRPr="005967A0">
        <w:t>WHEREAS, no substantive public comment was received, (or public comment was received and responded to);</w:t>
      </w:r>
    </w:p>
    <w:p w14:paraId="220B14B6" w14:textId="77777777" w:rsidR="00CE469F" w:rsidRPr="00C05C49" w:rsidRDefault="00CE469F">
      <w:pPr>
        <w:pStyle w:val="BodyText"/>
        <w:spacing w:before="9"/>
      </w:pPr>
    </w:p>
    <w:p w14:paraId="1E264D7B" w14:textId="4DD2444A" w:rsidR="00CE469F" w:rsidRPr="005967A0" w:rsidRDefault="00867FC3">
      <w:pPr>
        <w:pStyle w:val="BodyText"/>
        <w:spacing w:before="1"/>
        <w:ind w:left="119" w:right="111"/>
        <w:jc w:val="both"/>
      </w:pPr>
      <w:r w:rsidRPr="005967A0">
        <w:t xml:space="preserve">WHEREAS, </w:t>
      </w:r>
      <w:r w:rsidR="00B439F0" w:rsidRPr="005967A0">
        <w:t>the</w:t>
      </w:r>
      <w:r w:rsidRPr="005967A0">
        <w:t xml:space="preserve"> (Name of applicant) has determined that the (type of Project) will not significantly affect the quality of the human environment and accordingly the (Name of Applicant) has determined an Environmental Impact Statement (or Environmental Assessment and EIS if project is Categorical Exclusion); is not necessary;</w:t>
      </w:r>
    </w:p>
    <w:p w14:paraId="3E772679" w14:textId="77777777" w:rsidR="00CE469F" w:rsidRPr="00C05C49" w:rsidRDefault="00CE469F">
      <w:pPr>
        <w:pStyle w:val="BodyText"/>
        <w:spacing w:before="10"/>
      </w:pPr>
    </w:p>
    <w:p w14:paraId="7C0BD209" w14:textId="77777777" w:rsidR="00CE469F" w:rsidRPr="005967A0" w:rsidRDefault="00867FC3">
      <w:pPr>
        <w:pStyle w:val="BodyText"/>
        <w:ind w:left="119"/>
        <w:jc w:val="both"/>
      </w:pPr>
      <w:r w:rsidRPr="005967A0">
        <w:t>NOW, THEREFORE, BE IT RESOLVED by the (Council, Board, Commissioners) as follows;</w:t>
      </w:r>
    </w:p>
    <w:p w14:paraId="6C859A8E" w14:textId="77777777" w:rsidR="00CE469F" w:rsidRPr="005967A0" w:rsidRDefault="00CE469F">
      <w:pPr>
        <w:pStyle w:val="BodyText"/>
      </w:pPr>
    </w:p>
    <w:p w14:paraId="5C871A04" w14:textId="77777777" w:rsidR="00CE469F" w:rsidRPr="005967A0" w:rsidRDefault="00867FC3">
      <w:pPr>
        <w:pStyle w:val="BodyText"/>
        <w:spacing w:before="1"/>
        <w:ind w:left="119"/>
        <w:jc w:val="both"/>
      </w:pPr>
      <w:r w:rsidRPr="005967A0">
        <w:t>That (Name of Applicant), Montana adopts the final Environmental Assessment for the (type of project).</w:t>
      </w:r>
    </w:p>
    <w:p w14:paraId="45FE02F7" w14:textId="77777777" w:rsidR="00CE469F" w:rsidRPr="00C05C49" w:rsidRDefault="00CE469F">
      <w:pPr>
        <w:pStyle w:val="BodyText"/>
        <w:spacing w:before="10"/>
      </w:pPr>
    </w:p>
    <w:p w14:paraId="3CC48CB5" w14:textId="77777777" w:rsidR="00CE469F" w:rsidRPr="005967A0" w:rsidRDefault="00867FC3">
      <w:pPr>
        <w:pStyle w:val="BodyText"/>
        <w:ind w:left="870"/>
      </w:pPr>
      <w:r w:rsidRPr="005967A0">
        <w:t>Passes and approved on this date of (date)</w:t>
      </w:r>
    </w:p>
    <w:p w14:paraId="5B56C076" w14:textId="77777777" w:rsidR="00CE469F" w:rsidRPr="00C05C49" w:rsidRDefault="00CE469F">
      <w:pPr>
        <w:pStyle w:val="BodyText"/>
      </w:pPr>
    </w:p>
    <w:p w14:paraId="2A225E5D" w14:textId="77777777" w:rsidR="00CE469F" w:rsidRPr="00C05C49" w:rsidRDefault="00CE469F">
      <w:pPr>
        <w:pStyle w:val="BodyText"/>
      </w:pPr>
    </w:p>
    <w:p w14:paraId="038AD40E" w14:textId="76C43093" w:rsidR="00CE469F" w:rsidRPr="005967A0" w:rsidRDefault="00867FC3">
      <w:pPr>
        <w:pStyle w:val="BodyText"/>
        <w:tabs>
          <w:tab w:val="left" w:pos="1501"/>
          <w:tab w:val="left" w:pos="5754"/>
        </w:tabs>
        <w:spacing w:before="164" w:line="480" w:lineRule="auto"/>
        <w:ind w:left="119" w:right="4243"/>
        <w:jc w:val="both"/>
        <w:rPr>
          <w:u w:val="single"/>
        </w:rPr>
      </w:pPr>
      <w:r w:rsidRPr="005967A0">
        <w:t>Signed:</w:t>
      </w:r>
      <w:r w:rsidRPr="005967A0">
        <w:tab/>
      </w:r>
      <w:r w:rsidRPr="005967A0">
        <w:rPr>
          <w:u w:val="single"/>
        </w:rPr>
        <w:tab/>
      </w:r>
      <w:r w:rsidRPr="005967A0">
        <w:t xml:space="preserve"> Name:</w:t>
      </w:r>
      <w:r w:rsidRPr="005967A0">
        <w:tab/>
      </w:r>
      <w:r w:rsidRPr="005967A0">
        <w:rPr>
          <w:u w:val="single"/>
        </w:rPr>
        <w:tab/>
      </w:r>
      <w:r w:rsidRPr="005967A0">
        <w:t xml:space="preserve"> Title:</w:t>
      </w:r>
      <w:r w:rsidRPr="005967A0">
        <w:tab/>
      </w:r>
      <w:r w:rsidRPr="005967A0">
        <w:rPr>
          <w:u w:val="single"/>
        </w:rPr>
        <w:tab/>
      </w:r>
      <w:r w:rsidRPr="005967A0">
        <w:t xml:space="preserve"> Date:</w:t>
      </w:r>
      <w:r w:rsidRPr="005967A0">
        <w:tab/>
      </w:r>
      <w:r w:rsidRPr="005967A0">
        <w:rPr>
          <w:u w:val="single"/>
        </w:rPr>
        <w:tab/>
      </w:r>
      <w:r w:rsidRPr="005967A0">
        <w:t xml:space="preserve"> Attested:        </w:t>
      </w:r>
      <w:r w:rsidRPr="005967A0">
        <w:rPr>
          <w:spacing w:val="5"/>
        </w:rPr>
        <w:t xml:space="preserve"> </w:t>
      </w:r>
      <w:r w:rsidRPr="005967A0">
        <w:rPr>
          <w:u w:val="single"/>
        </w:rPr>
        <w:t xml:space="preserve"> </w:t>
      </w:r>
      <w:r w:rsidRPr="005967A0">
        <w:rPr>
          <w:u w:val="single"/>
        </w:rPr>
        <w:tab/>
      </w:r>
    </w:p>
    <w:p w14:paraId="5F8872BC" w14:textId="48639DEA" w:rsidR="00254C98" w:rsidRPr="005967A0" w:rsidRDefault="00254C98">
      <w:pPr>
        <w:pStyle w:val="BodyText"/>
        <w:tabs>
          <w:tab w:val="left" w:pos="1501"/>
          <w:tab w:val="left" w:pos="5754"/>
        </w:tabs>
        <w:spacing w:before="164" w:line="480" w:lineRule="auto"/>
        <w:ind w:left="119" w:right="4243"/>
        <w:jc w:val="both"/>
        <w:rPr>
          <w:u w:val="single"/>
        </w:rPr>
      </w:pPr>
    </w:p>
    <w:p w14:paraId="30ADEF47" w14:textId="1CD461D9" w:rsidR="00254C98" w:rsidRDefault="00254C98">
      <w:pPr>
        <w:rPr>
          <w:u w:val="single"/>
        </w:rPr>
      </w:pPr>
    </w:p>
    <w:p w14:paraId="1ABA7C6E" w14:textId="7F443D15" w:rsidR="00B97E7D" w:rsidRDefault="00B97E7D">
      <w:pPr>
        <w:rPr>
          <w:u w:val="single"/>
        </w:rPr>
      </w:pPr>
    </w:p>
    <w:p w14:paraId="77E84683" w14:textId="24E60168" w:rsidR="00B97E7D" w:rsidRDefault="00B97E7D">
      <w:pPr>
        <w:rPr>
          <w:u w:val="single"/>
        </w:rPr>
      </w:pPr>
    </w:p>
    <w:p w14:paraId="26D0C953" w14:textId="32C84720" w:rsidR="00B97E7D" w:rsidRDefault="00B97E7D">
      <w:pPr>
        <w:rPr>
          <w:u w:val="single"/>
        </w:rPr>
      </w:pPr>
    </w:p>
    <w:p w14:paraId="485D6586" w14:textId="420CA9C9" w:rsidR="00B97E7D" w:rsidRDefault="00B97E7D">
      <w:pPr>
        <w:rPr>
          <w:u w:val="single"/>
        </w:rPr>
      </w:pPr>
    </w:p>
    <w:p w14:paraId="7ADA5144" w14:textId="246CA853" w:rsidR="00B97E7D" w:rsidRDefault="00B97E7D">
      <w:pPr>
        <w:rPr>
          <w:u w:val="single"/>
        </w:rPr>
      </w:pPr>
    </w:p>
    <w:p w14:paraId="77822D20" w14:textId="580A0E93" w:rsidR="00B97E7D" w:rsidRDefault="00B97E7D">
      <w:pPr>
        <w:rPr>
          <w:u w:val="single"/>
        </w:rPr>
      </w:pPr>
    </w:p>
    <w:p w14:paraId="14DDF140" w14:textId="217CE18B" w:rsidR="00B97E7D" w:rsidRDefault="00B97E7D">
      <w:pPr>
        <w:rPr>
          <w:u w:val="single"/>
        </w:rPr>
      </w:pPr>
    </w:p>
    <w:p w14:paraId="4EE55B4D" w14:textId="4FEC6F97" w:rsidR="00B97E7D" w:rsidRDefault="00B97E7D">
      <w:pPr>
        <w:rPr>
          <w:u w:val="single"/>
        </w:rPr>
      </w:pPr>
    </w:p>
    <w:p w14:paraId="3C81CCCC" w14:textId="5A9A78E3" w:rsidR="00B97E7D" w:rsidRDefault="00B97E7D">
      <w:pPr>
        <w:rPr>
          <w:u w:val="single"/>
        </w:rPr>
      </w:pPr>
    </w:p>
    <w:p w14:paraId="731C80F1" w14:textId="278B8DA5" w:rsidR="00B97E7D" w:rsidRDefault="00B97E7D">
      <w:pPr>
        <w:rPr>
          <w:u w:val="single"/>
        </w:rPr>
      </w:pPr>
    </w:p>
    <w:p w14:paraId="2FC5C297" w14:textId="50C6F7EA" w:rsidR="00B97E7D" w:rsidRDefault="00B97E7D">
      <w:pPr>
        <w:rPr>
          <w:u w:val="single"/>
        </w:rPr>
      </w:pPr>
    </w:p>
    <w:p w14:paraId="7C21BCC6" w14:textId="77777777" w:rsidR="00B97E7D" w:rsidRPr="005967A0" w:rsidRDefault="00B97E7D">
      <w:pPr>
        <w:rPr>
          <w:u w:val="single"/>
        </w:rPr>
      </w:pPr>
    </w:p>
    <w:p w14:paraId="198B1B8C" w14:textId="31AAF019" w:rsidR="00254C98" w:rsidRPr="005967A0" w:rsidRDefault="00254C98" w:rsidP="005F26A8">
      <w:pPr>
        <w:pStyle w:val="BodyText"/>
        <w:tabs>
          <w:tab w:val="left" w:pos="1501"/>
        </w:tabs>
        <w:spacing w:before="164" w:line="480" w:lineRule="auto"/>
        <w:ind w:left="119" w:right="10"/>
        <w:jc w:val="center"/>
      </w:pPr>
      <w:r w:rsidRPr="005967A0">
        <w:lastRenderedPageBreak/>
        <w:t>Appendix D: Environmental Review Flowchart</w:t>
      </w:r>
    </w:p>
    <w:p w14:paraId="6ABB1579" w14:textId="28705B14" w:rsidR="00254C98" w:rsidRPr="005967A0" w:rsidRDefault="00254C98">
      <w:pPr>
        <w:pStyle w:val="BodyText"/>
        <w:tabs>
          <w:tab w:val="left" w:pos="1501"/>
          <w:tab w:val="left" w:pos="5754"/>
        </w:tabs>
        <w:spacing w:before="164" w:line="480" w:lineRule="auto"/>
        <w:ind w:left="119" w:right="4243"/>
        <w:jc w:val="both"/>
      </w:pPr>
      <w:r w:rsidRPr="005967A0">
        <w:rPr>
          <w:noProof/>
        </w:rPr>
        <w:drawing>
          <wp:inline distT="0" distB="0" distL="0" distR="0" wp14:anchorId="7962D9A4" wp14:editId="2E72BD94">
            <wp:extent cx="5531532" cy="7158355"/>
            <wp:effectExtent l="0" t="0" r="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 Board Environmental Review Flowchart .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36413" cy="7164672"/>
                    </a:xfrm>
                    <a:prstGeom prst="rect">
                      <a:avLst/>
                    </a:prstGeom>
                  </pic:spPr>
                </pic:pic>
              </a:graphicData>
            </a:graphic>
          </wp:inline>
        </w:drawing>
      </w:r>
    </w:p>
    <w:sectPr w:rsidR="00254C98" w:rsidRPr="005967A0">
      <w:pgSz w:w="12240" w:h="15840"/>
      <w:pgMar w:top="860" w:right="1200" w:bottom="1120" w:left="1040" w:header="0" w:footer="8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EE975" w14:textId="77777777" w:rsidR="000C32F3" w:rsidRDefault="000C32F3">
      <w:r>
        <w:separator/>
      </w:r>
    </w:p>
  </w:endnote>
  <w:endnote w:type="continuationSeparator" w:id="0">
    <w:p w14:paraId="077D4A51" w14:textId="77777777" w:rsidR="000C32F3" w:rsidRDefault="000C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921317"/>
      <w:docPartObj>
        <w:docPartGallery w:val="Page Numbers (Bottom of Page)"/>
        <w:docPartUnique/>
      </w:docPartObj>
    </w:sdtPr>
    <w:sdtEndPr>
      <w:rPr>
        <w:noProof/>
      </w:rPr>
    </w:sdtEndPr>
    <w:sdtContent>
      <w:p w14:paraId="594D3066" w14:textId="77777777" w:rsidR="00AF56A7" w:rsidRDefault="00AF56A7" w:rsidP="000941C7">
        <w:pPr>
          <w:pStyle w:val="Footer"/>
          <w:jc w:val="both"/>
          <w:rPr>
            <w:noProof/>
          </w:rPr>
        </w:pPr>
        <w:r>
          <w:t>Montana Department of Commerce</w:t>
        </w:r>
        <w:r>
          <w:tab/>
        </w:r>
        <w:r>
          <w:fldChar w:fldCharType="begin"/>
        </w:r>
        <w:r>
          <w:instrText xml:space="preserve"> PAGE   \* MERGEFORMAT </w:instrText>
        </w:r>
        <w:r>
          <w:fldChar w:fldCharType="separate"/>
        </w:r>
        <w:r>
          <w:rPr>
            <w:noProof/>
          </w:rPr>
          <w:t>2</w:t>
        </w:r>
        <w:r>
          <w:rPr>
            <w:noProof/>
          </w:rPr>
          <w:fldChar w:fldCharType="end"/>
        </w:r>
        <w:r>
          <w:rPr>
            <w:noProof/>
          </w:rPr>
          <w:tab/>
          <w:t>Montana Coal Board Program</w:t>
        </w:r>
      </w:p>
      <w:p w14:paraId="1CAC21AF" w14:textId="7FD13A0D" w:rsidR="00AF56A7" w:rsidRDefault="00AF56A7" w:rsidP="000941C7">
        <w:pPr>
          <w:pStyle w:val="Footer"/>
          <w:jc w:val="both"/>
        </w:pPr>
        <w:r>
          <w:rPr>
            <w:noProof/>
          </w:rPr>
          <w:t>2021</w:t>
        </w:r>
        <w:r>
          <w:rPr>
            <w:noProof/>
          </w:rPr>
          <w:tab/>
        </w:r>
        <w:r>
          <w:rPr>
            <w:noProof/>
          </w:rPr>
          <w:tab/>
          <w:t>Application and Guidelines</w:t>
        </w:r>
      </w:p>
    </w:sdtContent>
  </w:sdt>
  <w:p w14:paraId="6ED1EF60" w14:textId="15CAB5C6" w:rsidR="00AF56A7" w:rsidRDefault="00AF56A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BD1D2" w14:textId="77777777" w:rsidR="000C32F3" w:rsidRDefault="000C32F3">
      <w:r>
        <w:separator/>
      </w:r>
    </w:p>
  </w:footnote>
  <w:footnote w:type="continuationSeparator" w:id="0">
    <w:p w14:paraId="0D37B755" w14:textId="77777777" w:rsidR="000C32F3" w:rsidRDefault="000C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64DD"/>
    <w:multiLevelType w:val="hybridMultilevel"/>
    <w:tmpl w:val="F412036C"/>
    <w:lvl w:ilvl="0" w:tplc="88E2B96C">
      <w:start w:val="1"/>
      <w:numFmt w:val="upperLetter"/>
      <w:lvlText w:val="%1."/>
      <w:lvlJc w:val="left"/>
      <w:pPr>
        <w:ind w:left="960" w:hanging="721"/>
      </w:pPr>
      <w:rPr>
        <w:rFonts w:ascii="Arial" w:eastAsia="Arial" w:hAnsi="Arial" w:cs="Arial" w:hint="default"/>
        <w:b/>
        <w:bCs/>
        <w:spacing w:val="-1"/>
        <w:w w:val="100"/>
        <w:sz w:val="22"/>
        <w:szCs w:val="22"/>
      </w:rPr>
    </w:lvl>
    <w:lvl w:ilvl="1" w:tplc="685278B8">
      <w:numFmt w:val="bullet"/>
      <w:lvlText w:val="•"/>
      <w:lvlJc w:val="left"/>
      <w:pPr>
        <w:ind w:left="1946" w:hanging="721"/>
      </w:pPr>
      <w:rPr>
        <w:rFonts w:hint="default"/>
      </w:rPr>
    </w:lvl>
    <w:lvl w:ilvl="2" w:tplc="93522AB2">
      <w:numFmt w:val="bullet"/>
      <w:lvlText w:val="•"/>
      <w:lvlJc w:val="left"/>
      <w:pPr>
        <w:ind w:left="2932" w:hanging="721"/>
      </w:pPr>
      <w:rPr>
        <w:rFonts w:hint="default"/>
      </w:rPr>
    </w:lvl>
    <w:lvl w:ilvl="3" w:tplc="677C7554">
      <w:numFmt w:val="bullet"/>
      <w:lvlText w:val="•"/>
      <w:lvlJc w:val="left"/>
      <w:pPr>
        <w:ind w:left="3918" w:hanging="721"/>
      </w:pPr>
      <w:rPr>
        <w:rFonts w:hint="default"/>
      </w:rPr>
    </w:lvl>
    <w:lvl w:ilvl="4" w:tplc="95D8149E">
      <w:numFmt w:val="bullet"/>
      <w:lvlText w:val="•"/>
      <w:lvlJc w:val="left"/>
      <w:pPr>
        <w:ind w:left="4904" w:hanging="721"/>
      </w:pPr>
      <w:rPr>
        <w:rFonts w:hint="default"/>
      </w:rPr>
    </w:lvl>
    <w:lvl w:ilvl="5" w:tplc="32DA59CE">
      <w:numFmt w:val="bullet"/>
      <w:lvlText w:val="•"/>
      <w:lvlJc w:val="left"/>
      <w:pPr>
        <w:ind w:left="5890" w:hanging="721"/>
      </w:pPr>
      <w:rPr>
        <w:rFonts w:hint="default"/>
      </w:rPr>
    </w:lvl>
    <w:lvl w:ilvl="6" w:tplc="C7F452A4">
      <w:numFmt w:val="bullet"/>
      <w:lvlText w:val="•"/>
      <w:lvlJc w:val="left"/>
      <w:pPr>
        <w:ind w:left="6876" w:hanging="721"/>
      </w:pPr>
      <w:rPr>
        <w:rFonts w:hint="default"/>
      </w:rPr>
    </w:lvl>
    <w:lvl w:ilvl="7" w:tplc="BBF8C160">
      <w:numFmt w:val="bullet"/>
      <w:lvlText w:val="•"/>
      <w:lvlJc w:val="left"/>
      <w:pPr>
        <w:ind w:left="7862" w:hanging="721"/>
      </w:pPr>
      <w:rPr>
        <w:rFonts w:hint="default"/>
      </w:rPr>
    </w:lvl>
    <w:lvl w:ilvl="8" w:tplc="F6244F52">
      <w:numFmt w:val="bullet"/>
      <w:lvlText w:val="•"/>
      <w:lvlJc w:val="left"/>
      <w:pPr>
        <w:ind w:left="8848" w:hanging="721"/>
      </w:pPr>
      <w:rPr>
        <w:rFonts w:hint="default"/>
      </w:rPr>
    </w:lvl>
  </w:abstractNum>
  <w:abstractNum w:abstractNumId="1" w15:restartNumberingAfterBreak="0">
    <w:nsid w:val="0DBB7540"/>
    <w:multiLevelType w:val="hybridMultilevel"/>
    <w:tmpl w:val="D8023D24"/>
    <w:lvl w:ilvl="0" w:tplc="E68C3912">
      <w:numFmt w:val="bullet"/>
      <w:lvlText w:val=""/>
      <w:lvlJc w:val="left"/>
      <w:pPr>
        <w:ind w:left="1188" w:hanging="361"/>
      </w:pPr>
      <w:rPr>
        <w:rFonts w:ascii="Symbol" w:eastAsia="Symbol" w:hAnsi="Symbol" w:cs="Symbol" w:hint="default"/>
        <w:w w:val="100"/>
        <w:sz w:val="22"/>
        <w:szCs w:val="22"/>
      </w:rPr>
    </w:lvl>
    <w:lvl w:ilvl="1" w:tplc="D44CF9EC">
      <w:numFmt w:val="bullet"/>
      <w:lvlText w:val="•"/>
      <w:lvlJc w:val="left"/>
      <w:pPr>
        <w:ind w:left="1900" w:hanging="361"/>
      </w:pPr>
      <w:rPr>
        <w:rFonts w:hint="default"/>
      </w:rPr>
    </w:lvl>
    <w:lvl w:ilvl="2" w:tplc="7A020FD8">
      <w:numFmt w:val="bullet"/>
      <w:lvlText w:val="•"/>
      <w:lvlJc w:val="left"/>
      <w:pPr>
        <w:ind w:left="2721" w:hanging="361"/>
      </w:pPr>
      <w:rPr>
        <w:rFonts w:hint="default"/>
      </w:rPr>
    </w:lvl>
    <w:lvl w:ilvl="3" w:tplc="1C16BFF0">
      <w:numFmt w:val="bullet"/>
      <w:lvlText w:val="•"/>
      <w:lvlJc w:val="left"/>
      <w:pPr>
        <w:ind w:left="3542" w:hanging="361"/>
      </w:pPr>
      <w:rPr>
        <w:rFonts w:hint="default"/>
      </w:rPr>
    </w:lvl>
    <w:lvl w:ilvl="4" w:tplc="0CC66F10">
      <w:numFmt w:val="bullet"/>
      <w:lvlText w:val="•"/>
      <w:lvlJc w:val="left"/>
      <w:pPr>
        <w:ind w:left="4363" w:hanging="361"/>
      </w:pPr>
      <w:rPr>
        <w:rFonts w:hint="default"/>
      </w:rPr>
    </w:lvl>
    <w:lvl w:ilvl="5" w:tplc="454030BE">
      <w:numFmt w:val="bullet"/>
      <w:lvlText w:val="•"/>
      <w:lvlJc w:val="left"/>
      <w:pPr>
        <w:ind w:left="5184" w:hanging="361"/>
      </w:pPr>
      <w:rPr>
        <w:rFonts w:hint="default"/>
      </w:rPr>
    </w:lvl>
    <w:lvl w:ilvl="6" w:tplc="7820D458">
      <w:numFmt w:val="bullet"/>
      <w:lvlText w:val="•"/>
      <w:lvlJc w:val="left"/>
      <w:pPr>
        <w:ind w:left="6005" w:hanging="361"/>
      </w:pPr>
      <w:rPr>
        <w:rFonts w:hint="default"/>
      </w:rPr>
    </w:lvl>
    <w:lvl w:ilvl="7" w:tplc="AD9E1898">
      <w:numFmt w:val="bullet"/>
      <w:lvlText w:val="•"/>
      <w:lvlJc w:val="left"/>
      <w:pPr>
        <w:ind w:left="6826" w:hanging="361"/>
      </w:pPr>
      <w:rPr>
        <w:rFonts w:hint="default"/>
      </w:rPr>
    </w:lvl>
    <w:lvl w:ilvl="8" w:tplc="D8A6175E">
      <w:numFmt w:val="bullet"/>
      <w:lvlText w:val="•"/>
      <w:lvlJc w:val="left"/>
      <w:pPr>
        <w:ind w:left="7647" w:hanging="361"/>
      </w:pPr>
      <w:rPr>
        <w:rFonts w:hint="default"/>
      </w:rPr>
    </w:lvl>
  </w:abstractNum>
  <w:abstractNum w:abstractNumId="2" w15:restartNumberingAfterBreak="0">
    <w:nsid w:val="0EF16150"/>
    <w:multiLevelType w:val="hybridMultilevel"/>
    <w:tmpl w:val="0C22E55A"/>
    <w:lvl w:ilvl="0" w:tplc="394C9E2A">
      <w:start w:val="1"/>
      <w:numFmt w:val="upperLetter"/>
      <w:lvlText w:val="%1."/>
      <w:lvlJc w:val="left"/>
      <w:pPr>
        <w:ind w:left="820" w:hanging="721"/>
      </w:pPr>
      <w:rPr>
        <w:rFonts w:ascii="Arial" w:eastAsia="Arial" w:hAnsi="Arial" w:cs="Arial" w:hint="default"/>
        <w:b/>
        <w:bCs/>
        <w:spacing w:val="-16"/>
        <w:w w:val="100"/>
        <w:sz w:val="22"/>
        <w:szCs w:val="22"/>
      </w:rPr>
    </w:lvl>
    <w:lvl w:ilvl="1" w:tplc="49C815AE">
      <w:numFmt w:val="bullet"/>
      <w:lvlText w:val=""/>
      <w:lvlJc w:val="left"/>
      <w:pPr>
        <w:ind w:left="839" w:hanging="361"/>
      </w:pPr>
      <w:rPr>
        <w:rFonts w:ascii="Symbol" w:eastAsia="Symbol" w:hAnsi="Symbol" w:cs="Symbol" w:hint="default"/>
        <w:w w:val="100"/>
        <w:sz w:val="22"/>
        <w:szCs w:val="22"/>
      </w:rPr>
    </w:lvl>
    <w:lvl w:ilvl="2" w:tplc="F958599A">
      <w:numFmt w:val="bullet"/>
      <w:lvlText w:val="•"/>
      <w:lvlJc w:val="left"/>
      <w:pPr>
        <w:ind w:left="1831" w:hanging="361"/>
      </w:pPr>
      <w:rPr>
        <w:rFonts w:hint="default"/>
      </w:rPr>
    </w:lvl>
    <w:lvl w:ilvl="3" w:tplc="CB447DE4">
      <w:numFmt w:val="bullet"/>
      <w:lvlText w:val="•"/>
      <w:lvlJc w:val="left"/>
      <w:pPr>
        <w:ind w:left="2822" w:hanging="361"/>
      </w:pPr>
      <w:rPr>
        <w:rFonts w:hint="default"/>
      </w:rPr>
    </w:lvl>
    <w:lvl w:ilvl="4" w:tplc="034CDEBE">
      <w:numFmt w:val="bullet"/>
      <w:lvlText w:val="•"/>
      <w:lvlJc w:val="left"/>
      <w:pPr>
        <w:ind w:left="3813" w:hanging="361"/>
      </w:pPr>
      <w:rPr>
        <w:rFonts w:hint="default"/>
      </w:rPr>
    </w:lvl>
    <w:lvl w:ilvl="5" w:tplc="CF625F86">
      <w:numFmt w:val="bullet"/>
      <w:lvlText w:val="•"/>
      <w:lvlJc w:val="left"/>
      <w:pPr>
        <w:ind w:left="4804" w:hanging="361"/>
      </w:pPr>
      <w:rPr>
        <w:rFonts w:hint="default"/>
      </w:rPr>
    </w:lvl>
    <w:lvl w:ilvl="6" w:tplc="0496366C">
      <w:numFmt w:val="bullet"/>
      <w:lvlText w:val="•"/>
      <w:lvlJc w:val="left"/>
      <w:pPr>
        <w:ind w:left="5795" w:hanging="361"/>
      </w:pPr>
      <w:rPr>
        <w:rFonts w:hint="default"/>
      </w:rPr>
    </w:lvl>
    <w:lvl w:ilvl="7" w:tplc="4E7C6A1A">
      <w:numFmt w:val="bullet"/>
      <w:lvlText w:val="•"/>
      <w:lvlJc w:val="left"/>
      <w:pPr>
        <w:ind w:left="6786" w:hanging="361"/>
      </w:pPr>
      <w:rPr>
        <w:rFonts w:hint="default"/>
      </w:rPr>
    </w:lvl>
    <w:lvl w:ilvl="8" w:tplc="F0FA5148">
      <w:numFmt w:val="bullet"/>
      <w:lvlText w:val="•"/>
      <w:lvlJc w:val="left"/>
      <w:pPr>
        <w:ind w:left="7777" w:hanging="361"/>
      </w:pPr>
      <w:rPr>
        <w:rFonts w:hint="default"/>
      </w:rPr>
    </w:lvl>
  </w:abstractNum>
  <w:abstractNum w:abstractNumId="3" w15:restartNumberingAfterBreak="0">
    <w:nsid w:val="15742DDF"/>
    <w:multiLevelType w:val="hybridMultilevel"/>
    <w:tmpl w:val="F65E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87AF4"/>
    <w:multiLevelType w:val="hybridMultilevel"/>
    <w:tmpl w:val="87C2C31A"/>
    <w:lvl w:ilvl="0" w:tplc="69208F3A">
      <w:start w:val="1"/>
      <w:numFmt w:val="upperRoman"/>
      <w:lvlText w:val="%1."/>
      <w:lvlJc w:val="left"/>
      <w:pPr>
        <w:ind w:left="937" w:hanging="360"/>
        <w:jc w:val="right"/>
      </w:pPr>
      <w:rPr>
        <w:rFonts w:ascii="Arial" w:eastAsia="Arial" w:hAnsi="Arial" w:cs="Arial" w:hint="default"/>
        <w:b/>
        <w:bCs/>
        <w:spacing w:val="0"/>
        <w:w w:val="100"/>
        <w:sz w:val="22"/>
        <w:szCs w:val="22"/>
      </w:rPr>
    </w:lvl>
    <w:lvl w:ilvl="1" w:tplc="12300012">
      <w:start w:val="1"/>
      <w:numFmt w:val="upperLetter"/>
      <w:lvlText w:val="%2."/>
      <w:lvlJc w:val="left"/>
      <w:pPr>
        <w:ind w:left="1297" w:hanging="360"/>
        <w:jc w:val="right"/>
      </w:pPr>
      <w:rPr>
        <w:rFonts w:ascii="Arial" w:eastAsia="Arial" w:hAnsi="Arial" w:cs="Arial" w:hint="default"/>
        <w:b/>
        <w:bCs/>
        <w:spacing w:val="-16"/>
        <w:w w:val="100"/>
        <w:sz w:val="22"/>
        <w:szCs w:val="22"/>
      </w:rPr>
    </w:lvl>
    <w:lvl w:ilvl="2" w:tplc="FDB22E90">
      <w:start w:val="1"/>
      <w:numFmt w:val="decimal"/>
      <w:lvlText w:val="%3."/>
      <w:lvlJc w:val="left"/>
      <w:pPr>
        <w:ind w:left="1179" w:hanging="360"/>
      </w:pPr>
      <w:rPr>
        <w:rFonts w:ascii="Arial" w:eastAsia="Arial" w:hAnsi="Arial" w:cs="Arial" w:hint="default"/>
        <w:spacing w:val="-1"/>
        <w:w w:val="100"/>
        <w:sz w:val="22"/>
        <w:szCs w:val="22"/>
      </w:rPr>
    </w:lvl>
    <w:lvl w:ilvl="3" w:tplc="C9E6186C">
      <w:numFmt w:val="bullet"/>
      <w:lvlText w:val="•"/>
      <w:lvlJc w:val="left"/>
      <w:pPr>
        <w:ind w:left="2357" w:hanging="360"/>
      </w:pPr>
      <w:rPr>
        <w:rFonts w:hint="default"/>
      </w:rPr>
    </w:lvl>
    <w:lvl w:ilvl="4" w:tplc="4C42D240">
      <w:numFmt w:val="bullet"/>
      <w:lvlText w:val="•"/>
      <w:lvlJc w:val="left"/>
      <w:pPr>
        <w:ind w:left="3415" w:hanging="360"/>
      </w:pPr>
      <w:rPr>
        <w:rFonts w:hint="default"/>
      </w:rPr>
    </w:lvl>
    <w:lvl w:ilvl="5" w:tplc="82D8FEF2">
      <w:numFmt w:val="bullet"/>
      <w:lvlText w:val="•"/>
      <w:lvlJc w:val="left"/>
      <w:pPr>
        <w:ind w:left="4472" w:hanging="360"/>
      </w:pPr>
      <w:rPr>
        <w:rFonts w:hint="default"/>
      </w:rPr>
    </w:lvl>
    <w:lvl w:ilvl="6" w:tplc="10F4C13E">
      <w:numFmt w:val="bullet"/>
      <w:lvlText w:val="•"/>
      <w:lvlJc w:val="left"/>
      <w:pPr>
        <w:ind w:left="5530" w:hanging="360"/>
      </w:pPr>
      <w:rPr>
        <w:rFonts w:hint="default"/>
      </w:rPr>
    </w:lvl>
    <w:lvl w:ilvl="7" w:tplc="18082FF2">
      <w:numFmt w:val="bullet"/>
      <w:lvlText w:val="•"/>
      <w:lvlJc w:val="left"/>
      <w:pPr>
        <w:ind w:left="6587" w:hanging="360"/>
      </w:pPr>
      <w:rPr>
        <w:rFonts w:hint="default"/>
      </w:rPr>
    </w:lvl>
    <w:lvl w:ilvl="8" w:tplc="C7189C7C">
      <w:numFmt w:val="bullet"/>
      <w:lvlText w:val="•"/>
      <w:lvlJc w:val="left"/>
      <w:pPr>
        <w:ind w:left="7645" w:hanging="360"/>
      </w:pPr>
      <w:rPr>
        <w:rFonts w:hint="default"/>
      </w:rPr>
    </w:lvl>
  </w:abstractNum>
  <w:abstractNum w:abstractNumId="5" w15:restartNumberingAfterBreak="0">
    <w:nsid w:val="17B11AA5"/>
    <w:multiLevelType w:val="hybridMultilevel"/>
    <w:tmpl w:val="CA8AB22A"/>
    <w:lvl w:ilvl="0" w:tplc="6E1ED042">
      <w:start w:val="1"/>
      <w:numFmt w:val="decimal"/>
      <w:lvlText w:val="%1."/>
      <w:lvlJc w:val="left"/>
      <w:pPr>
        <w:ind w:left="479" w:hanging="360"/>
      </w:pPr>
      <w:rPr>
        <w:rFonts w:ascii="Gill Sans MT" w:eastAsia="Gill Sans MT" w:hAnsi="Gill Sans MT" w:cs="Gill Sans MT" w:hint="default"/>
        <w:w w:val="100"/>
        <w:sz w:val="22"/>
        <w:szCs w:val="22"/>
      </w:rPr>
    </w:lvl>
    <w:lvl w:ilvl="1" w:tplc="31D6646A">
      <w:numFmt w:val="bullet"/>
      <w:lvlText w:val="•"/>
      <w:lvlJc w:val="left"/>
      <w:pPr>
        <w:ind w:left="1390" w:hanging="360"/>
      </w:pPr>
      <w:rPr>
        <w:rFonts w:hint="default"/>
      </w:rPr>
    </w:lvl>
    <w:lvl w:ilvl="2" w:tplc="98E4DA78">
      <w:numFmt w:val="bullet"/>
      <w:lvlText w:val="•"/>
      <w:lvlJc w:val="left"/>
      <w:pPr>
        <w:ind w:left="2300" w:hanging="360"/>
      </w:pPr>
      <w:rPr>
        <w:rFonts w:hint="default"/>
      </w:rPr>
    </w:lvl>
    <w:lvl w:ilvl="3" w:tplc="C91CC9D8">
      <w:numFmt w:val="bullet"/>
      <w:lvlText w:val="•"/>
      <w:lvlJc w:val="left"/>
      <w:pPr>
        <w:ind w:left="3210" w:hanging="360"/>
      </w:pPr>
      <w:rPr>
        <w:rFonts w:hint="default"/>
      </w:rPr>
    </w:lvl>
    <w:lvl w:ilvl="4" w:tplc="FA3EA884">
      <w:numFmt w:val="bullet"/>
      <w:lvlText w:val="•"/>
      <w:lvlJc w:val="left"/>
      <w:pPr>
        <w:ind w:left="4120" w:hanging="360"/>
      </w:pPr>
      <w:rPr>
        <w:rFonts w:hint="default"/>
      </w:rPr>
    </w:lvl>
    <w:lvl w:ilvl="5" w:tplc="4678B85C">
      <w:numFmt w:val="bullet"/>
      <w:lvlText w:val="•"/>
      <w:lvlJc w:val="left"/>
      <w:pPr>
        <w:ind w:left="5030" w:hanging="360"/>
      </w:pPr>
      <w:rPr>
        <w:rFonts w:hint="default"/>
      </w:rPr>
    </w:lvl>
    <w:lvl w:ilvl="6" w:tplc="48CC3AD0">
      <w:numFmt w:val="bullet"/>
      <w:lvlText w:val="•"/>
      <w:lvlJc w:val="left"/>
      <w:pPr>
        <w:ind w:left="5940" w:hanging="360"/>
      </w:pPr>
      <w:rPr>
        <w:rFonts w:hint="default"/>
      </w:rPr>
    </w:lvl>
    <w:lvl w:ilvl="7" w:tplc="AB8CBF4E">
      <w:numFmt w:val="bullet"/>
      <w:lvlText w:val="•"/>
      <w:lvlJc w:val="left"/>
      <w:pPr>
        <w:ind w:left="6850" w:hanging="360"/>
      </w:pPr>
      <w:rPr>
        <w:rFonts w:hint="default"/>
      </w:rPr>
    </w:lvl>
    <w:lvl w:ilvl="8" w:tplc="87DA21E2">
      <w:numFmt w:val="bullet"/>
      <w:lvlText w:val="•"/>
      <w:lvlJc w:val="left"/>
      <w:pPr>
        <w:ind w:left="7760" w:hanging="360"/>
      </w:pPr>
      <w:rPr>
        <w:rFonts w:hint="default"/>
      </w:rPr>
    </w:lvl>
  </w:abstractNum>
  <w:abstractNum w:abstractNumId="6" w15:restartNumberingAfterBreak="0">
    <w:nsid w:val="192E2BFB"/>
    <w:multiLevelType w:val="hybridMultilevel"/>
    <w:tmpl w:val="12DA949A"/>
    <w:lvl w:ilvl="0" w:tplc="80B89184">
      <w:start w:val="1"/>
      <w:numFmt w:val="decimal"/>
      <w:lvlText w:val="(%1)"/>
      <w:lvlJc w:val="left"/>
      <w:pPr>
        <w:ind w:left="217" w:hanging="720"/>
      </w:pPr>
      <w:rPr>
        <w:rFonts w:hint="default"/>
        <w:spacing w:val="-8"/>
        <w:w w:val="100"/>
      </w:rPr>
    </w:lvl>
    <w:lvl w:ilvl="1" w:tplc="E072296C">
      <w:numFmt w:val="bullet"/>
      <w:lvlText w:val="•"/>
      <w:lvlJc w:val="left"/>
      <w:pPr>
        <w:ind w:left="1178" w:hanging="720"/>
      </w:pPr>
      <w:rPr>
        <w:rFonts w:hint="default"/>
      </w:rPr>
    </w:lvl>
    <w:lvl w:ilvl="2" w:tplc="937C5E6C">
      <w:numFmt w:val="bullet"/>
      <w:lvlText w:val="•"/>
      <w:lvlJc w:val="left"/>
      <w:pPr>
        <w:ind w:left="2136" w:hanging="720"/>
      </w:pPr>
      <w:rPr>
        <w:rFonts w:hint="default"/>
      </w:rPr>
    </w:lvl>
    <w:lvl w:ilvl="3" w:tplc="A7ECBBD2">
      <w:numFmt w:val="bullet"/>
      <w:lvlText w:val="•"/>
      <w:lvlJc w:val="left"/>
      <w:pPr>
        <w:ind w:left="3094" w:hanging="720"/>
      </w:pPr>
      <w:rPr>
        <w:rFonts w:hint="default"/>
      </w:rPr>
    </w:lvl>
    <w:lvl w:ilvl="4" w:tplc="0798A522">
      <w:numFmt w:val="bullet"/>
      <w:lvlText w:val="•"/>
      <w:lvlJc w:val="left"/>
      <w:pPr>
        <w:ind w:left="4052" w:hanging="720"/>
      </w:pPr>
      <w:rPr>
        <w:rFonts w:hint="default"/>
      </w:rPr>
    </w:lvl>
    <w:lvl w:ilvl="5" w:tplc="B5283852">
      <w:numFmt w:val="bullet"/>
      <w:lvlText w:val="•"/>
      <w:lvlJc w:val="left"/>
      <w:pPr>
        <w:ind w:left="5010" w:hanging="720"/>
      </w:pPr>
      <w:rPr>
        <w:rFonts w:hint="default"/>
      </w:rPr>
    </w:lvl>
    <w:lvl w:ilvl="6" w:tplc="12C09E3A">
      <w:numFmt w:val="bullet"/>
      <w:lvlText w:val="•"/>
      <w:lvlJc w:val="left"/>
      <w:pPr>
        <w:ind w:left="5968" w:hanging="720"/>
      </w:pPr>
      <w:rPr>
        <w:rFonts w:hint="default"/>
      </w:rPr>
    </w:lvl>
    <w:lvl w:ilvl="7" w:tplc="803E5F42">
      <w:numFmt w:val="bullet"/>
      <w:lvlText w:val="•"/>
      <w:lvlJc w:val="left"/>
      <w:pPr>
        <w:ind w:left="6926" w:hanging="720"/>
      </w:pPr>
      <w:rPr>
        <w:rFonts w:hint="default"/>
      </w:rPr>
    </w:lvl>
    <w:lvl w:ilvl="8" w:tplc="CF2424E6">
      <w:numFmt w:val="bullet"/>
      <w:lvlText w:val="•"/>
      <w:lvlJc w:val="left"/>
      <w:pPr>
        <w:ind w:left="7884" w:hanging="720"/>
      </w:pPr>
      <w:rPr>
        <w:rFonts w:hint="default"/>
      </w:rPr>
    </w:lvl>
  </w:abstractNum>
  <w:abstractNum w:abstractNumId="7" w15:restartNumberingAfterBreak="0">
    <w:nsid w:val="1A962A65"/>
    <w:multiLevelType w:val="hybridMultilevel"/>
    <w:tmpl w:val="519C5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73FFE"/>
    <w:multiLevelType w:val="hybridMultilevel"/>
    <w:tmpl w:val="52EA346C"/>
    <w:lvl w:ilvl="0" w:tplc="73E823AE">
      <w:start w:val="1"/>
      <w:numFmt w:val="decimal"/>
      <w:lvlText w:val="%1."/>
      <w:lvlJc w:val="left"/>
      <w:pPr>
        <w:ind w:left="1659" w:hanging="721"/>
        <w:jc w:val="right"/>
      </w:pPr>
      <w:rPr>
        <w:rFonts w:ascii="Arial" w:eastAsia="Arial" w:hAnsi="Arial" w:cs="Arial" w:hint="default"/>
        <w:spacing w:val="-1"/>
        <w:w w:val="100"/>
        <w:sz w:val="22"/>
        <w:szCs w:val="22"/>
      </w:rPr>
    </w:lvl>
    <w:lvl w:ilvl="1" w:tplc="3640A8D4">
      <w:numFmt w:val="bullet"/>
      <w:lvlText w:val="•"/>
      <w:lvlJc w:val="left"/>
      <w:pPr>
        <w:ind w:left="2528" w:hanging="721"/>
      </w:pPr>
      <w:rPr>
        <w:rFonts w:hint="default"/>
      </w:rPr>
    </w:lvl>
    <w:lvl w:ilvl="2" w:tplc="4CA00402">
      <w:numFmt w:val="bullet"/>
      <w:lvlText w:val="•"/>
      <w:lvlJc w:val="left"/>
      <w:pPr>
        <w:ind w:left="3396" w:hanging="721"/>
      </w:pPr>
      <w:rPr>
        <w:rFonts w:hint="default"/>
      </w:rPr>
    </w:lvl>
    <w:lvl w:ilvl="3" w:tplc="078E55C8">
      <w:numFmt w:val="bullet"/>
      <w:lvlText w:val="•"/>
      <w:lvlJc w:val="left"/>
      <w:pPr>
        <w:ind w:left="4264" w:hanging="721"/>
      </w:pPr>
      <w:rPr>
        <w:rFonts w:hint="default"/>
      </w:rPr>
    </w:lvl>
    <w:lvl w:ilvl="4" w:tplc="5E346F32">
      <w:numFmt w:val="bullet"/>
      <w:lvlText w:val="•"/>
      <w:lvlJc w:val="left"/>
      <w:pPr>
        <w:ind w:left="5132" w:hanging="721"/>
      </w:pPr>
      <w:rPr>
        <w:rFonts w:hint="default"/>
      </w:rPr>
    </w:lvl>
    <w:lvl w:ilvl="5" w:tplc="43823240">
      <w:numFmt w:val="bullet"/>
      <w:lvlText w:val="•"/>
      <w:lvlJc w:val="left"/>
      <w:pPr>
        <w:ind w:left="6000" w:hanging="721"/>
      </w:pPr>
      <w:rPr>
        <w:rFonts w:hint="default"/>
      </w:rPr>
    </w:lvl>
    <w:lvl w:ilvl="6" w:tplc="10DC48AE">
      <w:numFmt w:val="bullet"/>
      <w:lvlText w:val="•"/>
      <w:lvlJc w:val="left"/>
      <w:pPr>
        <w:ind w:left="6868" w:hanging="721"/>
      </w:pPr>
      <w:rPr>
        <w:rFonts w:hint="default"/>
      </w:rPr>
    </w:lvl>
    <w:lvl w:ilvl="7" w:tplc="88FEEF1C">
      <w:numFmt w:val="bullet"/>
      <w:lvlText w:val="•"/>
      <w:lvlJc w:val="left"/>
      <w:pPr>
        <w:ind w:left="7736" w:hanging="721"/>
      </w:pPr>
      <w:rPr>
        <w:rFonts w:hint="default"/>
      </w:rPr>
    </w:lvl>
    <w:lvl w:ilvl="8" w:tplc="94A04AF6">
      <w:numFmt w:val="bullet"/>
      <w:lvlText w:val="•"/>
      <w:lvlJc w:val="left"/>
      <w:pPr>
        <w:ind w:left="8604" w:hanging="721"/>
      </w:pPr>
      <w:rPr>
        <w:rFonts w:hint="default"/>
      </w:rPr>
    </w:lvl>
  </w:abstractNum>
  <w:abstractNum w:abstractNumId="9" w15:restartNumberingAfterBreak="0">
    <w:nsid w:val="20C0218B"/>
    <w:multiLevelType w:val="hybridMultilevel"/>
    <w:tmpl w:val="169019E8"/>
    <w:lvl w:ilvl="0" w:tplc="544EBD4E">
      <w:start w:val="1"/>
      <w:numFmt w:val="decimal"/>
      <w:lvlText w:val="%1."/>
      <w:lvlJc w:val="left"/>
      <w:pPr>
        <w:ind w:left="1556" w:hanging="360"/>
      </w:pPr>
      <w:rPr>
        <w:rFonts w:ascii="Gill Sans MT" w:eastAsia="Gill Sans MT" w:hAnsi="Gill Sans MT" w:cs="Gill Sans MT" w:hint="default"/>
        <w:w w:val="100"/>
        <w:sz w:val="22"/>
        <w:szCs w:val="22"/>
      </w:rPr>
    </w:lvl>
    <w:lvl w:ilvl="1" w:tplc="DD86219E">
      <w:numFmt w:val="bullet"/>
      <w:lvlText w:val="•"/>
      <w:lvlJc w:val="left"/>
      <w:pPr>
        <w:ind w:left="2404" w:hanging="360"/>
      </w:pPr>
      <w:rPr>
        <w:rFonts w:hint="default"/>
      </w:rPr>
    </w:lvl>
    <w:lvl w:ilvl="2" w:tplc="21A07FE8">
      <w:numFmt w:val="bullet"/>
      <w:lvlText w:val="•"/>
      <w:lvlJc w:val="left"/>
      <w:pPr>
        <w:ind w:left="3248" w:hanging="360"/>
      </w:pPr>
      <w:rPr>
        <w:rFonts w:hint="default"/>
      </w:rPr>
    </w:lvl>
    <w:lvl w:ilvl="3" w:tplc="85662B68">
      <w:numFmt w:val="bullet"/>
      <w:lvlText w:val="•"/>
      <w:lvlJc w:val="left"/>
      <w:pPr>
        <w:ind w:left="4092" w:hanging="360"/>
      </w:pPr>
      <w:rPr>
        <w:rFonts w:hint="default"/>
      </w:rPr>
    </w:lvl>
    <w:lvl w:ilvl="4" w:tplc="B0926A7A">
      <w:numFmt w:val="bullet"/>
      <w:lvlText w:val="•"/>
      <w:lvlJc w:val="left"/>
      <w:pPr>
        <w:ind w:left="4936" w:hanging="360"/>
      </w:pPr>
      <w:rPr>
        <w:rFonts w:hint="default"/>
      </w:rPr>
    </w:lvl>
    <w:lvl w:ilvl="5" w:tplc="26C81730">
      <w:numFmt w:val="bullet"/>
      <w:lvlText w:val="•"/>
      <w:lvlJc w:val="left"/>
      <w:pPr>
        <w:ind w:left="5780" w:hanging="360"/>
      </w:pPr>
      <w:rPr>
        <w:rFonts w:hint="default"/>
      </w:rPr>
    </w:lvl>
    <w:lvl w:ilvl="6" w:tplc="CC9AE9F0">
      <w:numFmt w:val="bullet"/>
      <w:lvlText w:val="•"/>
      <w:lvlJc w:val="left"/>
      <w:pPr>
        <w:ind w:left="6624" w:hanging="360"/>
      </w:pPr>
      <w:rPr>
        <w:rFonts w:hint="default"/>
      </w:rPr>
    </w:lvl>
    <w:lvl w:ilvl="7" w:tplc="23E8E328">
      <w:numFmt w:val="bullet"/>
      <w:lvlText w:val="•"/>
      <w:lvlJc w:val="left"/>
      <w:pPr>
        <w:ind w:left="7468" w:hanging="360"/>
      </w:pPr>
      <w:rPr>
        <w:rFonts w:hint="default"/>
      </w:rPr>
    </w:lvl>
    <w:lvl w:ilvl="8" w:tplc="0D167CA2">
      <w:numFmt w:val="bullet"/>
      <w:lvlText w:val="•"/>
      <w:lvlJc w:val="left"/>
      <w:pPr>
        <w:ind w:left="8312" w:hanging="360"/>
      </w:pPr>
      <w:rPr>
        <w:rFonts w:hint="default"/>
      </w:rPr>
    </w:lvl>
  </w:abstractNum>
  <w:abstractNum w:abstractNumId="10" w15:restartNumberingAfterBreak="0">
    <w:nsid w:val="214472A7"/>
    <w:multiLevelType w:val="hybridMultilevel"/>
    <w:tmpl w:val="79669B28"/>
    <w:lvl w:ilvl="0" w:tplc="BBAC3334">
      <w:start w:val="1"/>
      <w:numFmt w:val="upperLetter"/>
      <w:lvlText w:val="%1."/>
      <w:lvlJc w:val="left"/>
      <w:pPr>
        <w:ind w:left="579" w:hanging="360"/>
      </w:pPr>
      <w:rPr>
        <w:rFonts w:ascii="Arial" w:eastAsia="Arial" w:hAnsi="Arial" w:cs="Arial" w:hint="default"/>
        <w:b/>
        <w:bCs/>
        <w:spacing w:val="-16"/>
        <w:w w:val="100"/>
        <w:sz w:val="22"/>
        <w:szCs w:val="22"/>
      </w:rPr>
    </w:lvl>
    <w:lvl w:ilvl="1" w:tplc="C64E486E">
      <w:start w:val="1"/>
      <w:numFmt w:val="lowerLetter"/>
      <w:lvlText w:val="%2."/>
      <w:lvlJc w:val="left"/>
      <w:pPr>
        <w:ind w:left="1299" w:hanging="360"/>
      </w:pPr>
      <w:rPr>
        <w:rFonts w:ascii="Arial" w:eastAsia="Arial" w:hAnsi="Arial" w:cs="Arial" w:hint="default"/>
        <w:spacing w:val="-1"/>
        <w:w w:val="100"/>
        <w:sz w:val="22"/>
        <w:szCs w:val="22"/>
      </w:rPr>
    </w:lvl>
    <w:lvl w:ilvl="2" w:tplc="07500A4C">
      <w:numFmt w:val="bullet"/>
      <w:lvlText w:val="•"/>
      <w:lvlJc w:val="left"/>
      <w:pPr>
        <w:ind w:left="2304" w:hanging="360"/>
      </w:pPr>
      <w:rPr>
        <w:rFonts w:hint="default"/>
      </w:rPr>
    </w:lvl>
    <w:lvl w:ilvl="3" w:tplc="79DEDA64">
      <w:numFmt w:val="bullet"/>
      <w:lvlText w:val="•"/>
      <w:lvlJc w:val="left"/>
      <w:pPr>
        <w:ind w:left="3308" w:hanging="360"/>
      </w:pPr>
      <w:rPr>
        <w:rFonts w:hint="default"/>
      </w:rPr>
    </w:lvl>
    <w:lvl w:ilvl="4" w:tplc="F00EE97E">
      <w:numFmt w:val="bullet"/>
      <w:lvlText w:val="•"/>
      <w:lvlJc w:val="left"/>
      <w:pPr>
        <w:ind w:left="4313" w:hanging="360"/>
      </w:pPr>
      <w:rPr>
        <w:rFonts w:hint="default"/>
      </w:rPr>
    </w:lvl>
    <w:lvl w:ilvl="5" w:tplc="383E0FD6">
      <w:numFmt w:val="bullet"/>
      <w:lvlText w:val="•"/>
      <w:lvlJc w:val="left"/>
      <w:pPr>
        <w:ind w:left="5317" w:hanging="360"/>
      </w:pPr>
      <w:rPr>
        <w:rFonts w:hint="default"/>
      </w:rPr>
    </w:lvl>
    <w:lvl w:ilvl="6" w:tplc="C8946788">
      <w:numFmt w:val="bullet"/>
      <w:lvlText w:val="•"/>
      <w:lvlJc w:val="left"/>
      <w:pPr>
        <w:ind w:left="6322" w:hanging="360"/>
      </w:pPr>
      <w:rPr>
        <w:rFonts w:hint="default"/>
      </w:rPr>
    </w:lvl>
    <w:lvl w:ilvl="7" w:tplc="6C10422E">
      <w:numFmt w:val="bullet"/>
      <w:lvlText w:val="•"/>
      <w:lvlJc w:val="left"/>
      <w:pPr>
        <w:ind w:left="7326" w:hanging="360"/>
      </w:pPr>
      <w:rPr>
        <w:rFonts w:hint="default"/>
      </w:rPr>
    </w:lvl>
    <w:lvl w:ilvl="8" w:tplc="6EECB7AA">
      <w:numFmt w:val="bullet"/>
      <w:lvlText w:val="•"/>
      <w:lvlJc w:val="left"/>
      <w:pPr>
        <w:ind w:left="8331" w:hanging="360"/>
      </w:pPr>
      <w:rPr>
        <w:rFonts w:hint="default"/>
      </w:rPr>
    </w:lvl>
  </w:abstractNum>
  <w:abstractNum w:abstractNumId="11" w15:restartNumberingAfterBreak="0">
    <w:nsid w:val="2C4E5BB3"/>
    <w:multiLevelType w:val="hybridMultilevel"/>
    <w:tmpl w:val="61DA6970"/>
    <w:lvl w:ilvl="0" w:tplc="60228EEA">
      <w:numFmt w:val="bullet"/>
      <w:lvlText w:val=""/>
      <w:lvlJc w:val="left"/>
      <w:pPr>
        <w:ind w:left="479" w:hanging="360"/>
      </w:pPr>
      <w:rPr>
        <w:rFonts w:ascii="Wingdings" w:eastAsia="Wingdings" w:hAnsi="Wingdings" w:cs="Wingdings" w:hint="default"/>
        <w:w w:val="99"/>
        <w:sz w:val="24"/>
        <w:szCs w:val="24"/>
      </w:rPr>
    </w:lvl>
    <w:lvl w:ilvl="1" w:tplc="0B889C98">
      <w:numFmt w:val="bullet"/>
      <w:lvlText w:val="•"/>
      <w:lvlJc w:val="left"/>
      <w:pPr>
        <w:ind w:left="1432" w:hanging="360"/>
      </w:pPr>
      <w:rPr>
        <w:rFonts w:hint="default"/>
      </w:rPr>
    </w:lvl>
    <w:lvl w:ilvl="2" w:tplc="FE9AF164">
      <w:numFmt w:val="bullet"/>
      <w:lvlText w:val="•"/>
      <w:lvlJc w:val="left"/>
      <w:pPr>
        <w:ind w:left="2384" w:hanging="360"/>
      </w:pPr>
      <w:rPr>
        <w:rFonts w:hint="default"/>
      </w:rPr>
    </w:lvl>
    <w:lvl w:ilvl="3" w:tplc="42785CAC">
      <w:numFmt w:val="bullet"/>
      <w:lvlText w:val="•"/>
      <w:lvlJc w:val="left"/>
      <w:pPr>
        <w:ind w:left="3336" w:hanging="360"/>
      </w:pPr>
      <w:rPr>
        <w:rFonts w:hint="default"/>
      </w:rPr>
    </w:lvl>
    <w:lvl w:ilvl="4" w:tplc="86A61E4E">
      <w:numFmt w:val="bullet"/>
      <w:lvlText w:val="•"/>
      <w:lvlJc w:val="left"/>
      <w:pPr>
        <w:ind w:left="4288" w:hanging="360"/>
      </w:pPr>
      <w:rPr>
        <w:rFonts w:hint="default"/>
      </w:rPr>
    </w:lvl>
    <w:lvl w:ilvl="5" w:tplc="1FB608FA">
      <w:numFmt w:val="bullet"/>
      <w:lvlText w:val="•"/>
      <w:lvlJc w:val="left"/>
      <w:pPr>
        <w:ind w:left="5240" w:hanging="360"/>
      </w:pPr>
      <w:rPr>
        <w:rFonts w:hint="default"/>
      </w:rPr>
    </w:lvl>
    <w:lvl w:ilvl="6" w:tplc="B706CED0">
      <w:numFmt w:val="bullet"/>
      <w:lvlText w:val="•"/>
      <w:lvlJc w:val="left"/>
      <w:pPr>
        <w:ind w:left="6192" w:hanging="360"/>
      </w:pPr>
      <w:rPr>
        <w:rFonts w:hint="default"/>
      </w:rPr>
    </w:lvl>
    <w:lvl w:ilvl="7" w:tplc="85D6F72A">
      <w:numFmt w:val="bullet"/>
      <w:lvlText w:val="•"/>
      <w:lvlJc w:val="left"/>
      <w:pPr>
        <w:ind w:left="7144" w:hanging="360"/>
      </w:pPr>
      <w:rPr>
        <w:rFonts w:hint="default"/>
      </w:rPr>
    </w:lvl>
    <w:lvl w:ilvl="8" w:tplc="B3CAF460">
      <w:numFmt w:val="bullet"/>
      <w:lvlText w:val="•"/>
      <w:lvlJc w:val="left"/>
      <w:pPr>
        <w:ind w:left="8096" w:hanging="360"/>
      </w:pPr>
      <w:rPr>
        <w:rFonts w:hint="default"/>
      </w:rPr>
    </w:lvl>
  </w:abstractNum>
  <w:abstractNum w:abstractNumId="12" w15:restartNumberingAfterBreak="0">
    <w:nsid w:val="2F853FB0"/>
    <w:multiLevelType w:val="hybridMultilevel"/>
    <w:tmpl w:val="293C323E"/>
    <w:lvl w:ilvl="0" w:tplc="E4041BD8">
      <w:numFmt w:val="bullet"/>
      <w:lvlText w:val=""/>
      <w:lvlJc w:val="left"/>
      <w:pPr>
        <w:ind w:left="1115" w:hanging="361"/>
      </w:pPr>
      <w:rPr>
        <w:rFonts w:ascii="Symbol" w:eastAsia="Symbol" w:hAnsi="Symbol" w:cs="Symbol" w:hint="default"/>
        <w:w w:val="100"/>
        <w:sz w:val="22"/>
        <w:szCs w:val="22"/>
      </w:rPr>
    </w:lvl>
    <w:lvl w:ilvl="1" w:tplc="76621D1A">
      <w:numFmt w:val="bullet"/>
      <w:lvlText w:val="•"/>
      <w:lvlJc w:val="left"/>
      <w:pPr>
        <w:ind w:left="1937" w:hanging="361"/>
      </w:pPr>
      <w:rPr>
        <w:rFonts w:hint="default"/>
      </w:rPr>
    </w:lvl>
    <w:lvl w:ilvl="2" w:tplc="C39E0542">
      <w:numFmt w:val="bullet"/>
      <w:lvlText w:val="•"/>
      <w:lvlJc w:val="left"/>
      <w:pPr>
        <w:ind w:left="2754" w:hanging="361"/>
      </w:pPr>
      <w:rPr>
        <w:rFonts w:hint="default"/>
      </w:rPr>
    </w:lvl>
    <w:lvl w:ilvl="3" w:tplc="099855AA">
      <w:numFmt w:val="bullet"/>
      <w:lvlText w:val="•"/>
      <w:lvlJc w:val="left"/>
      <w:pPr>
        <w:ind w:left="3571" w:hanging="361"/>
      </w:pPr>
      <w:rPr>
        <w:rFonts w:hint="default"/>
      </w:rPr>
    </w:lvl>
    <w:lvl w:ilvl="4" w:tplc="D8F60962">
      <w:numFmt w:val="bullet"/>
      <w:lvlText w:val="•"/>
      <w:lvlJc w:val="left"/>
      <w:pPr>
        <w:ind w:left="4388" w:hanging="361"/>
      </w:pPr>
      <w:rPr>
        <w:rFonts w:hint="default"/>
      </w:rPr>
    </w:lvl>
    <w:lvl w:ilvl="5" w:tplc="313E76CE">
      <w:numFmt w:val="bullet"/>
      <w:lvlText w:val="•"/>
      <w:lvlJc w:val="left"/>
      <w:pPr>
        <w:ind w:left="5205" w:hanging="361"/>
      </w:pPr>
      <w:rPr>
        <w:rFonts w:hint="default"/>
      </w:rPr>
    </w:lvl>
    <w:lvl w:ilvl="6" w:tplc="55028ED0">
      <w:numFmt w:val="bullet"/>
      <w:lvlText w:val="•"/>
      <w:lvlJc w:val="left"/>
      <w:pPr>
        <w:ind w:left="6022" w:hanging="361"/>
      </w:pPr>
      <w:rPr>
        <w:rFonts w:hint="default"/>
      </w:rPr>
    </w:lvl>
    <w:lvl w:ilvl="7" w:tplc="55C4AB98">
      <w:numFmt w:val="bullet"/>
      <w:lvlText w:val="•"/>
      <w:lvlJc w:val="left"/>
      <w:pPr>
        <w:ind w:left="6839" w:hanging="361"/>
      </w:pPr>
      <w:rPr>
        <w:rFonts w:hint="default"/>
      </w:rPr>
    </w:lvl>
    <w:lvl w:ilvl="8" w:tplc="9342E4AA">
      <w:numFmt w:val="bullet"/>
      <w:lvlText w:val="•"/>
      <w:lvlJc w:val="left"/>
      <w:pPr>
        <w:ind w:left="7656" w:hanging="361"/>
      </w:pPr>
      <w:rPr>
        <w:rFonts w:hint="default"/>
      </w:rPr>
    </w:lvl>
  </w:abstractNum>
  <w:abstractNum w:abstractNumId="13" w15:restartNumberingAfterBreak="0">
    <w:nsid w:val="43B8285C"/>
    <w:multiLevelType w:val="hybridMultilevel"/>
    <w:tmpl w:val="3588193A"/>
    <w:lvl w:ilvl="0" w:tplc="06A42642">
      <w:start w:val="1"/>
      <w:numFmt w:val="decimal"/>
      <w:lvlText w:val="%1."/>
      <w:lvlJc w:val="left"/>
      <w:pPr>
        <w:ind w:left="820" w:hanging="721"/>
      </w:pPr>
      <w:rPr>
        <w:rFonts w:ascii="Arial" w:eastAsia="Arial" w:hAnsi="Arial" w:cs="Arial" w:hint="default"/>
        <w:spacing w:val="-1"/>
        <w:w w:val="100"/>
        <w:sz w:val="22"/>
        <w:szCs w:val="22"/>
      </w:rPr>
    </w:lvl>
    <w:lvl w:ilvl="1" w:tplc="F9D06CA0">
      <w:numFmt w:val="bullet"/>
      <w:lvlText w:val="•"/>
      <w:lvlJc w:val="left"/>
      <w:pPr>
        <w:ind w:left="1678" w:hanging="721"/>
      </w:pPr>
      <w:rPr>
        <w:rFonts w:hint="default"/>
      </w:rPr>
    </w:lvl>
    <w:lvl w:ilvl="2" w:tplc="97F286D8">
      <w:numFmt w:val="bullet"/>
      <w:lvlText w:val="•"/>
      <w:lvlJc w:val="left"/>
      <w:pPr>
        <w:ind w:left="2536" w:hanging="721"/>
      </w:pPr>
      <w:rPr>
        <w:rFonts w:hint="default"/>
      </w:rPr>
    </w:lvl>
    <w:lvl w:ilvl="3" w:tplc="81A2C6F6">
      <w:numFmt w:val="bullet"/>
      <w:lvlText w:val="•"/>
      <w:lvlJc w:val="left"/>
      <w:pPr>
        <w:ind w:left="3394" w:hanging="721"/>
      </w:pPr>
      <w:rPr>
        <w:rFonts w:hint="default"/>
      </w:rPr>
    </w:lvl>
    <w:lvl w:ilvl="4" w:tplc="82128500">
      <w:numFmt w:val="bullet"/>
      <w:lvlText w:val="•"/>
      <w:lvlJc w:val="left"/>
      <w:pPr>
        <w:ind w:left="4252" w:hanging="721"/>
      </w:pPr>
      <w:rPr>
        <w:rFonts w:hint="default"/>
      </w:rPr>
    </w:lvl>
    <w:lvl w:ilvl="5" w:tplc="EA2894E0">
      <w:numFmt w:val="bullet"/>
      <w:lvlText w:val="•"/>
      <w:lvlJc w:val="left"/>
      <w:pPr>
        <w:ind w:left="5110" w:hanging="721"/>
      </w:pPr>
      <w:rPr>
        <w:rFonts w:hint="default"/>
      </w:rPr>
    </w:lvl>
    <w:lvl w:ilvl="6" w:tplc="CC8A673C">
      <w:numFmt w:val="bullet"/>
      <w:lvlText w:val="•"/>
      <w:lvlJc w:val="left"/>
      <w:pPr>
        <w:ind w:left="5968" w:hanging="721"/>
      </w:pPr>
      <w:rPr>
        <w:rFonts w:hint="default"/>
      </w:rPr>
    </w:lvl>
    <w:lvl w:ilvl="7" w:tplc="FB78DDFA">
      <w:numFmt w:val="bullet"/>
      <w:lvlText w:val="•"/>
      <w:lvlJc w:val="left"/>
      <w:pPr>
        <w:ind w:left="6826" w:hanging="721"/>
      </w:pPr>
      <w:rPr>
        <w:rFonts w:hint="default"/>
      </w:rPr>
    </w:lvl>
    <w:lvl w:ilvl="8" w:tplc="53FA1226">
      <w:numFmt w:val="bullet"/>
      <w:lvlText w:val="•"/>
      <w:lvlJc w:val="left"/>
      <w:pPr>
        <w:ind w:left="7684" w:hanging="721"/>
      </w:pPr>
      <w:rPr>
        <w:rFonts w:hint="default"/>
      </w:rPr>
    </w:lvl>
  </w:abstractNum>
  <w:abstractNum w:abstractNumId="14" w15:restartNumberingAfterBreak="0">
    <w:nsid w:val="4A6E29DF"/>
    <w:multiLevelType w:val="hybridMultilevel"/>
    <w:tmpl w:val="1DF835B2"/>
    <w:lvl w:ilvl="0" w:tplc="718CAAA8">
      <w:start w:val="1"/>
      <w:numFmt w:val="upperLetter"/>
      <w:lvlText w:val="%1."/>
      <w:lvlJc w:val="left"/>
      <w:pPr>
        <w:ind w:left="459" w:hanging="360"/>
        <w:jc w:val="right"/>
      </w:pPr>
      <w:rPr>
        <w:rFonts w:ascii="Arial" w:eastAsia="Arial" w:hAnsi="Arial" w:cs="Arial" w:hint="default"/>
        <w:b/>
        <w:bCs/>
        <w:spacing w:val="-16"/>
        <w:w w:val="100"/>
        <w:sz w:val="22"/>
        <w:szCs w:val="22"/>
      </w:rPr>
    </w:lvl>
    <w:lvl w:ilvl="1" w:tplc="8794B206">
      <w:start w:val="1"/>
      <w:numFmt w:val="decimal"/>
      <w:lvlText w:val="%2."/>
      <w:lvlJc w:val="left"/>
      <w:pPr>
        <w:ind w:left="1900" w:hanging="721"/>
      </w:pPr>
      <w:rPr>
        <w:rFonts w:hint="default"/>
        <w:b/>
        <w:bCs/>
        <w:spacing w:val="-1"/>
        <w:w w:val="100"/>
      </w:rPr>
    </w:lvl>
    <w:lvl w:ilvl="2" w:tplc="FCC00CB4">
      <w:numFmt w:val="bullet"/>
      <w:lvlText w:val="•"/>
      <w:lvlJc w:val="left"/>
      <w:pPr>
        <w:ind w:left="1900" w:hanging="721"/>
      </w:pPr>
      <w:rPr>
        <w:rFonts w:hint="default"/>
      </w:rPr>
    </w:lvl>
    <w:lvl w:ilvl="3" w:tplc="BA48CC92">
      <w:numFmt w:val="bullet"/>
      <w:lvlText w:val="•"/>
      <w:lvlJc w:val="left"/>
      <w:pPr>
        <w:ind w:left="2837" w:hanging="721"/>
      </w:pPr>
      <w:rPr>
        <w:rFonts w:hint="default"/>
      </w:rPr>
    </w:lvl>
    <w:lvl w:ilvl="4" w:tplc="AB34697A">
      <w:numFmt w:val="bullet"/>
      <w:lvlText w:val="•"/>
      <w:lvlJc w:val="left"/>
      <w:pPr>
        <w:ind w:left="3775" w:hanging="721"/>
      </w:pPr>
      <w:rPr>
        <w:rFonts w:hint="default"/>
      </w:rPr>
    </w:lvl>
    <w:lvl w:ilvl="5" w:tplc="E5AEC9BC">
      <w:numFmt w:val="bullet"/>
      <w:lvlText w:val="•"/>
      <w:lvlJc w:val="left"/>
      <w:pPr>
        <w:ind w:left="4712" w:hanging="721"/>
      </w:pPr>
      <w:rPr>
        <w:rFonts w:hint="default"/>
      </w:rPr>
    </w:lvl>
    <w:lvl w:ilvl="6" w:tplc="D38E7808">
      <w:numFmt w:val="bullet"/>
      <w:lvlText w:val="•"/>
      <w:lvlJc w:val="left"/>
      <w:pPr>
        <w:ind w:left="5650" w:hanging="721"/>
      </w:pPr>
      <w:rPr>
        <w:rFonts w:hint="default"/>
      </w:rPr>
    </w:lvl>
    <w:lvl w:ilvl="7" w:tplc="2BE0A81A">
      <w:numFmt w:val="bullet"/>
      <w:lvlText w:val="•"/>
      <w:lvlJc w:val="left"/>
      <w:pPr>
        <w:ind w:left="6587" w:hanging="721"/>
      </w:pPr>
      <w:rPr>
        <w:rFonts w:hint="default"/>
      </w:rPr>
    </w:lvl>
    <w:lvl w:ilvl="8" w:tplc="64C668A6">
      <w:numFmt w:val="bullet"/>
      <w:lvlText w:val="•"/>
      <w:lvlJc w:val="left"/>
      <w:pPr>
        <w:ind w:left="7525" w:hanging="721"/>
      </w:pPr>
      <w:rPr>
        <w:rFonts w:hint="default"/>
      </w:rPr>
    </w:lvl>
  </w:abstractNum>
  <w:abstractNum w:abstractNumId="15" w15:restartNumberingAfterBreak="0">
    <w:nsid w:val="50311CF5"/>
    <w:multiLevelType w:val="hybridMultilevel"/>
    <w:tmpl w:val="4C302D88"/>
    <w:lvl w:ilvl="0" w:tplc="1DDCF996">
      <w:start w:val="4"/>
      <w:numFmt w:val="lowerLetter"/>
      <w:lvlText w:val="%1."/>
      <w:lvlJc w:val="left"/>
      <w:pPr>
        <w:ind w:left="823" w:hanging="360"/>
      </w:pPr>
      <w:rPr>
        <w:rFonts w:ascii="Gill Sans MT" w:eastAsia="Gill Sans MT" w:hAnsi="Gill Sans MT" w:cs="Gill Sans MT" w:hint="default"/>
        <w:w w:val="100"/>
        <w:sz w:val="22"/>
        <w:szCs w:val="22"/>
      </w:rPr>
    </w:lvl>
    <w:lvl w:ilvl="1" w:tplc="B290D15A">
      <w:numFmt w:val="bullet"/>
      <w:lvlText w:val="•"/>
      <w:lvlJc w:val="left"/>
      <w:pPr>
        <w:ind w:left="1694" w:hanging="360"/>
      </w:pPr>
      <w:rPr>
        <w:rFonts w:hint="default"/>
      </w:rPr>
    </w:lvl>
    <w:lvl w:ilvl="2" w:tplc="15C21164">
      <w:numFmt w:val="bullet"/>
      <w:lvlText w:val="•"/>
      <w:lvlJc w:val="left"/>
      <w:pPr>
        <w:ind w:left="2569" w:hanging="360"/>
      </w:pPr>
      <w:rPr>
        <w:rFonts w:hint="default"/>
      </w:rPr>
    </w:lvl>
    <w:lvl w:ilvl="3" w:tplc="88C68462">
      <w:numFmt w:val="bullet"/>
      <w:lvlText w:val="•"/>
      <w:lvlJc w:val="left"/>
      <w:pPr>
        <w:ind w:left="3444" w:hanging="360"/>
      </w:pPr>
      <w:rPr>
        <w:rFonts w:hint="default"/>
      </w:rPr>
    </w:lvl>
    <w:lvl w:ilvl="4" w:tplc="1004C0B2">
      <w:numFmt w:val="bullet"/>
      <w:lvlText w:val="•"/>
      <w:lvlJc w:val="left"/>
      <w:pPr>
        <w:ind w:left="4319" w:hanging="360"/>
      </w:pPr>
      <w:rPr>
        <w:rFonts w:hint="default"/>
      </w:rPr>
    </w:lvl>
    <w:lvl w:ilvl="5" w:tplc="E5B87B2C">
      <w:numFmt w:val="bullet"/>
      <w:lvlText w:val="•"/>
      <w:lvlJc w:val="left"/>
      <w:pPr>
        <w:ind w:left="5194" w:hanging="360"/>
      </w:pPr>
      <w:rPr>
        <w:rFonts w:hint="default"/>
      </w:rPr>
    </w:lvl>
    <w:lvl w:ilvl="6" w:tplc="BA86531C">
      <w:numFmt w:val="bullet"/>
      <w:lvlText w:val="•"/>
      <w:lvlJc w:val="left"/>
      <w:pPr>
        <w:ind w:left="6069" w:hanging="360"/>
      </w:pPr>
      <w:rPr>
        <w:rFonts w:hint="default"/>
      </w:rPr>
    </w:lvl>
    <w:lvl w:ilvl="7" w:tplc="ED268364">
      <w:numFmt w:val="bullet"/>
      <w:lvlText w:val="•"/>
      <w:lvlJc w:val="left"/>
      <w:pPr>
        <w:ind w:left="6943" w:hanging="360"/>
      </w:pPr>
      <w:rPr>
        <w:rFonts w:hint="default"/>
      </w:rPr>
    </w:lvl>
    <w:lvl w:ilvl="8" w:tplc="325C53FE">
      <w:numFmt w:val="bullet"/>
      <w:lvlText w:val="•"/>
      <w:lvlJc w:val="left"/>
      <w:pPr>
        <w:ind w:left="7818" w:hanging="360"/>
      </w:pPr>
      <w:rPr>
        <w:rFonts w:hint="default"/>
      </w:rPr>
    </w:lvl>
  </w:abstractNum>
  <w:abstractNum w:abstractNumId="16" w15:restartNumberingAfterBreak="0">
    <w:nsid w:val="51EA3D9D"/>
    <w:multiLevelType w:val="hybridMultilevel"/>
    <w:tmpl w:val="E550D4CE"/>
    <w:lvl w:ilvl="0" w:tplc="5BC88752">
      <w:start w:val="1"/>
      <w:numFmt w:val="lowerLetter"/>
      <w:lvlText w:val="%1."/>
      <w:lvlJc w:val="left"/>
      <w:pPr>
        <w:ind w:left="972" w:hanging="432"/>
      </w:pPr>
      <w:rPr>
        <w:rFonts w:ascii="Gill Sans MT" w:eastAsia="Gill Sans MT" w:hAnsi="Gill Sans MT" w:cs="Gill Sans MT" w:hint="default"/>
        <w:spacing w:val="-1"/>
        <w:w w:val="100"/>
        <w:sz w:val="22"/>
        <w:szCs w:val="22"/>
      </w:rPr>
    </w:lvl>
    <w:lvl w:ilvl="1" w:tplc="DEAAACA6">
      <w:numFmt w:val="bullet"/>
      <w:lvlText w:val="•"/>
      <w:lvlJc w:val="left"/>
      <w:pPr>
        <w:ind w:left="1893" w:hanging="432"/>
      </w:pPr>
      <w:rPr>
        <w:rFonts w:hint="default"/>
      </w:rPr>
    </w:lvl>
    <w:lvl w:ilvl="2" w:tplc="F71A4146">
      <w:numFmt w:val="bullet"/>
      <w:lvlText w:val="•"/>
      <w:lvlJc w:val="left"/>
      <w:pPr>
        <w:ind w:left="2807" w:hanging="432"/>
      </w:pPr>
      <w:rPr>
        <w:rFonts w:hint="default"/>
      </w:rPr>
    </w:lvl>
    <w:lvl w:ilvl="3" w:tplc="9260EAB6">
      <w:numFmt w:val="bullet"/>
      <w:lvlText w:val="•"/>
      <w:lvlJc w:val="left"/>
      <w:pPr>
        <w:ind w:left="3720" w:hanging="432"/>
      </w:pPr>
      <w:rPr>
        <w:rFonts w:hint="default"/>
      </w:rPr>
    </w:lvl>
    <w:lvl w:ilvl="4" w:tplc="091E2238">
      <w:numFmt w:val="bullet"/>
      <w:lvlText w:val="•"/>
      <w:lvlJc w:val="left"/>
      <w:pPr>
        <w:ind w:left="4634" w:hanging="432"/>
      </w:pPr>
      <w:rPr>
        <w:rFonts w:hint="default"/>
      </w:rPr>
    </w:lvl>
    <w:lvl w:ilvl="5" w:tplc="19DA4A7C">
      <w:numFmt w:val="bullet"/>
      <w:lvlText w:val="•"/>
      <w:lvlJc w:val="left"/>
      <w:pPr>
        <w:ind w:left="5548" w:hanging="432"/>
      </w:pPr>
      <w:rPr>
        <w:rFonts w:hint="default"/>
      </w:rPr>
    </w:lvl>
    <w:lvl w:ilvl="6" w:tplc="FC0A8F6A">
      <w:numFmt w:val="bullet"/>
      <w:lvlText w:val="•"/>
      <w:lvlJc w:val="left"/>
      <w:pPr>
        <w:ind w:left="6461" w:hanging="432"/>
      </w:pPr>
      <w:rPr>
        <w:rFonts w:hint="default"/>
      </w:rPr>
    </w:lvl>
    <w:lvl w:ilvl="7" w:tplc="4FDC1B0C">
      <w:numFmt w:val="bullet"/>
      <w:lvlText w:val="•"/>
      <w:lvlJc w:val="left"/>
      <w:pPr>
        <w:ind w:left="7375" w:hanging="432"/>
      </w:pPr>
      <w:rPr>
        <w:rFonts w:hint="default"/>
      </w:rPr>
    </w:lvl>
    <w:lvl w:ilvl="8" w:tplc="0BF4FBCE">
      <w:numFmt w:val="bullet"/>
      <w:lvlText w:val="•"/>
      <w:lvlJc w:val="left"/>
      <w:pPr>
        <w:ind w:left="8288" w:hanging="432"/>
      </w:pPr>
      <w:rPr>
        <w:rFonts w:hint="default"/>
      </w:rPr>
    </w:lvl>
  </w:abstractNum>
  <w:abstractNum w:abstractNumId="17" w15:restartNumberingAfterBreak="0">
    <w:nsid w:val="55EC0C7E"/>
    <w:multiLevelType w:val="hybridMultilevel"/>
    <w:tmpl w:val="002007A8"/>
    <w:lvl w:ilvl="0" w:tplc="097C1736">
      <w:start w:val="1"/>
      <w:numFmt w:val="lowerLetter"/>
      <w:lvlText w:val="%1."/>
      <w:lvlJc w:val="left"/>
      <w:pPr>
        <w:ind w:left="823" w:hanging="360"/>
      </w:pPr>
      <w:rPr>
        <w:rFonts w:ascii="Gill Sans MT" w:eastAsia="Gill Sans MT" w:hAnsi="Gill Sans MT" w:cs="Gill Sans MT" w:hint="default"/>
        <w:spacing w:val="-1"/>
        <w:w w:val="100"/>
        <w:sz w:val="22"/>
        <w:szCs w:val="22"/>
      </w:rPr>
    </w:lvl>
    <w:lvl w:ilvl="1" w:tplc="F9165E92">
      <w:numFmt w:val="bullet"/>
      <w:lvlText w:val="•"/>
      <w:lvlJc w:val="left"/>
      <w:pPr>
        <w:ind w:left="1694" w:hanging="360"/>
      </w:pPr>
      <w:rPr>
        <w:rFonts w:hint="default"/>
      </w:rPr>
    </w:lvl>
    <w:lvl w:ilvl="2" w:tplc="8ED6426C">
      <w:numFmt w:val="bullet"/>
      <w:lvlText w:val="•"/>
      <w:lvlJc w:val="left"/>
      <w:pPr>
        <w:ind w:left="2569" w:hanging="360"/>
      </w:pPr>
      <w:rPr>
        <w:rFonts w:hint="default"/>
      </w:rPr>
    </w:lvl>
    <w:lvl w:ilvl="3" w:tplc="7B82A4A0">
      <w:numFmt w:val="bullet"/>
      <w:lvlText w:val="•"/>
      <w:lvlJc w:val="left"/>
      <w:pPr>
        <w:ind w:left="3444" w:hanging="360"/>
      </w:pPr>
      <w:rPr>
        <w:rFonts w:hint="default"/>
      </w:rPr>
    </w:lvl>
    <w:lvl w:ilvl="4" w:tplc="41D6F8DE">
      <w:numFmt w:val="bullet"/>
      <w:lvlText w:val="•"/>
      <w:lvlJc w:val="left"/>
      <w:pPr>
        <w:ind w:left="4319" w:hanging="360"/>
      </w:pPr>
      <w:rPr>
        <w:rFonts w:hint="default"/>
      </w:rPr>
    </w:lvl>
    <w:lvl w:ilvl="5" w:tplc="216A4000">
      <w:numFmt w:val="bullet"/>
      <w:lvlText w:val="•"/>
      <w:lvlJc w:val="left"/>
      <w:pPr>
        <w:ind w:left="5194" w:hanging="360"/>
      </w:pPr>
      <w:rPr>
        <w:rFonts w:hint="default"/>
      </w:rPr>
    </w:lvl>
    <w:lvl w:ilvl="6" w:tplc="89F891C4">
      <w:numFmt w:val="bullet"/>
      <w:lvlText w:val="•"/>
      <w:lvlJc w:val="left"/>
      <w:pPr>
        <w:ind w:left="6069" w:hanging="360"/>
      </w:pPr>
      <w:rPr>
        <w:rFonts w:hint="default"/>
      </w:rPr>
    </w:lvl>
    <w:lvl w:ilvl="7" w:tplc="95E027D6">
      <w:numFmt w:val="bullet"/>
      <w:lvlText w:val="•"/>
      <w:lvlJc w:val="left"/>
      <w:pPr>
        <w:ind w:left="6943" w:hanging="360"/>
      </w:pPr>
      <w:rPr>
        <w:rFonts w:hint="default"/>
      </w:rPr>
    </w:lvl>
    <w:lvl w:ilvl="8" w:tplc="C682E50A">
      <w:numFmt w:val="bullet"/>
      <w:lvlText w:val="•"/>
      <w:lvlJc w:val="left"/>
      <w:pPr>
        <w:ind w:left="7818" w:hanging="360"/>
      </w:pPr>
      <w:rPr>
        <w:rFonts w:hint="default"/>
      </w:rPr>
    </w:lvl>
  </w:abstractNum>
  <w:abstractNum w:abstractNumId="18" w15:restartNumberingAfterBreak="0">
    <w:nsid w:val="568166EF"/>
    <w:multiLevelType w:val="hybridMultilevel"/>
    <w:tmpl w:val="5E22A3B6"/>
    <w:lvl w:ilvl="0" w:tplc="0380B5FE">
      <w:numFmt w:val="bullet"/>
      <w:lvlText w:val=""/>
      <w:lvlJc w:val="left"/>
      <w:pPr>
        <w:ind w:left="828" w:hanging="361"/>
      </w:pPr>
      <w:rPr>
        <w:rFonts w:hint="default"/>
        <w:w w:val="100"/>
      </w:rPr>
    </w:lvl>
    <w:lvl w:ilvl="1" w:tplc="5B7C1DCA">
      <w:numFmt w:val="bullet"/>
      <w:lvlText w:val="•"/>
      <w:lvlJc w:val="left"/>
      <w:pPr>
        <w:ind w:left="1749" w:hanging="361"/>
      </w:pPr>
      <w:rPr>
        <w:rFonts w:hint="default"/>
      </w:rPr>
    </w:lvl>
    <w:lvl w:ilvl="2" w:tplc="507883C0">
      <w:numFmt w:val="bullet"/>
      <w:lvlText w:val="•"/>
      <w:lvlJc w:val="left"/>
      <w:pPr>
        <w:ind w:left="2679" w:hanging="361"/>
      </w:pPr>
      <w:rPr>
        <w:rFonts w:hint="default"/>
      </w:rPr>
    </w:lvl>
    <w:lvl w:ilvl="3" w:tplc="D3C834A4">
      <w:numFmt w:val="bullet"/>
      <w:lvlText w:val="•"/>
      <w:lvlJc w:val="left"/>
      <w:pPr>
        <w:ind w:left="3609" w:hanging="361"/>
      </w:pPr>
      <w:rPr>
        <w:rFonts w:hint="default"/>
      </w:rPr>
    </w:lvl>
    <w:lvl w:ilvl="4" w:tplc="BF6C1EB0">
      <w:numFmt w:val="bullet"/>
      <w:lvlText w:val="•"/>
      <w:lvlJc w:val="left"/>
      <w:pPr>
        <w:ind w:left="4539" w:hanging="361"/>
      </w:pPr>
      <w:rPr>
        <w:rFonts w:hint="default"/>
      </w:rPr>
    </w:lvl>
    <w:lvl w:ilvl="5" w:tplc="8A3A4220">
      <w:numFmt w:val="bullet"/>
      <w:lvlText w:val="•"/>
      <w:lvlJc w:val="left"/>
      <w:pPr>
        <w:ind w:left="5469" w:hanging="361"/>
      </w:pPr>
      <w:rPr>
        <w:rFonts w:hint="default"/>
      </w:rPr>
    </w:lvl>
    <w:lvl w:ilvl="6" w:tplc="429E34BE">
      <w:numFmt w:val="bullet"/>
      <w:lvlText w:val="•"/>
      <w:lvlJc w:val="left"/>
      <w:pPr>
        <w:ind w:left="6398" w:hanging="361"/>
      </w:pPr>
      <w:rPr>
        <w:rFonts w:hint="default"/>
      </w:rPr>
    </w:lvl>
    <w:lvl w:ilvl="7" w:tplc="CA42F396">
      <w:numFmt w:val="bullet"/>
      <w:lvlText w:val="•"/>
      <w:lvlJc w:val="left"/>
      <w:pPr>
        <w:ind w:left="7328" w:hanging="361"/>
      </w:pPr>
      <w:rPr>
        <w:rFonts w:hint="default"/>
      </w:rPr>
    </w:lvl>
    <w:lvl w:ilvl="8" w:tplc="4A1A16F8">
      <w:numFmt w:val="bullet"/>
      <w:lvlText w:val="•"/>
      <w:lvlJc w:val="left"/>
      <w:pPr>
        <w:ind w:left="8258" w:hanging="361"/>
      </w:pPr>
      <w:rPr>
        <w:rFonts w:hint="default"/>
      </w:rPr>
    </w:lvl>
  </w:abstractNum>
  <w:abstractNum w:abstractNumId="19" w15:restartNumberingAfterBreak="0">
    <w:nsid w:val="578D038A"/>
    <w:multiLevelType w:val="hybridMultilevel"/>
    <w:tmpl w:val="32C4D3B8"/>
    <w:lvl w:ilvl="0" w:tplc="D474F6D0">
      <w:start w:val="1"/>
      <w:numFmt w:val="upperLetter"/>
      <w:lvlText w:val="%1."/>
      <w:lvlJc w:val="left"/>
      <w:pPr>
        <w:ind w:left="940" w:hanging="721"/>
      </w:pPr>
      <w:rPr>
        <w:rFonts w:ascii="Arial" w:eastAsia="Arial" w:hAnsi="Arial" w:cs="Arial" w:hint="default"/>
        <w:b/>
        <w:bCs/>
        <w:spacing w:val="-16"/>
        <w:w w:val="100"/>
        <w:sz w:val="22"/>
        <w:szCs w:val="22"/>
      </w:rPr>
    </w:lvl>
    <w:lvl w:ilvl="1" w:tplc="D1D8FEFA">
      <w:start w:val="1"/>
      <w:numFmt w:val="decimal"/>
      <w:lvlText w:val="%2."/>
      <w:lvlJc w:val="left"/>
      <w:pPr>
        <w:ind w:left="1951" w:hanging="781"/>
      </w:pPr>
      <w:rPr>
        <w:rFonts w:hint="default"/>
        <w:b w:val="0"/>
        <w:bCs/>
        <w:spacing w:val="-1"/>
        <w:w w:val="100"/>
      </w:rPr>
    </w:lvl>
    <w:lvl w:ilvl="2" w:tplc="6CDA8716">
      <w:start w:val="1"/>
      <w:numFmt w:val="lowerLetter"/>
      <w:lvlText w:val="%3."/>
      <w:lvlJc w:val="left"/>
      <w:pPr>
        <w:ind w:left="1660" w:hanging="781"/>
      </w:pPr>
      <w:rPr>
        <w:rFonts w:ascii="Arial" w:eastAsia="Arial" w:hAnsi="Arial" w:cs="Arial" w:hint="default"/>
        <w:spacing w:val="-1"/>
        <w:w w:val="100"/>
        <w:sz w:val="22"/>
        <w:szCs w:val="22"/>
      </w:rPr>
    </w:lvl>
    <w:lvl w:ilvl="3" w:tplc="C7301A5E">
      <w:numFmt w:val="bullet"/>
      <w:lvlText w:val="•"/>
      <w:lvlJc w:val="left"/>
      <w:pPr>
        <w:ind w:left="2745" w:hanging="781"/>
      </w:pPr>
      <w:rPr>
        <w:rFonts w:hint="default"/>
      </w:rPr>
    </w:lvl>
    <w:lvl w:ilvl="4" w:tplc="C9D46992">
      <w:numFmt w:val="bullet"/>
      <w:lvlText w:val="•"/>
      <w:lvlJc w:val="left"/>
      <w:pPr>
        <w:ind w:left="3830" w:hanging="781"/>
      </w:pPr>
      <w:rPr>
        <w:rFonts w:hint="default"/>
      </w:rPr>
    </w:lvl>
    <w:lvl w:ilvl="5" w:tplc="5DF025AE">
      <w:numFmt w:val="bullet"/>
      <w:lvlText w:val="•"/>
      <w:lvlJc w:val="left"/>
      <w:pPr>
        <w:ind w:left="4915" w:hanging="781"/>
      </w:pPr>
      <w:rPr>
        <w:rFonts w:hint="default"/>
      </w:rPr>
    </w:lvl>
    <w:lvl w:ilvl="6" w:tplc="F512554E">
      <w:numFmt w:val="bullet"/>
      <w:lvlText w:val="•"/>
      <w:lvlJc w:val="left"/>
      <w:pPr>
        <w:ind w:left="6000" w:hanging="781"/>
      </w:pPr>
      <w:rPr>
        <w:rFonts w:hint="default"/>
      </w:rPr>
    </w:lvl>
    <w:lvl w:ilvl="7" w:tplc="F5DA4BFA">
      <w:numFmt w:val="bullet"/>
      <w:lvlText w:val="•"/>
      <w:lvlJc w:val="left"/>
      <w:pPr>
        <w:ind w:left="7085" w:hanging="781"/>
      </w:pPr>
      <w:rPr>
        <w:rFonts w:hint="default"/>
      </w:rPr>
    </w:lvl>
    <w:lvl w:ilvl="8" w:tplc="06925FF8">
      <w:numFmt w:val="bullet"/>
      <w:lvlText w:val="•"/>
      <w:lvlJc w:val="left"/>
      <w:pPr>
        <w:ind w:left="8170" w:hanging="781"/>
      </w:pPr>
      <w:rPr>
        <w:rFonts w:hint="default"/>
      </w:rPr>
    </w:lvl>
  </w:abstractNum>
  <w:abstractNum w:abstractNumId="20" w15:restartNumberingAfterBreak="0">
    <w:nsid w:val="585041E8"/>
    <w:multiLevelType w:val="hybridMultilevel"/>
    <w:tmpl w:val="4D0E6ADE"/>
    <w:lvl w:ilvl="0" w:tplc="5D20F134">
      <w:numFmt w:val="bullet"/>
      <w:lvlText w:val=""/>
      <w:lvlJc w:val="left"/>
      <w:pPr>
        <w:ind w:left="580" w:hanging="361"/>
      </w:pPr>
      <w:rPr>
        <w:rFonts w:ascii="Wingdings" w:eastAsia="Wingdings" w:hAnsi="Wingdings" w:cs="Wingdings" w:hint="default"/>
        <w:w w:val="100"/>
        <w:sz w:val="22"/>
        <w:szCs w:val="22"/>
      </w:rPr>
    </w:lvl>
    <w:lvl w:ilvl="1" w:tplc="ED6CECBC">
      <w:numFmt w:val="bullet"/>
      <w:lvlText w:val="•"/>
      <w:lvlJc w:val="left"/>
      <w:pPr>
        <w:ind w:left="1556" w:hanging="361"/>
      </w:pPr>
      <w:rPr>
        <w:rFonts w:hint="default"/>
      </w:rPr>
    </w:lvl>
    <w:lvl w:ilvl="2" w:tplc="7C26643E">
      <w:numFmt w:val="bullet"/>
      <w:lvlText w:val="•"/>
      <w:lvlJc w:val="left"/>
      <w:pPr>
        <w:ind w:left="2532" w:hanging="361"/>
      </w:pPr>
      <w:rPr>
        <w:rFonts w:hint="default"/>
      </w:rPr>
    </w:lvl>
    <w:lvl w:ilvl="3" w:tplc="05E69EB4">
      <w:numFmt w:val="bullet"/>
      <w:lvlText w:val="•"/>
      <w:lvlJc w:val="left"/>
      <w:pPr>
        <w:ind w:left="3508" w:hanging="361"/>
      </w:pPr>
      <w:rPr>
        <w:rFonts w:hint="default"/>
      </w:rPr>
    </w:lvl>
    <w:lvl w:ilvl="4" w:tplc="C876E7C0">
      <w:numFmt w:val="bullet"/>
      <w:lvlText w:val="•"/>
      <w:lvlJc w:val="left"/>
      <w:pPr>
        <w:ind w:left="4484" w:hanging="361"/>
      </w:pPr>
      <w:rPr>
        <w:rFonts w:hint="default"/>
      </w:rPr>
    </w:lvl>
    <w:lvl w:ilvl="5" w:tplc="64D242B8">
      <w:numFmt w:val="bullet"/>
      <w:lvlText w:val="•"/>
      <w:lvlJc w:val="left"/>
      <w:pPr>
        <w:ind w:left="5460" w:hanging="361"/>
      </w:pPr>
      <w:rPr>
        <w:rFonts w:hint="default"/>
      </w:rPr>
    </w:lvl>
    <w:lvl w:ilvl="6" w:tplc="E6CE262C">
      <w:numFmt w:val="bullet"/>
      <w:lvlText w:val="•"/>
      <w:lvlJc w:val="left"/>
      <w:pPr>
        <w:ind w:left="6436" w:hanging="361"/>
      </w:pPr>
      <w:rPr>
        <w:rFonts w:hint="default"/>
      </w:rPr>
    </w:lvl>
    <w:lvl w:ilvl="7" w:tplc="D318F10C">
      <w:numFmt w:val="bullet"/>
      <w:lvlText w:val="•"/>
      <w:lvlJc w:val="left"/>
      <w:pPr>
        <w:ind w:left="7412" w:hanging="361"/>
      </w:pPr>
      <w:rPr>
        <w:rFonts w:hint="default"/>
      </w:rPr>
    </w:lvl>
    <w:lvl w:ilvl="8" w:tplc="E4702F02">
      <w:numFmt w:val="bullet"/>
      <w:lvlText w:val="•"/>
      <w:lvlJc w:val="left"/>
      <w:pPr>
        <w:ind w:left="8388" w:hanging="361"/>
      </w:pPr>
      <w:rPr>
        <w:rFonts w:hint="default"/>
      </w:rPr>
    </w:lvl>
  </w:abstractNum>
  <w:abstractNum w:abstractNumId="21" w15:restartNumberingAfterBreak="0">
    <w:nsid w:val="5B867B7B"/>
    <w:multiLevelType w:val="hybridMultilevel"/>
    <w:tmpl w:val="CB003210"/>
    <w:lvl w:ilvl="0" w:tplc="DFA446DC">
      <w:start w:val="1"/>
      <w:numFmt w:val="decimal"/>
      <w:lvlText w:val="%1."/>
      <w:lvlJc w:val="left"/>
      <w:pPr>
        <w:ind w:left="820" w:hanging="721"/>
        <w:jc w:val="right"/>
      </w:pPr>
      <w:rPr>
        <w:rFonts w:ascii="Arial" w:eastAsia="Arial" w:hAnsi="Arial" w:cs="Arial" w:hint="default"/>
        <w:spacing w:val="-1"/>
        <w:w w:val="100"/>
        <w:sz w:val="22"/>
        <w:szCs w:val="22"/>
      </w:rPr>
    </w:lvl>
    <w:lvl w:ilvl="1" w:tplc="B204EEBE">
      <w:numFmt w:val="bullet"/>
      <w:lvlText w:val=""/>
      <w:lvlJc w:val="left"/>
      <w:pPr>
        <w:ind w:left="2400" w:hanging="361"/>
      </w:pPr>
      <w:rPr>
        <w:rFonts w:ascii="Symbol" w:eastAsia="Symbol" w:hAnsi="Symbol" w:cs="Symbol" w:hint="default"/>
        <w:w w:val="100"/>
        <w:sz w:val="22"/>
        <w:szCs w:val="22"/>
      </w:rPr>
    </w:lvl>
    <w:lvl w:ilvl="2" w:tplc="75A843C2">
      <w:numFmt w:val="bullet"/>
      <w:lvlText w:val="•"/>
      <w:lvlJc w:val="left"/>
      <w:pPr>
        <w:ind w:left="3268" w:hanging="361"/>
      </w:pPr>
      <w:rPr>
        <w:rFonts w:hint="default"/>
      </w:rPr>
    </w:lvl>
    <w:lvl w:ilvl="3" w:tplc="BE6E3D40">
      <w:numFmt w:val="bullet"/>
      <w:lvlText w:val="•"/>
      <w:lvlJc w:val="left"/>
      <w:pPr>
        <w:ind w:left="4137" w:hanging="361"/>
      </w:pPr>
      <w:rPr>
        <w:rFonts w:hint="default"/>
      </w:rPr>
    </w:lvl>
    <w:lvl w:ilvl="4" w:tplc="0C5096E2">
      <w:numFmt w:val="bullet"/>
      <w:lvlText w:val="•"/>
      <w:lvlJc w:val="left"/>
      <w:pPr>
        <w:ind w:left="5006" w:hanging="361"/>
      </w:pPr>
      <w:rPr>
        <w:rFonts w:hint="default"/>
      </w:rPr>
    </w:lvl>
    <w:lvl w:ilvl="5" w:tplc="E216EB4A">
      <w:numFmt w:val="bullet"/>
      <w:lvlText w:val="•"/>
      <w:lvlJc w:val="left"/>
      <w:pPr>
        <w:ind w:left="5875" w:hanging="361"/>
      </w:pPr>
      <w:rPr>
        <w:rFonts w:hint="default"/>
      </w:rPr>
    </w:lvl>
    <w:lvl w:ilvl="6" w:tplc="2AE283C4">
      <w:numFmt w:val="bullet"/>
      <w:lvlText w:val="•"/>
      <w:lvlJc w:val="left"/>
      <w:pPr>
        <w:ind w:left="6744" w:hanging="361"/>
      </w:pPr>
      <w:rPr>
        <w:rFonts w:hint="default"/>
      </w:rPr>
    </w:lvl>
    <w:lvl w:ilvl="7" w:tplc="78BA050C">
      <w:numFmt w:val="bullet"/>
      <w:lvlText w:val="•"/>
      <w:lvlJc w:val="left"/>
      <w:pPr>
        <w:ind w:left="7613" w:hanging="361"/>
      </w:pPr>
      <w:rPr>
        <w:rFonts w:hint="default"/>
      </w:rPr>
    </w:lvl>
    <w:lvl w:ilvl="8" w:tplc="139A6204">
      <w:numFmt w:val="bullet"/>
      <w:lvlText w:val="•"/>
      <w:lvlJc w:val="left"/>
      <w:pPr>
        <w:ind w:left="8482" w:hanging="361"/>
      </w:pPr>
      <w:rPr>
        <w:rFonts w:hint="default"/>
      </w:rPr>
    </w:lvl>
  </w:abstractNum>
  <w:abstractNum w:abstractNumId="22" w15:restartNumberingAfterBreak="0">
    <w:nsid w:val="5BFD36F3"/>
    <w:multiLevelType w:val="hybridMultilevel"/>
    <w:tmpl w:val="9C5A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96661"/>
    <w:multiLevelType w:val="hybridMultilevel"/>
    <w:tmpl w:val="095EA93E"/>
    <w:lvl w:ilvl="0" w:tplc="7E1A2E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E52F0"/>
    <w:multiLevelType w:val="hybridMultilevel"/>
    <w:tmpl w:val="EEE208B8"/>
    <w:lvl w:ilvl="0" w:tplc="D2580D94">
      <w:numFmt w:val="bullet"/>
      <w:lvlText w:val="o"/>
      <w:lvlJc w:val="left"/>
      <w:pPr>
        <w:ind w:left="940" w:hanging="361"/>
      </w:pPr>
      <w:rPr>
        <w:rFonts w:ascii="Courier New" w:eastAsia="Courier New" w:hAnsi="Courier New" w:cs="Courier New" w:hint="default"/>
        <w:w w:val="100"/>
        <w:sz w:val="22"/>
        <w:szCs w:val="22"/>
      </w:rPr>
    </w:lvl>
    <w:lvl w:ilvl="1" w:tplc="6052C246">
      <w:numFmt w:val="bullet"/>
      <w:lvlText w:val="•"/>
      <w:lvlJc w:val="left"/>
      <w:pPr>
        <w:ind w:left="1880" w:hanging="361"/>
      </w:pPr>
      <w:rPr>
        <w:rFonts w:hint="default"/>
      </w:rPr>
    </w:lvl>
    <w:lvl w:ilvl="2" w:tplc="730AC6C6">
      <w:numFmt w:val="bullet"/>
      <w:lvlText w:val="•"/>
      <w:lvlJc w:val="left"/>
      <w:pPr>
        <w:ind w:left="2820" w:hanging="361"/>
      </w:pPr>
      <w:rPr>
        <w:rFonts w:hint="default"/>
      </w:rPr>
    </w:lvl>
    <w:lvl w:ilvl="3" w:tplc="313ACAB4">
      <w:numFmt w:val="bullet"/>
      <w:lvlText w:val="•"/>
      <w:lvlJc w:val="left"/>
      <w:pPr>
        <w:ind w:left="3760" w:hanging="361"/>
      </w:pPr>
      <w:rPr>
        <w:rFonts w:hint="default"/>
      </w:rPr>
    </w:lvl>
    <w:lvl w:ilvl="4" w:tplc="F13E858E">
      <w:numFmt w:val="bullet"/>
      <w:lvlText w:val="•"/>
      <w:lvlJc w:val="left"/>
      <w:pPr>
        <w:ind w:left="4700" w:hanging="361"/>
      </w:pPr>
      <w:rPr>
        <w:rFonts w:hint="default"/>
      </w:rPr>
    </w:lvl>
    <w:lvl w:ilvl="5" w:tplc="24540B68">
      <w:numFmt w:val="bullet"/>
      <w:lvlText w:val="•"/>
      <w:lvlJc w:val="left"/>
      <w:pPr>
        <w:ind w:left="5640" w:hanging="361"/>
      </w:pPr>
      <w:rPr>
        <w:rFonts w:hint="default"/>
      </w:rPr>
    </w:lvl>
    <w:lvl w:ilvl="6" w:tplc="0776778A">
      <w:numFmt w:val="bullet"/>
      <w:lvlText w:val="•"/>
      <w:lvlJc w:val="left"/>
      <w:pPr>
        <w:ind w:left="6580" w:hanging="361"/>
      </w:pPr>
      <w:rPr>
        <w:rFonts w:hint="default"/>
      </w:rPr>
    </w:lvl>
    <w:lvl w:ilvl="7" w:tplc="84DEA560">
      <w:numFmt w:val="bullet"/>
      <w:lvlText w:val="•"/>
      <w:lvlJc w:val="left"/>
      <w:pPr>
        <w:ind w:left="7520" w:hanging="361"/>
      </w:pPr>
      <w:rPr>
        <w:rFonts w:hint="default"/>
      </w:rPr>
    </w:lvl>
    <w:lvl w:ilvl="8" w:tplc="CFDA87E0">
      <w:numFmt w:val="bullet"/>
      <w:lvlText w:val="•"/>
      <w:lvlJc w:val="left"/>
      <w:pPr>
        <w:ind w:left="8460" w:hanging="361"/>
      </w:pPr>
      <w:rPr>
        <w:rFonts w:hint="default"/>
      </w:rPr>
    </w:lvl>
  </w:abstractNum>
  <w:abstractNum w:abstractNumId="25" w15:restartNumberingAfterBreak="0">
    <w:nsid w:val="66D30CB2"/>
    <w:multiLevelType w:val="hybridMultilevel"/>
    <w:tmpl w:val="532C5A4C"/>
    <w:lvl w:ilvl="0" w:tplc="AEAC9B7A">
      <w:start w:val="1"/>
      <w:numFmt w:val="decimal"/>
      <w:lvlText w:val="%1."/>
      <w:lvlJc w:val="left"/>
      <w:pPr>
        <w:ind w:left="836" w:hanging="360"/>
      </w:pPr>
      <w:rPr>
        <w:rFonts w:ascii="Gill Sans MT" w:eastAsia="Gill Sans MT" w:hAnsi="Gill Sans MT" w:cs="Gill Sans MT" w:hint="default"/>
        <w:w w:val="100"/>
        <w:sz w:val="22"/>
        <w:szCs w:val="22"/>
      </w:rPr>
    </w:lvl>
    <w:lvl w:ilvl="1" w:tplc="15F6EF60">
      <w:start w:val="1"/>
      <w:numFmt w:val="lowerLetter"/>
      <w:lvlText w:val="%2."/>
      <w:lvlJc w:val="left"/>
      <w:pPr>
        <w:ind w:left="1290" w:hanging="720"/>
      </w:pPr>
      <w:rPr>
        <w:rFonts w:ascii="Gill Sans MT" w:eastAsia="Gill Sans MT" w:hAnsi="Gill Sans MT" w:cs="Gill Sans MT" w:hint="default"/>
        <w:spacing w:val="-1"/>
        <w:w w:val="100"/>
        <w:sz w:val="22"/>
        <w:szCs w:val="22"/>
      </w:rPr>
    </w:lvl>
    <w:lvl w:ilvl="2" w:tplc="BC3AAA4C">
      <w:numFmt w:val="bullet"/>
      <w:lvlText w:val="•"/>
      <w:lvlJc w:val="left"/>
      <w:pPr>
        <w:ind w:left="2266" w:hanging="720"/>
      </w:pPr>
      <w:rPr>
        <w:rFonts w:hint="default"/>
      </w:rPr>
    </w:lvl>
    <w:lvl w:ilvl="3" w:tplc="9F88D60E">
      <w:numFmt w:val="bullet"/>
      <w:lvlText w:val="•"/>
      <w:lvlJc w:val="left"/>
      <w:pPr>
        <w:ind w:left="3233" w:hanging="720"/>
      </w:pPr>
      <w:rPr>
        <w:rFonts w:hint="default"/>
      </w:rPr>
    </w:lvl>
    <w:lvl w:ilvl="4" w:tplc="876834BE">
      <w:numFmt w:val="bullet"/>
      <w:lvlText w:val="•"/>
      <w:lvlJc w:val="left"/>
      <w:pPr>
        <w:ind w:left="4200" w:hanging="720"/>
      </w:pPr>
      <w:rPr>
        <w:rFonts w:hint="default"/>
      </w:rPr>
    </w:lvl>
    <w:lvl w:ilvl="5" w:tplc="D89A0A54">
      <w:numFmt w:val="bullet"/>
      <w:lvlText w:val="•"/>
      <w:lvlJc w:val="left"/>
      <w:pPr>
        <w:ind w:left="5166" w:hanging="720"/>
      </w:pPr>
      <w:rPr>
        <w:rFonts w:hint="default"/>
      </w:rPr>
    </w:lvl>
    <w:lvl w:ilvl="6" w:tplc="885A5DF6">
      <w:numFmt w:val="bullet"/>
      <w:lvlText w:val="•"/>
      <w:lvlJc w:val="left"/>
      <w:pPr>
        <w:ind w:left="6133" w:hanging="720"/>
      </w:pPr>
      <w:rPr>
        <w:rFonts w:hint="default"/>
      </w:rPr>
    </w:lvl>
    <w:lvl w:ilvl="7" w:tplc="234EC4C2">
      <w:numFmt w:val="bullet"/>
      <w:lvlText w:val="•"/>
      <w:lvlJc w:val="left"/>
      <w:pPr>
        <w:ind w:left="7100" w:hanging="720"/>
      </w:pPr>
      <w:rPr>
        <w:rFonts w:hint="default"/>
      </w:rPr>
    </w:lvl>
    <w:lvl w:ilvl="8" w:tplc="D32A905A">
      <w:numFmt w:val="bullet"/>
      <w:lvlText w:val="•"/>
      <w:lvlJc w:val="left"/>
      <w:pPr>
        <w:ind w:left="8066" w:hanging="720"/>
      </w:pPr>
      <w:rPr>
        <w:rFonts w:hint="default"/>
      </w:rPr>
    </w:lvl>
  </w:abstractNum>
  <w:abstractNum w:abstractNumId="26" w15:restartNumberingAfterBreak="0">
    <w:nsid w:val="748E3495"/>
    <w:multiLevelType w:val="hybridMultilevel"/>
    <w:tmpl w:val="EB247970"/>
    <w:lvl w:ilvl="0" w:tplc="5A62B9A0">
      <w:numFmt w:val="bullet"/>
      <w:lvlText w:val=""/>
      <w:lvlJc w:val="left"/>
      <w:pPr>
        <w:ind w:left="828" w:hanging="360"/>
      </w:pPr>
      <w:rPr>
        <w:rFonts w:ascii="Symbol" w:eastAsia="Symbol" w:hAnsi="Symbol" w:cs="Symbol" w:hint="default"/>
        <w:w w:val="100"/>
        <w:sz w:val="24"/>
        <w:szCs w:val="24"/>
      </w:rPr>
    </w:lvl>
    <w:lvl w:ilvl="1" w:tplc="B804FC3A">
      <w:numFmt w:val="bullet"/>
      <w:lvlText w:val="•"/>
      <w:lvlJc w:val="left"/>
      <w:pPr>
        <w:ind w:left="1667" w:hanging="360"/>
      </w:pPr>
      <w:rPr>
        <w:rFonts w:hint="default"/>
      </w:rPr>
    </w:lvl>
    <w:lvl w:ilvl="2" w:tplc="C6760E92">
      <w:numFmt w:val="bullet"/>
      <w:lvlText w:val="•"/>
      <w:lvlJc w:val="left"/>
      <w:pPr>
        <w:ind w:left="2514" w:hanging="360"/>
      </w:pPr>
      <w:rPr>
        <w:rFonts w:hint="default"/>
      </w:rPr>
    </w:lvl>
    <w:lvl w:ilvl="3" w:tplc="74F6A140">
      <w:numFmt w:val="bullet"/>
      <w:lvlText w:val="•"/>
      <w:lvlJc w:val="left"/>
      <w:pPr>
        <w:ind w:left="3361" w:hanging="360"/>
      </w:pPr>
      <w:rPr>
        <w:rFonts w:hint="default"/>
      </w:rPr>
    </w:lvl>
    <w:lvl w:ilvl="4" w:tplc="8670FC26">
      <w:numFmt w:val="bullet"/>
      <w:lvlText w:val="•"/>
      <w:lvlJc w:val="left"/>
      <w:pPr>
        <w:ind w:left="4208" w:hanging="360"/>
      </w:pPr>
      <w:rPr>
        <w:rFonts w:hint="default"/>
      </w:rPr>
    </w:lvl>
    <w:lvl w:ilvl="5" w:tplc="EC8A259E">
      <w:numFmt w:val="bullet"/>
      <w:lvlText w:val="•"/>
      <w:lvlJc w:val="left"/>
      <w:pPr>
        <w:ind w:left="5055" w:hanging="360"/>
      </w:pPr>
      <w:rPr>
        <w:rFonts w:hint="default"/>
      </w:rPr>
    </w:lvl>
    <w:lvl w:ilvl="6" w:tplc="85EC1196">
      <w:numFmt w:val="bullet"/>
      <w:lvlText w:val="•"/>
      <w:lvlJc w:val="left"/>
      <w:pPr>
        <w:ind w:left="5902" w:hanging="360"/>
      </w:pPr>
      <w:rPr>
        <w:rFonts w:hint="default"/>
      </w:rPr>
    </w:lvl>
    <w:lvl w:ilvl="7" w:tplc="00DE9CBE">
      <w:numFmt w:val="bullet"/>
      <w:lvlText w:val="•"/>
      <w:lvlJc w:val="left"/>
      <w:pPr>
        <w:ind w:left="6749" w:hanging="360"/>
      </w:pPr>
      <w:rPr>
        <w:rFonts w:hint="default"/>
      </w:rPr>
    </w:lvl>
    <w:lvl w:ilvl="8" w:tplc="B96C1216">
      <w:numFmt w:val="bullet"/>
      <w:lvlText w:val="•"/>
      <w:lvlJc w:val="left"/>
      <w:pPr>
        <w:ind w:left="7596" w:hanging="360"/>
      </w:pPr>
      <w:rPr>
        <w:rFonts w:hint="default"/>
      </w:rPr>
    </w:lvl>
  </w:abstractNum>
  <w:abstractNum w:abstractNumId="27" w15:restartNumberingAfterBreak="0">
    <w:nsid w:val="74DE4285"/>
    <w:multiLevelType w:val="hybridMultilevel"/>
    <w:tmpl w:val="0AE68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349AF"/>
    <w:multiLevelType w:val="hybridMultilevel"/>
    <w:tmpl w:val="096E3728"/>
    <w:lvl w:ilvl="0" w:tplc="536E2EC0">
      <w:start w:val="1"/>
      <w:numFmt w:val="lowerRoman"/>
      <w:lvlText w:val="(%1)"/>
      <w:lvlJc w:val="left"/>
      <w:pPr>
        <w:ind w:left="839" w:hanging="365"/>
      </w:pPr>
      <w:rPr>
        <w:rFonts w:ascii="Gill Sans MT" w:eastAsia="Gill Sans MT" w:hAnsi="Gill Sans MT" w:cs="Gill Sans MT" w:hint="default"/>
        <w:spacing w:val="-3"/>
        <w:w w:val="100"/>
        <w:sz w:val="22"/>
        <w:szCs w:val="22"/>
      </w:rPr>
    </w:lvl>
    <w:lvl w:ilvl="1" w:tplc="E59A0982">
      <w:start w:val="1"/>
      <w:numFmt w:val="decimal"/>
      <w:lvlText w:val="%2."/>
      <w:lvlJc w:val="left"/>
      <w:pPr>
        <w:ind w:left="1559" w:hanging="360"/>
      </w:pPr>
      <w:rPr>
        <w:rFonts w:ascii="Gill Sans MT" w:eastAsia="Gill Sans MT" w:hAnsi="Gill Sans MT" w:cs="Gill Sans MT" w:hint="default"/>
        <w:w w:val="100"/>
        <w:sz w:val="22"/>
        <w:szCs w:val="22"/>
      </w:rPr>
    </w:lvl>
    <w:lvl w:ilvl="2" w:tplc="295AD658">
      <w:numFmt w:val="bullet"/>
      <w:lvlText w:val="•"/>
      <w:lvlJc w:val="left"/>
      <w:pPr>
        <w:ind w:left="2497" w:hanging="360"/>
      </w:pPr>
      <w:rPr>
        <w:rFonts w:hint="default"/>
      </w:rPr>
    </w:lvl>
    <w:lvl w:ilvl="3" w:tplc="A8D0B140">
      <w:numFmt w:val="bullet"/>
      <w:lvlText w:val="•"/>
      <w:lvlJc w:val="left"/>
      <w:pPr>
        <w:ind w:left="3435" w:hanging="360"/>
      </w:pPr>
      <w:rPr>
        <w:rFonts w:hint="default"/>
      </w:rPr>
    </w:lvl>
    <w:lvl w:ilvl="4" w:tplc="832A752C">
      <w:numFmt w:val="bullet"/>
      <w:lvlText w:val="•"/>
      <w:lvlJc w:val="left"/>
      <w:pPr>
        <w:ind w:left="4373" w:hanging="360"/>
      </w:pPr>
      <w:rPr>
        <w:rFonts w:hint="default"/>
      </w:rPr>
    </w:lvl>
    <w:lvl w:ilvl="5" w:tplc="BE1251BE">
      <w:numFmt w:val="bullet"/>
      <w:lvlText w:val="•"/>
      <w:lvlJc w:val="left"/>
      <w:pPr>
        <w:ind w:left="5311" w:hanging="360"/>
      </w:pPr>
      <w:rPr>
        <w:rFonts w:hint="default"/>
      </w:rPr>
    </w:lvl>
    <w:lvl w:ilvl="6" w:tplc="43F0E19E">
      <w:numFmt w:val="bullet"/>
      <w:lvlText w:val="•"/>
      <w:lvlJc w:val="left"/>
      <w:pPr>
        <w:ind w:left="6248" w:hanging="360"/>
      </w:pPr>
      <w:rPr>
        <w:rFonts w:hint="default"/>
      </w:rPr>
    </w:lvl>
    <w:lvl w:ilvl="7" w:tplc="FDCC12F2">
      <w:numFmt w:val="bullet"/>
      <w:lvlText w:val="•"/>
      <w:lvlJc w:val="left"/>
      <w:pPr>
        <w:ind w:left="7186" w:hanging="360"/>
      </w:pPr>
      <w:rPr>
        <w:rFonts w:hint="default"/>
      </w:rPr>
    </w:lvl>
    <w:lvl w:ilvl="8" w:tplc="3A00A3F2">
      <w:numFmt w:val="bullet"/>
      <w:lvlText w:val="•"/>
      <w:lvlJc w:val="left"/>
      <w:pPr>
        <w:ind w:left="8124" w:hanging="360"/>
      </w:pPr>
      <w:rPr>
        <w:rFonts w:hint="default"/>
      </w:rPr>
    </w:lvl>
  </w:abstractNum>
  <w:num w:numId="1">
    <w:abstractNumId w:val="5"/>
  </w:num>
  <w:num w:numId="2">
    <w:abstractNumId w:val="11"/>
  </w:num>
  <w:num w:numId="3">
    <w:abstractNumId w:val="25"/>
  </w:num>
  <w:num w:numId="4">
    <w:abstractNumId w:val="9"/>
  </w:num>
  <w:num w:numId="5">
    <w:abstractNumId w:val="28"/>
  </w:num>
  <w:num w:numId="6">
    <w:abstractNumId w:val="2"/>
  </w:num>
  <w:num w:numId="7">
    <w:abstractNumId w:val="13"/>
  </w:num>
  <w:num w:numId="8">
    <w:abstractNumId w:val="14"/>
  </w:num>
  <w:num w:numId="9">
    <w:abstractNumId w:val="8"/>
  </w:num>
  <w:num w:numId="10">
    <w:abstractNumId w:val="4"/>
  </w:num>
  <w:num w:numId="11">
    <w:abstractNumId w:val="20"/>
  </w:num>
  <w:num w:numId="12">
    <w:abstractNumId w:val="24"/>
  </w:num>
  <w:num w:numId="13">
    <w:abstractNumId w:val="10"/>
  </w:num>
  <w:num w:numId="14">
    <w:abstractNumId w:val="16"/>
  </w:num>
  <w:num w:numId="15">
    <w:abstractNumId w:val="18"/>
  </w:num>
  <w:num w:numId="16">
    <w:abstractNumId w:val="19"/>
  </w:num>
  <w:num w:numId="17">
    <w:abstractNumId w:val="0"/>
  </w:num>
  <w:num w:numId="18">
    <w:abstractNumId w:val="12"/>
  </w:num>
  <w:num w:numId="19">
    <w:abstractNumId w:val="26"/>
  </w:num>
  <w:num w:numId="20">
    <w:abstractNumId w:val="1"/>
  </w:num>
  <w:num w:numId="21">
    <w:abstractNumId w:val="21"/>
  </w:num>
  <w:num w:numId="22">
    <w:abstractNumId w:val="15"/>
  </w:num>
  <w:num w:numId="23">
    <w:abstractNumId w:val="17"/>
  </w:num>
  <w:num w:numId="24">
    <w:abstractNumId w:val="6"/>
  </w:num>
  <w:num w:numId="25">
    <w:abstractNumId w:val="23"/>
  </w:num>
  <w:num w:numId="26">
    <w:abstractNumId w:val="22"/>
  </w:num>
  <w:num w:numId="27">
    <w:abstractNumId w:val="7"/>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9F"/>
    <w:rsid w:val="00055445"/>
    <w:rsid w:val="000861BA"/>
    <w:rsid w:val="00090524"/>
    <w:rsid w:val="000941C7"/>
    <w:rsid w:val="00097563"/>
    <w:rsid w:val="000A1BD3"/>
    <w:rsid w:val="000B4E00"/>
    <w:rsid w:val="000C32F3"/>
    <w:rsid w:val="00121065"/>
    <w:rsid w:val="00133660"/>
    <w:rsid w:val="00142F9F"/>
    <w:rsid w:val="00190C8B"/>
    <w:rsid w:val="00191B13"/>
    <w:rsid w:val="00223521"/>
    <w:rsid w:val="00254C98"/>
    <w:rsid w:val="00265E2C"/>
    <w:rsid w:val="00282E52"/>
    <w:rsid w:val="00282FA7"/>
    <w:rsid w:val="00284867"/>
    <w:rsid w:val="002B79B8"/>
    <w:rsid w:val="002B7AC2"/>
    <w:rsid w:val="002E363A"/>
    <w:rsid w:val="00302FA8"/>
    <w:rsid w:val="00313CE6"/>
    <w:rsid w:val="0036245C"/>
    <w:rsid w:val="00393AB0"/>
    <w:rsid w:val="003A00B3"/>
    <w:rsid w:val="003A2026"/>
    <w:rsid w:val="00441990"/>
    <w:rsid w:val="00510466"/>
    <w:rsid w:val="005516B9"/>
    <w:rsid w:val="00563FA9"/>
    <w:rsid w:val="005668D5"/>
    <w:rsid w:val="00581D92"/>
    <w:rsid w:val="005967A0"/>
    <w:rsid w:val="005C3FD1"/>
    <w:rsid w:val="005D32B2"/>
    <w:rsid w:val="005D523C"/>
    <w:rsid w:val="005F26A8"/>
    <w:rsid w:val="006505EC"/>
    <w:rsid w:val="006535F6"/>
    <w:rsid w:val="0069438B"/>
    <w:rsid w:val="006D586B"/>
    <w:rsid w:val="006D7B03"/>
    <w:rsid w:val="00711846"/>
    <w:rsid w:val="00795D12"/>
    <w:rsid w:val="008176D7"/>
    <w:rsid w:val="00867FC3"/>
    <w:rsid w:val="00870602"/>
    <w:rsid w:val="008821C6"/>
    <w:rsid w:val="0089452B"/>
    <w:rsid w:val="008B53A3"/>
    <w:rsid w:val="008B76E3"/>
    <w:rsid w:val="008C49FC"/>
    <w:rsid w:val="00964448"/>
    <w:rsid w:val="0096445E"/>
    <w:rsid w:val="009F7186"/>
    <w:rsid w:val="00A229F5"/>
    <w:rsid w:val="00A75E01"/>
    <w:rsid w:val="00A770D1"/>
    <w:rsid w:val="00A81133"/>
    <w:rsid w:val="00A9061C"/>
    <w:rsid w:val="00AF56A7"/>
    <w:rsid w:val="00B051EF"/>
    <w:rsid w:val="00B16A91"/>
    <w:rsid w:val="00B439F0"/>
    <w:rsid w:val="00B47C88"/>
    <w:rsid w:val="00B73F13"/>
    <w:rsid w:val="00B87C3B"/>
    <w:rsid w:val="00B91FEE"/>
    <w:rsid w:val="00B97E7D"/>
    <w:rsid w:val="00BC582B"/>
    <w:rsid w:val="00C05C49"/>
    <w:rsid w:val="00C33B60"/>
    <w:rsid w:val="00C968E9"/>
    <w:rsid w:val="00C97206"/>
    <w:rsid w:val="00CD57FA"/>
    <w:rsid w:val="00CE469F"/>
    <w:rsid w:val="00D37068"/>
    <w:rsid w:val="00D37B23"/>
    <w:rsid w:val="00DC11C2"/>
    <w:rsid w:val="00DD239B"/>
    <w:rsid w:val="00EB4263"/>
    <w:rsid w:val="00EC0668"/>
    <w:rsid w:val="00EE71E2"/>
    <w:rsid w:val="00F408C5"/>
    <w:rsid w:val="00F5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C4E7B"/>
  <w15:docId w15:val="{96366EE0-14C9-4F44-8EB5-2C521A8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100"/>
      <w:ind w:left="240"/>
      <w:outlineLvl w:val="0"/>
    </w:pPr>
    <w:rPr>
      <w:b/>
      <w:bCs/>
      <w:sz w:val="24"/>
      <w:szCs w:val="24"/>
    </w:rPr>
  </w:style>
  <w:style w:type="paragraph" w:styleId="Heading2">
    <w:name w:val="heading 2"/>
    <w:basedOn w:val="Normal"/>
    <w:uiPriority w:val="9"/>
    <w:unhideWhenUsed/>
    <w:qFormat/>
    <w:pPr>
      <w:ind w:left="828" w:hanging="360"/>
      <w:outlineLvl w:val="1"/>
    </w:pPr>
    <w:rPr>
      <w:sz w:val="24"/>
      <w:szCs w:val="24"/>
    </w:rPr>
  </w:style>
  <w:style w:type="paragraph" w:styleId="Heading3">
    <w:name w:val="heading 3"/>
    <w:basedOn w:val="Normal"/>
    <w:uiPriority w:val="9"/>
    <w:unhideWhenUsed/>
    <w:qFormat/>
    <w:pPr>
      <w:ind w:left="940"/>
      <w:outlineLvl w:val="2"/>
    </w:pPr>
    <w:rPr>
      <w:b/>
      <w:bCs/>
    </w:rPr>
  </w:style>
  <w:style w:type="paragraph" w:styleId="Heading4">
    <w:name w:val="heading 4"/>
    <w:basedOn w:val="Normal"/>
    <w:uiPriority w:val="9"/>
    <w:unhideWhenUsed/>
    <w:qFormat/>
    <w:pPr>
      <w:ind w:left="116"/>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7206"/>
    <w:rPr>
      <w:color w:val="0000FF" w:themeColor="hyperlink"/>
      <w:u w:val="single"/>
    </w:rPr>
  </w:style>
  <w:style w:type="character" w:styleId="UnresolvedMention">
    <w:name w:val="Unresolved Mention"/>
    <w:basedOn w:val="DefaultParagraphFont"/>
    <w:uiPriority w:val="99"/>
    <w:semiHidden/>
    <w:unhideWhenUsed/>
    <w:rsid w:val="00C97206"/>
    <w:rPr>
      <w:color w:val="605E5C"/>
      <w:shd w:val="clear" w:color="auto" w:fill="E1DFDD"/>
    </w:rPr>
  </w:style>
  <w:style w:type="paragraph" w:styleId="BalloonText">
    <w:name w:val="Balloon Text"/>
    <w:basedOn w:val="Normal"/>
    <w:link w:val="BalloonTextChar"/>
    <w:uiPriority w:val="99"/>
    <w:semiHidden/>
    <w:unhideWhenUsed/>
    <w:rsid w:val="00EE7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1E2"/>
    <w:rPr>
      <w:rFonts w:ascii="Segoe UI" w:eastAsia="Gill Sans MT" w:hAnsi="Segoe UI" w:cs="Segoe UI"/>
      <w:sz w:val="18"/>
      <w:szCs w:val="18"/>
    </w:rPr>
  </w:style>
  <w:style w:type="paragraph" w:styleId="Header">
    <w:name w:val="header"/>
    <w:basedOn w:val="Normal"/>
    <w:link w:val="HeaderChar"/>
    <w:uiPriority w:val="99"/>
    <w:unhideWhenUsed/>
    <w:rsid w:val="00EE71E2"/>
    <w:pPr>
      <w:tabs>
        <w:tab w:val="center" w:pos="4680"/>
        <w:tab w:val="right" w:pos="9360"/>
      </w:tabs>
    </w:pPr>
  </w:style>
  <w:style w:type="character" w:customStyle="1" w:styleId="HeaderChar">
    <w:name w:val="Header Char"/>
    <w:basedOn w:val="DefaultParagraphFont"/>
    <w:link w:val="Header"/>
    <w:uiPriority w:val="99"/>
    <w:rsid w:val="00EE71E2"/>
    <w:rPr>
      <w:rFonts w:ascii="Gill Sans MT" w:eastAsia="Gill Sans MT" w:hAnsi="Gill Sans MT" w:cs="Gill Sans MT"/>
    </w:rPr>
  </w:style>
  <w:style w:type="paragraph" w:styleId="Footer">
    <w:name w:val="footer"/>
    <w:basedOn w:val="Normal"/>
    <w:link w:val="FooterChar"/>
    <w:uiPriority w:val="99"/>
    <w:unhideWhenUsed/>
    <w:rsid w:val="00EE71E2"/>
    <w:pPr>
      <w:tabs>
        <w:tab w:val="center" w:pos="4680"/>
        <w:tab w:val="right" w:pos="9360"/>
      </w:tabs>
    </w:pPr>
  </w:style>
  <w:style w:type="character" w:customStyle="1" w:styleId="FooterChar">
    <w:name w:val="Footer Char"/>
    <w:basedOn w:val="DefaultParagraphFont"/>
    <w:link w:val="Footer"/>
    <w:uiPriority w:val="99"/>
    <w:rsid w:val="00EE71E2"/>
    <w:rPr>
      <w:rFonts w:ascii="Gill Sans MT" w:eastAsia="Gill Sans MT" w:hAnsi="Gill Sans MT" w:cs="Gill Sans MT"/>
    </w:rPr>
  </w:style>
  <w:style w:type="character" w:styleId="Strong">
    <w:name w:val="Strong"/>
    <w:basedOn w:val="DefaultParagraphFont"/>
    <w:uiPriority w:val="22"/>
    <w:qFormat/>
    <w:rsid w:val="00D37B23"/>
    <w:rPr>
      <w:b/>
      <w:bCs/>
    </w:rPr>
  </w:style>
  <w:style w:type="paragraph" w:styleId="NormalWeb">
    <w:name w:val="Normal (Web)"/>
    <w:basedOn w:val="Normal"/>
    <w:uiPriority w:val="99"/>
    <w:unhideWhenUsed/>
    <w:rsid w:val="00D37B23"/>
    <w:pPr>
      <w:widowControl/>
      <w:autoSpaceDE/>
      <w:autoSpaceDN/>
      <w:spacing w:after="270"/>
    </w:pPr>
    <w:rPr>
      <w:rFonts w:ascii="Times New Roman" w:eastAsia="Times New Roman" w:hAnsi="Times New Roman" w:cs="Times New Roman"/>
      <w:sz w:val="24"/>
      <w:szCs w:val="24"/>
    </w:rPr>
  </w:style>
  <w:style w:type="character" w:customStyle="1" w:styleId="teal-font">
    <w:name w:val="teal-font"/>
    <w:basedOn w:val="DefaultParagraphFont"/>
    <w:rsid w:val="00D37B23"/>
  </w:style>
  <w:style w:type="character" w:styleId="CommentReference">
    <w:name w:val="annotation reference"/>
    <w:basedOn w:val="DefaultParagraphFont"/>
    <w:uiPriority w:val="99"/>
    <w:semiHidden/>
    <w:unhideWhenUsed/>
    <w:rsid w:val="00D37B23"/>
    <w:rPr>
      <w:sz w:val="16"/>
      <w:szCs w:val="16"/>
    </w:rPr>
  </w:style>
  <w:style w:type="paragraph" w:styleId="CommentText">
    <w:name w:val="annotation text"/>
    <w:basedOn w:val="Normal"/>
    <w:link w:val="CommentTextChar"/>
    <w:uiPriority w:val="99"/>
    <w:semiHidden/>
    <w:unhideWhenUsed/>
    <w:rsid w:val="00D37B23"/>
    <w:rPr>
      <w:sz w:val="20"/>
      <w:szCs w:val="20"/>
    </w:rPr>
  </w:style>
  <w:style w:type="character" w:customStyle="1" w:styleId="CommentTextChar">
    <w:name w:val="Comment Text Char"/>
    <w:basedOn w:val="DefaultParagraphFont"/>
    <w:link w:val="CommentText"/>
    <w:uiPriority w:val="99"/>
    <w:semiHidden/>
    <w:rsid w:val="00D37B23"/>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D37B23"/>
    <w:rPr>
      <w:b/>
      <w:bCs/>
    </w:rPr>
  </w:style>
  <w:style w:type="character" w:customStyle="1" w:styleId="CommentSubjectChar">
    <w:name w:val="Comment Subject Char"/>
    <w:basedOn w:val="CommentTextChar"/>
    <w:link w:val="CommentSubject"/>
    <w:uiPriority w:val="99"/>
    <w:semiHidden/>
    <w:rsid w:val="00D37B23"/>
    <w:rPr>
      <w:rFonts w:ascii="Gill Sans MT" w:eastAsia="Gill Sans MT" w:hAnsi="Gill Sans MT" w:cs="Gill Sans MT"/>
      <w:b/>
      <w:bCs/>
      <w:sz w:val="20"/>
      <w:szCs w:val="20"/>
    </w:rPr>
  </w:style>
  <w:style w:type="paragraph" w:styleId="Revision">
    <w:name w:val="Revision"/>
    <w:hidden/>
    <w:uiPriority w:val="99"/>
    <w:semiHidden/>
    <w:rsid w:val="00B47C88"/>
    <w:pPr>
      <w:widowControl/>
      <w:autoSpaceDE/>
      <w:autoSpaceDN/>
    </w:pPr>
    <w:rPr>
      <w:rFonts w:ascii="Gill Sans MT" w:eastAsia="Gill Sans MT" w:hAnsi="Gill Sans MT" w:cs="Gill Sans MT"/>
    </w:rPr>
  </w:style>
  <w:style w:type="paragraph" w:styleId="NoSpacing">
    <w:name w:val="No Spacing"/>
    <w:uiPriority w:val="1"/>
    <w:qFormat/>
    <w:rsid w:val="008B76E3"/>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80153">
      <w:bodyDiv w:val="1"/>
      <w:marLeft w:val="0"/>
      <w:marRight w:val="0"/>
      <w:marTop w:val="0"/>
      <w:marBottom w:val="0"/>
      <w:divBdr>
        <w:top w:val="none" w:sz="0" w:space="0" w:color="auto"/>
        <w:left w:val="none" w:sz="0" w:space="0" w:color="auto"/>
        <w:bottom w:val="none" w:sz="0" w:space="0" w:color="auto"/>
        <w:right w:val="none" w:sz="0" w:space="0" w:color="auto"/>
      </w:divBdr>
      <w:divsChild>
        <w:div w:id="1403136704">
          <w:marLeft w:val="0"/>
          <w:marRight w:val="0"/>
          <w:marTop w:val="0"/>
          <w:marBottom w:val="0"/>
          <w:divBdr>
            <w:top w:val="none" w:sz="0" w:space="0" w:color="auto"/>
            <w:left w:val="none" w:sz="0" w:space="0" w:color="auto"/>
            <w:bottom w:val="none" w:sz="0" w:space="0" w:color="auto"/>
            <w:right w:val="none" w:sz="0" w:space="0" w:color="auto"/>
          </w:divBdr>
          <w:divsChild>
            <w:div w:id="1446660046">
              <w:marLeft w:val="0"/>
              <w:marRight w:val="0"/>
              <w:marTop w:val="0"/>
              <w:marBottom w:val="0"/>
              <w:divBdr>
                <w:top w:val="none" w:sz="0" w:space="0" w:color="auto"/>
                <w:left w:val="none" w:sz="0" w:space="0" w:color="auto"/>
                <w:bottom w:val="none" w:sz="0" w:space="0" w:color="auto"/>
                <w:right w:val="none" w:sz="0" w:space="0" w:color="auto"/>
              </w:divBdr>
              <w:divsChild>
                <w:div w:id="1735741011">
                  <w:marLeft w:val="0"/>
                  <w:marRight w:val="0"/>
                  <w:marTop w:val="0"/>
                  <w:marBottom w:val="0"/>
                  <w:divBdr>
                    <w:top w:val="none" w:sz="0" w:space="0" w:color="auto"/>
                    <w:left w:val="none" w:sz="0" w:space="0" w:color="auto"/>
                    <w:bottom w:val="none" w:sz="0" w:space="0" w:color="auto"/>
                    <w:right w:val="none" w:sz="0" w:space="0" w:color="auto"/>
                  </w:divBdr>
                  <w:divsChild>
                    <w:div w:id="980236364">
                      <w:marLeft w:val="0"/>
                      <w:marRight w:val="0"/>
                      <w:marTop w:val="0"/>
                      <w:marBottom w:val="0"/>
                      <w:divBdr>
                        <w:top w:val="none" w:sz="0" w:space="0" w:color="auto"/>
                        <w:left w:val="none" w:sz="0" w:space="0" w:color="auto"/>
                        <w:bottom w:val="none" w:sz="0" w:space="0" w:color="auto"/>
                        <w:right w:val="none" w:sz="0" w:space="0" w:color="auto"/>
                      </w:divBdr>
                      <w:divsChild>
                        <w:div w:id="1573195074">
                          <w:marLeft w:val="0"/>
                          <w:marRight w:val="0"/>
                          <w:marTop w:val="0"/>
                          <w:marBottom w:val="0"/>
                          <w:divBdr>
                            <w:top w:val="none" w:sz="0" w:space="0" w:color="auto"/>
                            <w:left w:val="none" w:sz="0" w:space="0" w:color="auto"/>
                            <w:bottom w:val="none" w:sz="0" w:space="0" w:color="auto"/>
                            <w:right w:val="none" w:sz="0" w:space="0" w:color="auto"/>
                          </w:divBdr>
                          <w:divsChild>
                            <w:div w:id="825974383">
                              <w:marLeft w:val="0"/>
                              <w:marRight w:val="0"/>
                              <w:marTop w:val="0"/>
                              <w:marBottom w:val="0"/>
                              <w:divBdr>
                                <w:top w:val="none" w:sz="0" w:space="0" w:color="auto"/>
                                <w:left w:val="none" w:sz="0" w:space="0" w:color="auto"/>
                                <w:bottom w:val="none" w:sz="0" w:space="0" w:color="auto"/>
                                <w:right w:val="none" w:sz="0" w:space="0" w:color="auto"/>
                              </w:divBdr>
                              <w:divsChild>
                                <w:div w:id="2016152875">
                                  <w:marLeft w:val="0"/>
                                  <w:marRight w:val="0"/>
                                  <w:marTop w:val="0"/>
                                  <w:marBottom w:val="0"/>
                                  <w:divBdr>
                                    <w:top w:val="none" w:sz="0" w:space="0" w:color="auto"/>
                                    <w:left w:val="none" w:sz="0" w:space="0" w:color="auto"/>
                                    <w:bottom w:val="none" w:sz="0" w:space="0" w:color="auto"/>
                                    <w:right w:val="none" w:sz="0" w:space="0" w:color="auto"/>
                                  </w:divBdr>
                                  <w:divsChild>
                                    <w:div w:id="1059866972">
                                      <w:marLeft w:val="0"/>
                                      <w:marRight w:val="0"/>
                                      <w:marTop w:val="0"/>
                                      <w:marBottom w:val="0"/>
                                      <w:divBdr>
                                        <w:top w:val="none" w:sz="0" w:space="0" w:color="auto"/>
                                        <w:left w:val="none" w:sz="0" w:space="0" w:color="auto"/>
                                        <w:bottom w:val="none" w:sz="0" w:space="0" w:color="auto"/>
                                        <w:right w:val="none" w:sz="0" w:space="0" w:color="auto"/>
                                      </w:divBdr>
                                      <w:divsChild>
                                        <w:div w:id="463694050">
                                          <w:marLeft w:val="0"/>
                                          <w:marRight w:val="0"/>
                                          <w:marTop w:val="0"/>
                                          <w:marBottom w:val="0"/>
                                          <w:divBdr>
                                            <w:top w:val="none" w:sz="0" w:space="0" w:color="auto"/>
                                            <w:left w:val="none" w:sz="0" w:space="0" w:color="auto"/>
                                            <w:bottom w:val="none" w:sz="0" w:space="0" w:color="auto"/>
                                            <w:right w:val="none" w:sz="0" w:space="0" w:color="auto"/>
                                          </w:divBdr>
                                          <w:divsChild>
                                            <w:div w:id="511844622">
                                              <w:marLeft w:val="0"/>
                                              <w:marRight w:val="0"/>
                                              <w:marTop w:val="0"/>
                                              <w:marBottom w:val="0"/>
                                              <w:divBdr>
                                                <w:top w:val="none" w:sz="0" w:space="0" w:color="auto"/>
                                                <w:left w:val="none" w:sz="0" w:space="0" w:color="auto"/>
                                                <w:bottom w:val="none" w:sz="0" w:space="0" w:color="auto"/>
                                                <w:right w:val="none" w:sz="0" w:space="0" w:color="auto"/>
                                              </w:divBdr>
                                              <w:divsChild>
                                                <w:div w:id="612325623">
                                                  <w:marLeft w:val="0"/>
                                                  <w:marRight w:val="0"/>
                                                  <w:marTop w:val="0"/>
                                                  <w:marBottom w:val="0"/>
                                                  <w:divBdr>
                                                    <w:top w:val="none" w:sz="0" w:space="0" w:color="auto"/>
                                                    <w:left w:val="none" w:sz="0" w:space="0" w:color="auto"/>
                                                    <w:bottom w:val="none" w:sz="0" w:space="0" w:color="auto"/>
                                                    <w:right w:val="none" w:sz="0" w:space="0" w:color="auto"/>
                                                  </w:divBdr>
                                                  <w:divsChild>
                                                    <w:div w:id="1811824936">
                                                      <w:marLeft w:val="0"/>
                                                      <w:marRight w:val="0"/>
                                                      <w:marTop w:val="0"/>
                                                      <w:marBottom w:val="0"/>
                                                      <w:divBdr>
                                                        <w:top w:val="none" w:sz="0" w:space="0" w:color="auto"/>
                                                        <w:left w:val="none" w:sz="0" w:space="0" w:color="auto"/>
                                                        <w:bottom w:val="none" w:sz="0" w:space="0" w:color="auto"/>
                                                        <w:right w:val="none" w:sz="0" w:space="0" w:color="auto"/>
                                                      </w:divBdr>
                                                      <w:divsChild>
                                                        <w:div w:id="14847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dev.mt.gov/Boards/Coal/Meetings" TargetMode="External"/><Relationship Id="rId13" Type="http://schemas.openxmlformats.org/officeDocument/2006/relationships/hyperlink" Target="mailto:DOCCDD@mt.gov" TargetMode="External"/><Relationship Id="rId18" Type="http://schemas.openxmlformats.org/officeDocument/2006/relationships/hyperlink" Target="https://comdev.mt.gov/Contac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comdev.mt.gov/Boards/Coal" TargetMode="External"/><Relationship Id="rId17" Type="http://schemas.openxmlformats.org/officeDocument/2006/relationships/hyperlink" Target="https://transfer.mt.gov"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comdev.mt.gov/Boards/COAL" TargetMode="External"/><Relationship Id="rId20" Type="http://schemas.openxmlformats.org/officeDocument/2006/relationships/hyperlink" Target="mailto:DOCCDD@m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mt.gov/bills/mca/title_0900/chapter_0060/part_0020/section_0040/0900-0060-0020-0040.html" TargetMode="External"/><Relationship Id="rId24" Type="http://schemas.openxmlformats.org/officeDocument/2006/relationships/hyperlink" Target="http://mhs.mt.gov/shpo/archaeology/consultingwith.asp" TargetMode="External"/><Relationship Id="rId5" Type="http://schemas.openxmlformats.org/officeDocument/2006/relationships/footnotes" Target="footnotes.xml"/><Relationship Id="rId15" Type="http://schemas.openxmlformats.org/officeDocument/2006/relationships/hyperlink" Target="https://comdev.mt.gov/Portals/95/shared/UNIAPPPEROutline.pdf" TargetMode="External"/><Relationship Id="rId23" Type="http://schemas.openxmlformats.org/officeDocument/2006/relationships/hyperlink" Target="http://dnrc.mt.gov/permits/stream_permitting/default.asp" TargetMode="External"/><Relationship Id="rId10" Type="http://schemas.openxmlformats.org/officeDocument/2006/relationships/hyperlink" Target="https://leg.mt.gov/bills/mca/title_0900/chapter_0060/part_0020/section_0010/0900-0060-0020-0010.html" TargetMode="External"/><Relationship Id="rId19" Type="http://schemas.openxmlformats.org/officeDocument/2006/relationships/hyperlink" Target="https://comdev.mt.gov/Boards/Coal/ProjectGrants/Toolkit" TargetMode="External"/><Relationship Id="rId4" Type="http://schemas.openxmlformats.org/officeDocument/2006/relationships/webSettings" Target="webSettings.xml"/><Relationship Id="rId9" Type="http://schemas.openxmlformats.org/officeDocument/2006/relationships/hyperlink" Target="https://leg.mt.gov/bills/mca/title_0900/chapter_0060/part_0020/sections_index.html" TargetMode="External"/><Relationship Id="rId14" Type="http://schemas.openxmlformats.org/officeDocument/2006/relationships/hyperlink" Target="http://sfsd.mt.gov/LGSB" TargetMode="External"/><Relationship Id="rId22" Type="http://schemas.openxmlformats.org/officeDocument/2006/relationships/hyperlink" Target="http://www.dnrc.mt.gov/wrd/water_rts/default.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41</Pages>
  <Words>10763</Words>
  <Characters>61355</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APPLICATION FOR COAL BOARD GRANT</vt:lpstr>
    </vt:vector>
  </TitlesOfParts>
  <Company/>
  <LinksUpToDate>false</LinksUpToDate>
  <CharactersWithSpaces>71975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COAL BOARD GRANT</dc:title>
  <dc:creator>cc1352</dc:creator>
  <cp:lastModifiedBy>Young, Rachel</cp:lastModifiedBy>
  <cp:revision>4</cp:revision>
  <cp:lastPrinted>2020-03-04T21:56:00Z</cp:lastPrinted>
  <dcterms:created xsi:type="dcterms:W3CDTF">2021-11-30T22:31:00Z</dcterms:created>
  <dcterms:modified xsi:type="dcterms:W3CDTF">2021-11-30T22:55:00Z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Acrobat PDFMaker 15 for Word</vt:lpwstr>
  </property>
  <property fmtid="{D5CDD505-2E9C-101B-9397-08002B2CF9AE}" pid="4" name="LastSaved">
    <vt:filetime>2017-10-30T00:00:00Z</vt:filetime>
  </property>
</Properties>
</file>